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60" w:rsidRDefault="00577560" w:rsidP="005D43A1">
      <w:r w:rsidRPr="003D04BF">
        <w:rPr>
          <w:noProof/>
          <w:lang w:val="de-AT" w:eastAsia="de-AT"/>
        </w:rPr>
        <w:drawing>
          <wp:anchor distT="0" distB="0" distL="114300" distR="114300" simplePos="0" relativeHeight="251656192" behindDoc="1" locked="0" layoutInCell="1" allowOverlap="1" wp14:anchorId="6B073FB3" wp14:editId="1023ADB1">
            <wp:simplePos x="0" y="0"/>
            <wp:positionH relativeFrom="column">
              <wp:posOffset>5109845</wp:posOffset>
            </wp:positionH>
            <wp:positionV relativeFrom="paragraph">
              <wp:posOffset>-965200</wp:posOffset>
            </wp:positionV>
            <wp:extent cx="904875" cy="1143635"/>
            <wp:effectExtent l="0" t="0" r="9525" b="0"/>
            <wp:wrapTight wrapText="bothSides">
              <wp:wrapPolygon edited="0">
                <wp:start x="0" y="0"/>
                <wp:lineTo x="0" y="21228"/>
                <wp:lineTo x="21373" y="21228"/>
                <wp:lineTo x="21373" y="0"/>
                <wp:lineTo x="0" y="0"/>
              </wp:wrapPolygon>
            </wp:wrapTight>
            <wp:docPr id="2" name="Grafik 2" descr="C:\Users\a7q\AppData\Local\Microsoft\Windows\Temporary Internet Files\Content.Word\Sozialministeriumservice-Bildmarke-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7q\AppData\Local\Microsoft\Windows\Temporary Internet Files\Content.Word\Sozialministeriumservice-Bildmarke-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60" w:rsidRDefault="00577560" w:rsidP="005D43A1"/>
    <w:p w:rsidR="006802BC" w:rsidRDefault="006802BC" w:rsidP="005D43A1"/>
    <w:p w:rsidR="00577560" w:rsidRDefault="00577560" w:rsidP="005D43A1"/>
    <w:p w:rsidR="006802BC" w:rsidRPr="006802BC" w:rsidRDefault="00234328" w:rsidP="00234328">
      <w:pPr>
        <w:pStyle w:val="Titel"/>
        <w:framePr w:w="8834" w:wrap="around" w:xAlign="center"/>
      </w:pPr>
      <w:r>
        <w:t>Geschäftsbericht 201</w:t>
      </w:r>
      <w:r w:rsidR="00C512CC">
        <w:t>7</w:t>
      </w:r>
    </w:p>
    <w:p w:rsidR="006802BC" w:rsidRPr="00675F49" w:rsidRDefault="00C512CC" w:rsidP="00234328">
      <w:pPr>
        <w:pStyle w:val="Untertitel"/>
        <w:framePr w:w="8834" w:wrap="around" w:vAnchor="margin" w:xAlign="center"/>
        <w:spacing w:after="0"/>
      </w:pPr>
      <w:r w:rsidRPr="00C512CC">
        <w:rPr>
          <w:rStyle w:val="Hervorhebung"/>
        </w:rPr>
        <w:t>Sozialministeriumservice:</w:t>
      </w:r>
      <w:r>
        <w:t xml:space="preserve"> Viele Aufgaben - ein Service</w:t>
      </w:r>
    </w:p>
    <w:p w:rsidR="0094518E" w:rsidRPr="005D43A1" w:rsidRDefault="008A1F47" w:rsidP="005D43A1">
      <w:r>
        <w:rPr>
          <w:noProof/>
          <w:lang w:val="de-AT" w:eastAsia="de-AT"/>
        </w:rPr>
        <w:drawing>
          <wp:inline distT="0" distB="0" distL="0" distR="0">
            <wp:extent cx="6067425" cy="486396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4863969"/>
                    </a:xfrm>
                    <a:prstGeom prst="rect">
                      <a:avLst/>
                    </a:prstGeom>
                    <a:noFill/>
                    <a:ln>
                      <a:noFill/>
                    </a:ln>
                  </pic:spPr>
                </pic:pic>
              </a:graphicData>
            </a:graphic>
          </wp:inline>
        </w:drawing>
      </w:r>
    </w:p>
    <w:p w:rsidR="00807914" w:rsidRPr="00E871E9" w:rsidRDefault="00807914" w:rsidP="00E871E9">
      <w:pPr>
        <w:pStyle w:val="berschriftImpressum"/>
      </w:pPr>
      <w:bookmarkStart w:id="0" w:name="_Toc435656036"/>
      <w:bookmarkStart w:id="1" w:name="_Toc435999571"/>
      <w:bookmarkStart w:id="2" w:name="_Toc460505170"/>
      <w:bookmarkStart w:id="3" w:name="_Toc520906500"/>
      <w:r>
        <w:lastRenderedPageBreak/>
        <w:t>Impressum</w:t>
      </w:r>
      <w:bookmarkEnd w:id="0"/>
      <w:bookmarkEnd w:id="1"/>
      <w:bookmarkEnd w:id="2"/>
      <w:bookmarkEnd w:id="3"/>
    </w:p>
    <w:p w:rsidR="00807914" w:rsidRPr="002566F9" w:rsidRDefault="00807914" w:rsidP="00807914">
      <w:pPr>
        <w:pStyle w:val="FliesstextImpressum"/>
        <w:rPr>
          <w:b/>
          <w:bCs/>
        </w:rPr>
      </w:pPr>
      <w:r w:rsidRPr="007748FF">
        <w:t>Medieninhaber und Herausgeber</w:t>
      </w:r>
      <w:r w:rsidR="002566F9">
        <w:t>:</w:t>
      </w:r>
      <w:r w:rsidR="002566F9" w:rsidRPr="002566F9">
        <w:t xml:space="preserve"> Bundes</w:t>
      </w:r>
      <w:r w:rsidR="00860377">
        <w:t>amt für Soziales und Behindertenwesen</w:t>
      </w:r>
      <w:r w:rsidR="002566F9" w:rsidRPr="002566F9">
        <w:t xml:space="preserve">, </w:t>
      </w:r>
      <w:r w:rsidR="00860377">
        <w:t>Babenbergerstraße 5</w:t>
      </w:r>
      <w:r w:rsidR="002566F9" w:rsidRPr="002566F9">
        <w:t xml:space="preserve">, 1010 Wien </w:t>
      </w:r>
      <w:r w:rsidR="002566F9">
        <w:rPr>
          <w:rFonts w:ascii="Arial" w:hAnsi="Arial" w:cs="Arial"/>
        </w:rPr>
        <w:t>▪</w:t>
      </w:r>
      <w:r w:rsidR="002566F9">
        <w:t xml:space="preserve"> </w:t>
      </w:r>
      <w:r w:rsidRPr="007748FF">
        <w:t>Verlags- und Herstellungsort:</w:t>
      </w:r>
      <w:r w:rsidRPr="00807914">
        <w:t xml:space="preserve"> Wien</w:t>
      </w:r>
      <w:r w:rsidR="002566F9" w:rsidRPr="002566F9">
        <w:t xml:space="preserve"> </w:t>
      </w:r>
      <w:r w:rsidR="002566F9">
        <w:rPr>
          <w:rFonts w:ascii="Arial" w:hAnsi="Arial" w:cs="Arial"/>
        </w:rPr>
        <w:t>▪</w:t>
      </w:r>
      <w:r w:rsidR="002566F9">
        <w:t xml:space="preserve"> </w:t>
      </w:r>
      <w:r w:rsidRPr="007748FF">
        <w:t>Autorinnen und Autoren:</w:t>
      </w:r>
      <w:r w:rsidRPr="00807914">
        <w:t xml:space="preserve"> </w:t>
      </w:r>
      <w:sdt>
        <w:sdtPr>
          <w:alias w:val="Autor"/>
          <w:tag w:val=""/>
          <w:id w:val="445282969"/>
          <w:placeholder>
            <w:docPart w:val="F18C81BC6FAD4497AB151DD75AF64770"/>
          </w:placeholder>
          <w:dataBinding w:prefixMappings="xmlns:ns0='http://purl.org/dc/elements/1.1/' xmlns:ns1='http://schemas.openxmlformats.org/package/2006/metadata/core-properties' " w:xpath="/ns1:coreProperties[1]/ns0:creator[1]" w:storeItemID="{6C3C8BC8-F283-45AE-878A-BAB7291924A1}"/>
          <w:text/>
        </w:sdtPr>
        <w:sdtEndPr/>
        <w:sdtContent>
          <w:r w:rsidR="005814B7">
            <w:t>Weiner Peter</w:t>
          </w:r>
        </w:sdtContent>
      </w:sdt>
      <w:r w:rsidR="002566F9" w:rsidRPr="002566F9">
        <w:t xml:space="preserve"> </w:t>
      </w:r>
      <w:r w:rsidR="002566F9">
        <w:rPr>
          <w:rFonts w:ascii="Arial" w:hAnsi="Arial" w:cs="Arial"/>
        </w:rPr>
        <w:t>▪</w:t>
      </w:r>
      <w:r w:rsidR="002566F9">
        <w:t xml:space="preserve"> </w:t>
      </w:r>
      <w:r w:rsidRPr="007748FF">
        <w:t xml:space="preserve">Stand: </w:t>
      </w:r>
      <w:r w:rsidR="007D0B14">
        <w:t xml:space="preserve">Juni </w:t>
      </w:r>
      <w:r w:rsidR="00B668F5">
        <w:t>2018</w:t>
      </w:r>
    </w:p>
    <w:p w:rsidR="00807914" w:rsidRPr="00807914" w:rsidRDefault="00807914" w:rsidP="00807914">
      <w:pPr>
        <w:pStyle w:val="FliesstextImpressum"/>
      </w:pPr>
      <w:r w:rsidRPr="007748FF">
        <w:t>Alle Rechte vorbehalten:</w:t>
      </w:r>
      <w:r w:rsidRPr="00807914">
        <w:t xml:space="preserve"> Jede 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CD-Rom</w:t>
      </w:r>
      <w:r>
        <w:t>.</w:t>
      </w:r>
    </w:p>
    <w:p w:rsidR="00545A2E" w:rsidRDefault="00860377" w:rsidP="009D2525">
      <w:pPr>
        <w:pStyle w:val="FliesstextImpressum"/>
      </w:pPr>
      <w:r>
        <w:t xml:space="preserve">Downloadbar unter </w:t>
      </w:r>
      <w:hyperlink r:id="rId13" w:history="1">
        <w:r w:rsidR="00807914" w:rsidRPr="00DE52EE">
          <w:rPr>
            <w:rStyle w:val="IntensiveHervorhebung"/>
          </w:rPr>
          <w:t>sozialministeriu</w:t>
        </w:r>
        <w:r w:rsidR="00DE52EE">
          <w:rPr>
            <w:rStyle w:val="IntensiveHervorhebung"/>
          </w:rPr>
          <w:t>m</w:t>
        </w:r>
        <w:r w:rsidR="00DE52EE" w:rsidRPr="00DE52EE">
          <w:rPr>
            <w:rStyle w:val="IntensiveHervorhebung"/>
          </w:rPr>
          <w:t>service</w:t>
        </w:r>
        <w:r w:rsidR="00807914" w:rsidRPr="00DE52EE">
          <w:rPr>
            <w:rStyle w:val="IntensiveHervorhebung"/>
          </w:rPr>
          <w:t>.at</w:t>
        </w:r>
      </w:hyperlink>
      <w:r w:rsidR="00807914" w:rsidRPr="00DE52EE">
        <w:rPr>
          <w:rStyle w:val="IntensiveHervorhebung"/>
        </w:rPr>
        <w:t>.</w:t>
      </w:r>
    </w:p>
    <w:p w:rsidR="004D1A25" w:rsidRDefault="004D1A25" w:rsidP="004D1A25">
      <w:pPr>
        <w:pStyle w:val="Inhaltsverzeichnisberschrift"/>
      </w:pPr>
      <w:r>
        <w:lastRenderedPageBreak/>
        <w:t>Inhaltsverzeichnis</w:t>
      </w:r>
    </w:p>
    <w:p w:rsidR="00EB0419" w:rsidRDefault="00A20A17" w:rsidP="00EB0419">
      <w:pPr>
        <w:pStyle w:val="Verzeichnis1kurz"/>
        <w:rPr>
          <w:rFonts w:eastAsiaTheme="minorEastAsia" w:cstheme="minorBidi"/>
          <w:sz w:val="22"/>
          <w:szCs w:val="22"/>
          <w:lang w:val="de-AT" w:eastAsia="de-AT"/>
        </w:rPr>
      </w:pPr>
      <w:r>
        <w:fldChar w:fldCharType="begin"/>
      </w:r>
      <w:r>
        <w:instrText xml:space="preserve"> TOC \o "2-4" \h \z \t "Heading 1;1;Überschrift Impressum;1;Ü1 nummeriert;1;Ü1;1" </w:instrText>
      </w:r>
      <w:r>
        <w:fldChar w:fldCharType="separate"/>
      </w:r>
      <w:hyperlink w:anchor="_Toc520906500" w:history="1">
        <w:r w:rsidR="00EB0419" w:rsidRPr="007357C6">
          <w:rPr>
            <w:rStyle w:val="Hyperlink"/>
          </w:rPr>
          <w:t>Impressum</w:t>
        </w:r>
        <w:r w:rsidR="00EB0419">
          <w:rPr>
            <w:webHidden/>
          </w:rPr>
          <w:tab/>
        </w:r>
        <w:r w:rsidR="00EB0419">
          <w:rPr>
            <w:webHidden/>
          </w:rPr>
          <w:fldChar w:fldCharType="begin"/>
        </w:r>
        <w:r w:rsidR="00EB0419">
          <w:rPr>
            <w:webHidden/>
          </w:rPr>
          <w:instrText xml:space="preserve"> PAGEREF _Toc520906500 \h </w:instrText>
        </w:r>
        <w:r w:rsidR="00EB0419">
          <w:rPr>
            <w:webHidden/>
          </w:rPr>
        </w:r>
        <w:r w:rsidR="00EB0419">
          <w:rPr>
            <w:webHidden/>
          </w:rPr>
          <w:fldChar w:fldCharType="separate"/>
        </w:r>
        <w:r w:rsidR="00296D1B">
          <w:rPr>
            <w:webHidden/>
          </w:rPr>
          <w:t>2</w:t>
        </w:r>
        <w:r w:rsidR="00EB0419">
          <w:rPr>
            <w:webHidden/>
          </w:rPr>
          <w:fldChar w:fldCharType="end"/>
        </w:r>
      </w:hyperlink>
    </w:p>
    <w:p w:rsidR="00EB0419" w:rsidRDefault="00112244" w:rsidP="00EB0419">
      <w:pPr>
        <w:pStyle w:val="Verzeichnis1kurz"/>
        <w:rPr>
          <w:rFonts w:eastAsiaTheme="minorEastAsia" w:cstheme="minorBidi"/>
          <w:sz w:val="22"/>
          <w:szCs w:val="22"/>
          <w:lang w:val="de-AT" w:eastAsia="de-AT"/>
        </w:rPr>
      </w:pPr>
      <w:hyperlink w:anchor="_Toc520906501" w:history="1">
        <w:r w:rsidR="00EB0419" w:rsidRPr="007357C6">
          <w:rPr>
            <w:rStyle w:val="Hyperlink"/>
          </w:rPr>
          <w:t>VORWORT</w:t>
        </w:r>
        <w:r w:rsidR="00EB0419">
          <w:rPr>
            <w:webHidden/>
          </w:rPr>
          <w:tab/>
        </w:r>
        <w:r w:rsidR="00EB0419">
          <w:rPr>
            <w:webHidden/>
          </w:rPr>
          <w:fldChar w:fldCharType="begin"/>
        </w:r>
        <w:r w:rsidR="00EB0419">
          <w:rPr>
            <w:webHidden/>
          </w:rPr>
          <w:instrText xml:space="preserve"> PAGEREF _Toc520906501 \h </w:instrText>
        </w:r>
        <w:r w:rsidR="00EB0419">
          <w:rPr>
            <w:webHidden/>
          </w:rPr>
        </w:r>
        <w:r w:rsidR="00EB0419">
          <w:rPr>
            <w:webHidden/>
          </w:rPr>
          <w:fldChar w:fldCharType="separate"/>
        </w:r>
        <w:r w:rsidR="00296D1B">
          <w:rPr>
            <w:webHidden/>
          </w:rPr>
          <w:t>5</w:t>
        </w:r>
        <w:r w:rsidR="00EB0419">
          <w:rPr>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02" w:history="1">
        <w:r w:rsidR="00EB0419" w:rsidRPr="007357C6">
          <w:rPr>
            <w:rStyle w:val="Hyperlink"/>
            <w:noProof/>
          </w:rPr>
          <w:t>1.</w:t>
        </w:r>
        <w:r w:rsidR="00EB0419">
          <w:rPr>
            <w:rFonts w:eastAsiaTheme="minorEastAsia" w:cstheme="minorBidi"/>
            <w:b w:val="0"/>
            <w:noProof/>
            <w:sz w:val="22"/>
            <w:szCs w:val="22"/>
            <w:lang w:val="de-AT" w:eastAsia="de-AT"/>
          </w:rPr>
          <w:tab/>
        </w:r>
        <w:r w:rsidR="00EB0419">
          <w:rPr>
            <w:rStyle w:val="Hyperlink"/>
            <w:noProof/>
          </w:rPr>
          <w:t xml:space="preserve">Behinderung &amp; </w:t>
        </w:r>
        <w:r w:rsidR="00EB0419">
          <w:rPr>
            <w:rStyle w:val="Hyperlink"/>
          </w:rPr>
          <w:t>A</w:t>
        </w:r>
        <w:r w:rsidR="00EB0419" w:rsidRPr="007357C6">
          <w:rPr>
            <w:rStyle w:val="Hyperlink"/>
            <w:noProof/>
          </w:rPr>
          <w:t>rbeitswelt</w:t>
        </w:r>
        <w:r w:rsidR="00EB0419">
          <w:rPr>
            <w:noProof/>
            <w:webHidden/>
          </w:rPr>
          <w:tab/>
        </w:r>
        <w:r w:rsidR="00EB0419">
          <w:rPr>
            <w:noProof/>
            <w:webHidden/>
          </w:rPr>
          <w:fldChar w:fldCharType="begin"/>
        </w:r>
        <w:r w:rsidR="00EB0419">
          <w:rPr>
            <w:noProof/>
            <w:webHidden/>
          </w:rPr>
          <w:instrText xml:space="preserve"> PAGEREF _Toc520906502 \h </w:instrText>
        </w:r>
        <w:r w:rsidR="00EB0419">
          <w:rPr>
            <w:noProof/>
            <w:webHidden/>
          </w:rPr>
        </w:r>
        <w:r w:rsidR="00EB0419">
          <w:rPr>
            <w:noProof/>
            <w:webHidden/>
          </w:rPr>
          <w:fldChar w:fldCharType="separate"/>
        </w:r>
        <w:r w:rsidR="00296D1B">
          <w:rPr>
            <w:noProof/>
            <w:webHidden/>
          </w:rPr>
          <w:t>7</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03" w:history="1">
        <w:r w:rsidR="00EB0419" w:rsidRPr="007357C6">
          <w:rPr>
            <w:rStyle w:val="Hyperlink"/>
            <w:noProof/>
          </w:rPr>
          <w:t>1.1.</w:t>
        </w:r>
        <w:r w:rsidR="00EB0419">
          <w:rPr>
            <w:rFonts w:eastAsiaTheme="minorEastAsia" w:cstheme="minorBidi"/>
            <w:noProof/>
            <w:sz w:val="22"/>
            <w:szCs w:val="22"/>
            <w:lang w:val="de-AT" w:eastAsia="de-AT"/>
          </w:rPr>
          <w:tab/>
        </w:r>
        <w:r w:rsidR="00EB0419" w:rsidRPr="007357C6">
          <w:rPr>
            <w:rStyle w:val="Hyperlink"/>
            <w:noProof/>
          </w:rPr>
          <w:t>Behinderteneinstellung</w:t>
        </w:r>
        <w:r w:rsidR="00EB0419">
          <w:rPr>
            <w:noProof/>
            <w:webHidden/>
          </w:rPr>
          <w:tab/>
        </w:r>
        <w:r w:rsidR="00EB0419">
          <w:rPr>
            <w:noProof/>
            <w:webHidden/>
          </w:rPr>
          <w:fldChar w:fldCharType="begin"/>
        </w:r>
        <w:r w:rsidR="00EB0419">
          <w:rPr>
            <w:noProof/>
            <w:webHidden/>
          </w:rPr>
          <w:instrText xml:space="preserve"> PAGEREF _Toc520906503 \h </w:instrText>
        </w:r>
        <w:r w:rsidR="00EB0419">
          <w:rPr>
            <w:noProof/>
            <w:webHidden/>
          </w:rPr>
        </w:r>
        <w:r w:rsidR="00EB0419">
          <w:rPr>
            <w:noProof/>
            <w:webHidden/>
          </w:rPr>
          <w:fldChar w:fldCharType="separate"/>
        </w:r>
        <w:r w:rsidR="00296D1B">
          <w:rPr>
            <w:noProof/>
            <w:webHidden/>
          </w:rPr>
          <w:t>7</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04" w:history="1">
        <w:r w:rsidR="00EB0419" w:rsidRPr="007357C6">
          <w:rPr>
            <w:rStyle w:val="Hyperlink"/>
            <w:noProof/>
          </w:rPr>
          <w:t>1.1.1.</w:t>
        </w:r>
        <w:r w:rsidR="00EB0419">
          <w:rPr>
            <w:rFonts w:eastAsiaTheme="minorEastAsia" w:cstheme="minorBidi"/>
            <w:noProof/>
            <w:sz w:val="22"/>
            <w:szCs w:val="22"/>
            <w:lang w:val="de-AT" w:eastAsia="de-AT"/>
          </w:rPr>
          <w:tab/>
        </w:r>
        <w:r w:rsidR="00EB0419" w:rsidRPr="007357C6">
          <w:rPr>
            <w:rStyle w:val="Hyperlink"/>
            <w:noProof/>
          </w:rPr>
          <w:t>Begünstigte Behinderte</w:t>
        </w:r>
        <w:r w:rsidR="00EB0419">
          <w:rPr>
            <w:noProof/>
            <w:webHidden/>
          </w:rPr>
          <w:tab/>
        </w:r>
        <w:r w:rsidR="00EB0419">
          <w:rPr>
            <w:noProof/>
            <w:webHidden/>
          </w:rPr>
          <w:fldChar w:fldCharType="begin"/>
        </w:r>
        <w:r w:rsidR="00EB0419">
          <w:rPr>
            <w:noProof/>
            <w:webHidden/>
          </w:rPr>
          <w:instrText xml:space="preserve"> PAGEREF _Toc520906504 \h </w:instrText>
        </w:r>
        <w:r w:rsidR="00EB0419">
          <w:rPr>
            <w:noProof/>
            <w:webHidden/>
          </w:rPr>
        </w:r>
        <w:r w:rsidR="00EB0419">
          <w:rPr>
            <w:noProof/>
            <w:webHidden/>
          </w:rPr>
          <w:fldChar w:fldCharType="separate"/>
        </w:r>
        <w:r w:rsidR="00296D1B">
          <w:rPr>
            <w:noProof/>
            <w:webHidden/>
          </w:rPr>
          <w:t>7</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05" w:history="1">
        <w:r w:rsidR="00EB0419" w:rsidRPr="007357C6">
          <w:rPr>
            <w:rStyle w:val="Hyperlink"/>
            <w:noProof/>
          </w:rPr>
          <w:t>1.1.2.</w:t>
        </w:r>
        <w:r w:rsidR="00EB0419">
          <w:rPr>
            <w:rFonts w:eastAsiaTheme="minorEastAsia" w:cstheme="minorBidi"/>
            <w:noProof/>
            <w:sz w:val="22"/>
            <w:szCs w:val="22"/>
            <w:lang w:val="de-AT" w:eastAsia="de-AT"/>
          </w:rPr>
          <w:tab/>
        </w:r>
        <w:r w:rsidR="00EB0419" w:rsidRPr="007357C6">
          <w:rPr>
            <w:rStyle w:val="Hyperlink"/>
            <w:noProof/>
          </w:rPr>
          <w:t>Besonderer  Kündigungsschutz</w:t>
        </w:r>
        <w:r w:rsidR="00EB0419">
          <w:rPr>
            <w:noProof/>
            <w:webHidden/>
          </w:rPr>
          <w:tab/>
        </w:r>
        <w:r w:rsidR="00EB0419">
          <w:rPr>
            <w:noProof/>
            <w:webHidden/>
          </w:rPr>
          <w:fldChar w:fldCharType="begin"/>
        </w:r>
        <w:r w:rsidR="00EB0419">
          <w:rPr>
            <w:noProof/>
            <w:webHidden/>
          </w:rPr>
          <w:instrText xml:space="preserve"> PAGEREF _Toc520906505 \h </w:instrText>
        </w:r>
        <w:r w:rsidR="00EB0419">
          <w:rPr>
            <w:noProof/>
            <w:webHidden/>
          </w:rPr>
        </w:r>
        <w:r w:rsidR="00EB0419">
          <w:rPr>
            <w:noProof/>
            <w:webHidden/>
          </w:rPr>
          <w:fldChar w:fldCharType="separate"/>
        </w:r>
        <w:r w:rsidR="00296D1B">
          <w:rPr>
            <w:noProof/>
            <w:webHidden/>
          </w:rPr>
          <w:t>8</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06" w:history="1">
        <w:r w:rsidR="00EB0419" w:rsidRPr="007357C6">
          <w:rPr>
            <w:rStyle w:val="Hyperlink"/>
            <w:noProof/>
          </w:rPr>
          <w:t>1.1.3.</w:t>
        </w:r>
        <w:r w:rsidR="00EB0419">
          <w:rPr>
            <w:rFonts w:eastAsiaTheme="minorEastAsia" w:cstheme="minorBidi"/>
            <w:noProof/>
            <w:sz w:val="22"/>
            <w:szCs w:val="22"/>
            <w:lang w:val="de-AT" w:eastAsia="de-AT"/>
          </w:rPr>
          <w:tab/>
        </w:r>
        <w:r w:rsidR="00EB0419" w:rsidRPr="007357C6">
          <w:rPr>
            <w:rStyle w:val="Hyperlink"/>
            <w:noProof/>
          </w:rPr>
          <w:t>Beschäftigungspflicht und Ausgleichstaxe</w:t>
        </w:r>
        <w:r w:rsidR="00EB0419">
          <w:rPr>
            <w:noProof/>
            <w:webHidden/>
          </w:rPr>
          <w:tab/>
        </w:r>
        <w:r w:rsidR="00EB0419">
          <w:rPr>
            <w:noProof/>
            <w:webHidden/>
          </w:rPr>
          <w:fldChar w:fldCharType="begin"/>
        </w:r>
        <w:r w:rsidR="00EB0419">
          <w:rPr>
            <w:noProof/>
            <w:webHidden/>
          </w:rPr>
          <w:instrText xml:space="preserve"> PAGEREF _Toc520906506 \h </w:instrText>
        </w:r>
        <w:r w:rsidR="00EB0419">
          <w:rPr>
            <w:noProof/>
            <w:webHidden/>
          </w:rPr>
        </w:r>
        <w:r w:rsidR="00EB0419">
          <w:rPr>
            <w:noProof/>
            <w:webHidden/>
          </w:rPr>
          <w:fldChar w:fldCharType="separate"/>
        </w:r>
        <w:r w:rsidR="00296D1B">
          <w:rPr>
            <w:noProof/>
            <w:webHidden/>
          </w:rPr>
          <w:t>8</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07" w:history="1">
        <w:r w:rsidR="00EB0419" w:rsidRPr="007357C6">
          <w:rPr>
            <w:rStyle w:val="Hyperlink"/>
            <w:noProof/>
          </w:rPr>
          <w:t>1.2.</w:t>
        </w:r>
        <w:r w:rsidR="00EB0419">
          <w:rPr>
            <w:rFonts w:eastAsiaTheme="minorEastAsia" w:cstheme="minorBidi"/>
            <w:noProof/>
            <w:sz w:val="22"/>
            <w:szCs w:val="22"/>
            <w:lang w:val="de-AT" w:eastAsia="de-AT"/>
          </w:rPr>
          <w:tab/>
        </w:r>
        <w:r w:rsidR="00EB0419" w:rsidRPr="007357C6">
          <w:rPr>
            <w:rStyle w:val="Hyperlink"/>
            <w:noProof/>
          </w:rPr>
          <w:t>Förderungen</w:t>
        </w:r>
        <w:r w:rsidR="00EB0419">
          <w:rPr>
            <w:noProof/>
            <w:webHidden/>
          </w:rPr>
          <w:tab/>
        </w:r>
        <w:r w:rsidR="00EB0419">
          <w:rPr>
            <w:noProof/>
            <w:webHidden/>
          </w:rPr>
          <w:fldChar w:fldCharType="begin"/>
        </w:r>
        <w:r w:rsidR="00EB0419">
          <w:rPr>
            <w:noProof/>
            <w:webHidden/>
          </w:rPr>
          <w:instrText xml:space="preserve"> PAGEREF _Toc520906507 \h </w:instrText>
        </w:r>
        <w:r w:rsidR="00EB0419">
          <w:rPr>
            <w:noProof/>
            <w:webHidden/>
          </w:rPr>
        </w:r>
        <w:r w:rsidR="00EB0419">
          <w:rPr>
            <w:noProof/>
            <w:webHidden/>
          </w:rPr>
          <w:fldChar w:fldCharType="separate"/>
        </w:r>
        <w:r w:rsidR="00296D1B">
          <w:rPr>
            <w:noProof/>
            <w:webHidden/>
          </w:rPr>
          <w:t>9</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08" w:history="1">
        <w:r w:rsidR="00EB0419" w:rsidRPr="007357C6">
          <w:rPr>
            <w:rStyle w:val="Hyperlink"/>
            <w:noProof/>
          </w:rPr>
          <w:t>1.3.</w:t>
        </w:r>
        <w:r w:rsidR="00EB0419">
          <w:rPr>
            <w:rFonts w:eastAsiaTheme="minorEastAsia" w:cstheme="minorBidi"/>
            <w:noProof/>
            <w:sz w:val="22"/>
            <w:szCs w:val="22"/>
            <w:lang w:val="de-AT" w:eastAsia="de-AT"/>
          </w:rPr>
          <w:tab/>
        </w:r>
        <w:r w:rsidR="00EB0419" w:rsidRPr="007357C6">
          <w:rPr>
            <w:rStyle w:val="Hyperlink"/>
            <w:noProof/>
          </w:rPr>
          <w:t>Unterstützungsstrukturen</w:t>
        </w:r>
        <w:r w:rsidR="00EB0419">
          <w:rPr>
            <w:noProof/>
            <w:webHidden/>
          </w:rPr>
          <w:tab/>
        </w:r>
        <w:r w:rsidR="00EB0419">
          <w:rPr>
            <w:noProof/>
            <w:webHidden/>
          </w:rPr>
          <w:fldChar w:fldCharType="begin"/>
        </w:r>
        <w:r w:rsidR="00EB0419">
          <w:rPr>
            <w:noProof/>
            <w:webHidden/>
          </w:rPr>
          <w:instrText xml:space="preserve"> PAGEREF _Toc520906508 \h </w:instrText>
        </w:r>
        <w:r w:rsidR="00EB0419">
          <w:rPr>
            <w:noProof/>
            <w:webHidden/>
          </w:rPr>
        </w:r>
        <w:r w:rsidR="00EB0419">
          <w:rPr>
            <w:noProof/>
            <w:webHidden/>
          </w:rPr>
          <w:fldChar w:fldCharType="separate"/>
        </w:r>
        <w:r w:rsidR="00296D1B">
          <w:rPr>
            <w:noProof/>
            <w:webHidden/>
          </w:rPr>
          <w:t>9</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09" w:history="1">
        <w:r w:rsidR="00EB0419" w:rsidRPr="007357C6">
          <w:rPr>
            <w:rStyle w:val="Hyperlink"/>
            <w:noProof/>
          </w:rPr>
          <w:t>1.3.1.</w:t>
        </w:r>
        <w:r w:rsidR="00EB0419">
          <w:rPr>
            <w:rFonts w:eastAsiaTheme="minorEastAsia" w:cstheme="minorBidi"/>
            <w:noProof/>
            <w:sz w:val="22"/>
            <w:szCs w:val="22"/>
            <w:lang w:val="de-AT" w:eastAsia="de-AT"/>
          </w:rPr>
          <w:tab/>
        </w:r>
        <w:r w:rsidR="00EB0419" w:rsidRPr="007357C6">
          <w:rPr>
            <w:rStyle w:val="Hyperlink"/>
            <w:noProof/>
          </w:rPr>
          <w:t>Netzwerk Berufliche Assistenz (NEBA)</w:t>
        </w:r>
        <w:r w:rsidR="00EB0419">
          <w:rPr>
            <w:noProof/>
            <w:webHidden/>
          </w:rPr>
          <w:tab/>
        </w:r>
        <w:r w:rsidR="00EB0419">
          <w:rPr>
            <w:noProof/>
            <w:webHidden/>
          </w:rPr>
          <w:fldChar w:fldCharType="begin"/>
        </w:r>
        <w:r w:rsidR="00EB0419">
          <w:rPr>
            <w:noProof/>
            <w:webHidden/>
          </w:rPr>
          <w:instrText xml:space="preserve"> PAGEREF _Toc520906509 \h </w:instrText>
        </w:r>
        <w:r w:rsidR="00EB0419">
          <w:rPr>
            <w:noProof/>
            <w:webHidden/>
          </w:rPr>
        </w:r>
        <w:r w:rsidR="00EB0419">
          <w:rPr>
            <w:noProof/>
            <w:webHidden/>
          </w:rPr>
          <w:fldChar w:fldCharType="separate"/>
        </w:r>
        <w:r w:rsidR="00296D1B">
          <w:rPr>
            <w:noProof/>
            <w:webHidden/>
          </w:rPr>
          <w:t>10</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0" w:history="1">
        <w:r w:rsidR="00EB0419" w:rsidRPr="007357C6">
          <w:rPr>
            <w:rStyle w:val="Hyperlink"/>
            <w:noProof/>
          </w:rPr>
          <w:t>1.3.1.1.</w:t>
        </w:r>
        <w:r w:rsidR="00EB0419">
          <w:rPr>
            <w:rFonts w:eastAsiaTheme="minorEastAsia" w:cstheme="minorBidi"/>
            <w:noProof/>
            <w:sz w:val="22"/>
            <w:szCs w:val="22"/>
            <w:lang w:val="de-AT" w:eastAsia="de-AT"/>
          </w:rPr>
          <w:tab/>
        </w:r>
        <w:r w:rsidR="00EB0419" w:rsidRPr="007357C6">
          <w:rPr>
            <w:rStyle w:val="Hyperlink"/>
            <w:noProof/>
          </w:rPr>
          <w:t>Jugendcoaching</w:t>
        </w:r>
        <w:r w:rsidR="00EB0419">
          <w:rPr>
            <w:noProof/>
            <w:webHidden/>
          </w:rPr>
          <w:tab/>
        </w:r>
        <w:r w:rsidR="00EB0419">
          <w:rPr>
            <w:noProof/>
            <w:webHidden/>
          </w:rPr>
          <w:fldChar w:fldCharType="begin"/>
        </w:r>
        <w:r w:rsidR="00EB0419">
          <w:rPr>
            <w:noProof/>
            <w:webHidden/>
          </w:rPr>
          <w:instrText xml:space="preserve"> PAGEREF _Toc520906510 \h </w:instrText>
        </w:r>
        <w:r w:rsidR="00EB0419">
          <w:rPr>
            <w:noProof/>
            <w:webHidden/>
          </w:rPr>
        </w:r>
        <w:r w:rsidR="00EB0419">
          <w:rPr>
            <w:noProof/>
            <w:webHidden/>
          </w:rPr>
          <w:fldChar w:fldCharType="separate"/>
        </w:r>
        <w:r w:rsidR="00296D1B">
          <w:rPr>
            <w:noProof/>
            <w:webHidden/>
          </w:rPr>
          <w:t>10</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1" w:history="1">
        <w:r w:rsidR="00EB0419" w:rsidRPr="007357C6">
          <w:rPr>
            <w:rStyle w:val="Hyperlink"/>
            <w:noProof/>
          </w:rPr>
          <w:t>1.3.1.2.</w:t>
        </w:r>
        <w:r w:rsidR="00EB0419">
          <w:rPr>
            <w:rFonts w:eastAsiaTheme="minorEastAsia" w:cstheme="minorBidi"/>
            <w:noProof/>
            <w:sz w:val="22"/>
            <w:szCs w:val="22"/>
            <w:lang w:val="de-AT" w:eastAsia="de-AT"/>
          </w:rPr>
          <w:tab/>
        </w:r>
        <w:r w:rsidR="00EB0419" w:rsidRPr="007357C6">
          <w:rPr>
            <w:rStyle w:val="Hyperlink"/>
            <w:noProof/>
          </w:rPr>
          <w:t>Produktionsschule</w:t>
        </w:r>
        <w:r w:rsidR="00EB0419">
          <w:rPr>
            <w:noProof/>
            <w:webHidden/>
          </w:rPr>
          <w:tab/>
        </w:r>
        <w:r w:rsidR="00EB0419">
          <w:rPr>
            <w:noProof/>
            <w:webHidden/>
          </w:rPr>
          <w:fldChar w:fldCharType="begin"/>
        </w:r>
        <w:r w:rsidR="00EB0419">
          <w:rPr>
            <w:noProof/>
            <w:webHidden/>
          </w:rPr>
          <w:instrText xml:space="preserve"> PAGEREF _Toc520906511 \h </w:instrText>
        </w:r>
        <w:r w:rsidR="00EB0419">
          <w:rPr>
            <w:noProof/>
            <w:webHidden/>
          </w:rPr>
        </w:r>
        <w:r w:rsidR="00EB0419">
          <w:rPr>
            <w:noProof/>
            <w:webHidden/>
          </w:rPr>
          <w:fldChar w:fldCharType="separate"/>
        </w:r>
        <w:r w:rsidR="00296D1B">
          <w:rPr>
            <w:noProof/>
            <w:webHidden/>
          </w:rPr>
          <w:t>11</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2" w:history="1">
        <w:r w:rsidR="00EB0419" w:rsidRPr="007357C6">
          <w:rPr>
            <w:rStyle w:val="Hyperlink"/>
            <w:noProof/>
          </w:rPr>
          <w:t>1.3.1.3.</w:t>
        </w:r>
        <w:r w:rsidR="00EB0419">
          <w:rPr>
            <w:rFonts w:eastAsiaTheme="minorEastAsia" w:cstheme="minorBidi"/>
            <w:noProof/>
            <w:sz w:val="22"/>
            <w:szCs w:val="22"/>
            <w:lang w:val="de-AT" w:eastAsia="de-AT"/>
          </w:rPr>
          <w:tab/>
        </w:r>
        <w:r w:rsidR="00EB0419" w:rsidRPr="007357C6">
          <w:rPr>
            <w:rStyle w:val="Hyperlink"/>
            <w:noProof/>
          </w:rPr>
          <w:t>Berufsausbildungsassistenz</w:t>
        </w:r>
        <w:r w:rsidR="00EB0419">
          <w:rPr>
            <w:noProof/>
            <w:webHidden/>
          </w:rPr>
          <w:tab/>
        </w:r>
        <w:r w:rsidR="00EB0419">
          <w:rPr>
            <w:noProof/>
            <w:webHidden/>
          </w:rPr>
          <w:fldChar w:fldCharType="begin"/>
        </w:r>
        <w:r w:rsidR="00EB0419">
          <w:rPr>
            <w:noProof/>
            <w:webHidden/>
          </w:rPr>
          <w:instrText xml:space="preserve"> PAGEREF _Toc520906512 \h </w:instrText>
        </w:r>
        <w:r w:rsidR="00EB0419">
          <w:rPr>
            <w:noProof/>
            <w:webHidden/>
          </w:rPr>
        </w:r>
        <w:r w:rsidR="00EB0419">
          <w:rPr>
            <w:noProof/>
            <w:webHidden/>
          </w:rPr>
          <w:fldChar w:fldCharType="separate"/>
        </w:r>
        <w:r w:rsidR="00296D1B">
          <w:rPr>
            <w:noProof/>
            <w:webHidden/>
          </w:rPr>
          <w:t>11</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3" w:history="1">
        <w:r w:rsidR="00EB0419" w:rsidRPr="007357C6">
          <w:rPr>
            <w:rStyle w:val="Hyperlink"/>
            <w:noProof/>
          </w:rPr>
          <w:t>1.3.1.4.</w:t>
        </w:r>
        <w:r w:rsidR="00EB0419">
          <w:rPr>
            <w:rFonts w:eastAsiaTheme="minorEastAsia" w:cstheme="minorBidi"/>
            <w:noProof/>
            <w:sz w:val="22"/>
            <w:szCs w:val="22"/>
            <w:lang w:val="de-AT" w:eastAsia="de-AT"/>
          </w:rPr>
          <w:tab/>
        </w:r>
        <w:r w:rsidR="00EB0419" w:rsidRPr="007357C6">
          <w:rPr>
            <w:rStyle w:val="Hyperlink"/>
            <w:noProof/>
          </w:rPr>
          <w:t>Arbeitsassistenz</w:t>
        </w:r>
        <w:r w:rsidR="00EB0419">
          <w:rPr>
            <w:noProof/>
            <w:webHidden/>
          </w:rPr>
          <w:tab/>
        </w:r>
        <w:r w:rsidR="00EB0419">
          <w:rPr>
            <w:noProof/>
            <w:webHidden/>
          </w:rPr>
          <w:fldChar w:fldCharType="begin"/>
        </w:r>
        <w:r w:rsidR="00EB0419">
          <w:rPr>
            <w:noProof/>
            <w:webHidden/>
          </w:rPr>
          <w:instrText xml:space="preserve"> PAGEREF _Toc520906513 \h </w:instrText>
        </w:r>
        <w:r w:rsidR="00EB0419">
          <w:rPr>
            <w:noProof/>
            <w:webHidden/>
          </w:rPr>
        </w:r>
        <w:r w:rsidR="00EB0419">
          <w:rPr>
            <w:noProof/>
            <w:webHidden/>
          </w:rPr>
          <w:fldChar w:fldCharType="separate"/>
        </w:r>
        <w:r w:rsidR="00296D1B">
          <w:rPr>
            <w:noProof/>
            <w:webHidden/>
          </w:rPr>
          <w:t>11</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4" w:history="1">
        <w:r w:rsidR="00EB0419" w:rsidRPr="007357C6">
          <w:rPr>
            <w:rStyle w:val="Hyperlink"/>
            <w:noProof/>
          </w:rPr>
          <w:t>1.3.1.5.</w:t>
        </w:r>
        <w:r w:rsidR="00EB0419">
          <w:rPr>
            <w:rFonts w:eastAsiaTheme="minorEastAsia" w:cstheme="minorBidi"/>
            <w:noProof/>
            <w:sz w:val="22"/>
            <w:szCs w:val="22"/>
            <w:lang w:val="de-AT" w:eastAsia="de-AT"/>
          </w:rPr>
          <w:tab/>
        </w:r>
        <w:r w:rsidR="00EB0419" w:rsidRPr="007357C6">
          <w:rPr>
            <w:rStyle w:val="Hyperlink"/>
            <w:noProof/>
          </w:rPr>
          <w:t>Jobcoaching</w:t>
        </w:r>
        <w:r w:rsidR="00EB0419">
          <w:rPr>
            <w:noProof/>
            <w:webHidden/>
          </w:rPr>
          <w:tab/>
        </w:r>
        <w:r w:rsidR="00EB0419">
          <w:rPr>
            <w:noProof/>
            <w:webHidden/>
          </w:rPr>
          <w:fldChar w:fldCharType="begin"/>
        </w:r>
        <w:r w:rsidR="00EB0419">
          <w:rPr>
            <w:noProof/>
            <w:webHidden/>
          </w:rPr>
          <w:instrText xml:space="preserve"> PAGEREF _Toc520906514 \h </w:instrText>
        </w:r>
        <w:r w:rsidR="00EB0419">
          <w:rPr>
            <w:noProof/>
            <w:webHidden/>
          </w:rPr>
        </w:r>
        <w:r w:rsidR="00EB0419">
          <w:rPr>
            <w:noProof/>
            <w:webHidden/>
          </w:rPr>
          <w:fldChar w:fldCharType="separate"/>
        </w:r>
        <w:r w:rsidR="00296D1B">
          <w:rPr>
            <w:noProof/>
            <w:webHidden/>
          </w:rPr>
          <w:t>12</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5" w:history="1">
        <w:r w:rsidR="00EB0419" w:rsidRPr="007357C6">
          <w:rPr>
            <w:rStyle w:val="Hyperlink"/>
            <w:noProof/>
          </w:rPr>
          <w:t>1.3.1.6.</w:t>
        </w:r>
        <w:r w:rsidR="00EB0419">
          <w:rPr>
            <w:rFonts w:eastAsiaTheme="minorEastAsia" w:cstheme="minorBidi"/>
            <w:noProof/>
            <w:sz w:val="22"/>
            <w:szCs w:val="22"/>
            <w:lang w:val="de-AT" w:eastAsia="de-AT"/>
          </w:rPr>
          <w:tab/>
        </w:r>
        <w:r w:rsidR="00EB0419" w:rsidRPr="007357C6">
          <w:rPr>
            <w:rStyle w:val="Hyperlink"/>
            <w:noProof/>
          </w:rPr>
          <w:t>Persönliche Assistenz am Arbeitsplatz</w:t>
        </w:r>
        <w:r w:rsidR="00EB0419">
          <w:rPr>
            <w:noProof/>
            <w:webHidden/>
          </w:rPr>
          <w:tab/>
        </w:r>
        <w:r w:rsidR="00EB0419">
          <w:rPr>
            <w:noProof/>
            <w:webHidden/>
          </w:rPr>
          <w:fldChar w:fldCharType="begin"/>
        </w:r>
        <w:r w:rsidR="00EB0419">
          <w:rPr>
            <w:noProof/>
            <w:webHidden/>
          </w:rPr>
          <w:instrText xml:space="preserve"> PAGEREF _Toc520906515 \h </w:instrText>
        </w:r>
        <w:r w:rsidR="00EB0419">
          <w:rPr>
            <w:noProof/>
            <w:webHidden/>
          </w:rPr>
        </w:r>
        <w:r w:rsidR="00EB0419">
          <w:rPr>
            <w:noProof/>
            <w:webHidden/>
          </w:rPr>
          <w:fldChar w:fldCharType="separate"/>
        </w:r>
        <w:r w:rsidR="00296D1B">
          <w:rPr>
            <w:noProof/>
            <w:webHidden/>
          </w:rPr>
          <w:t>12</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16" w:history="1">
        <w:r w:rsidR="00EB0419" w:rsidRPr="007357C6">
          <w:rPr>
            <w:rStyle w:val="Hyperlink"/>
            <w:noProof/>
          </w:rPr>
          <w:t>1.3.2.</w:t>
        </w:r>
        <w:r w:rsidR="00EB0419">
          <w:rPr>
            <w:rFonts w:eastAsiaTheme="minorEastAsia" w:cstheme="minorBidi"/>
            <w:noProof/>
            <w:sz w:val="22"/>
            <w:szCs w:val="22"/>
            <w:lang w:val="de-AT" w:eastAsia="de-AT"/>
          </w:rPr>
          <w:tab/>
        </w:r>
        <w:r w:rsidR="00EB0419" w:rsidRPr="007357C6">
          <w:rPr>
            <w:rStyle w:val="Hyperlink"/>
            <w:noProof/>
          </w:rPr>
          <w:t>AusBildung bis 18</w:t>
        </w:r>
        <w:r w:rsidR="00EB0419">
          <w:rPr>
            <w:noProof/>
            <w:webHidden/>
          </w:rPr>
          <w:tab/>
        </w:r>
        <w:r w:rsidR="00EB0419">
          <w:rPr>
            <w:noProof/>
            <w:webHidden/>
          </w:rPr>
          <w:fldChar w:fldCharType="begin"/>
        </w:r>
        <w:r w:rsidR="00EB0419">
          <w:rPr>
            <w:noProof/>
            <w:webHidden/>
          </w:rPr>
          <w:instrText xml:space="preserve"> PAGEREF _Toc520906516 \h </w:instrText>
        </w:r>
        <w:r w:rsidR="00EB0419">
          <w:rPr>
            <w:noProof/>
            <w:webHidden/>
          </w:rPr>
        </w:r>
        <w:r w:rsidR="00EB0419">
          <w:rPr>
            <w:noProof/>
            <w:webHidden/>
          </w:rPr>
          <w:fldChar w:fldCharType="separate"/>
        </w:r>
        <w:r w:rsidR="00296D1B">
          <w:rPr>
            <w:noProof/>
            <w:webHidden/>
          </w:rPr>
          <w:t>13</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7" w:history="1">
        <w:r w:rsidR="00EB0419" w:rsidRPr="007357C6">
          <w:rPr>
            <w:rStyle w:val="Hyperlink"/>
            <w:noProof/>
          </w:rPr>
          <w:t>1.3.2.1.</w:t>
        </w:r>
        <w:r w:rsidR="00EB0419">
          <w:rPr>
            <w:rFonts w:eastAsiaTheme="minorEastAsia" w:cstheme="minorBidi"/>
            <w:noProof/>
            <w:sz w:val="22"/>
            <w:szCs w:val="22"/>
            <w:lang w:val="de-AT" w:eastAsia="de-AT"/>
          </w:rPr>
          <w:tab/>
        </w:r>
        <w:r w:rsidR="00EB0419" w:rsidRPr="007357C6">
          <w:rPr>
            <w:rStyle w:val="Hyperlink"/>
            <w:noProof/>
          </w:rPr>
          <w:t>Studien- und Berufsinformationsmessen</w:t>
        </w:r>
        <w:r w:rsidR="00EB0419">
          <w:rPr>
            <w:noProof/>
            <w:webHidden/>
          </w:rPr>
          <w:tab/>
        </w:r>
        <w:r w:rsidR="00EB0419">
          <w:rPr>
            <w:noProof/>
            <w:webHidden/>
          </w:rPr>
          <w:fldChar w:fldCharType="begin"/>
        </w:r>
        <w:r w:rsidR="00EB0419">
          <w:rPr>
            <w:noProof/>
            <w:webHidden/>
          </w:rPr>
          <w:instrText xml:space="preserve"> PAGEREF _Toc520906517 \h </w:instrText>
        </w:r>
        <w:r w:rsidR="00EB0419">
          <w:rPr>
            <w:noProof/>
            <w:webHidden/>
          </w:rPr>
        </w:r>
        <w:r w:rsidR="00EB0419">
          <w:rPr>
            <w:noProof/>
            <w:webHidden/>
          </w:rPr>
          <w:fldChar w:fldCharType="separate"/>
        </w:r>
        <w:r w:rsidR="00296D1B">
          <w:rPr>
            <w:noProof/>
            <w:webHidden/>
          </w:rPr>
          <w:t>13</w:t>
        </w:r>
        <w:r w:rsidR="00EB0419">
          <w:rPr>
            <w:noProof/>
            <w:webHidden/>
          </w:rPr>
          <w:fldChar w:fldCharType="end"/>
        </w:r>
      </w:hyperlink>
    </w:p>
    <w:p w:rsidR="00EB0419" w:rsidRDefault="00112244">
      <w:pPr>
        <w:pStyle w:val="Verzeichnis3"/>
        <w:rPr>
          <w:rFonts w:eastAsiaTheme="minorEastAsia" w:cstheme="minorBidi"/>
          <w:noProof/>
          <w:sz w:val="22"/>
          <w:szCs w:val="22"/>
          <w:lang w:val="de-AT" w:eastAsia="de-AT"/>
        </w:rPr>
      </w:pPr>
      <w:hyperlink w:anchor="_Toc520906518" w:history="1">
        <w:r w:rsidR="00EB0419" w:rsidRPr="007357C6">
          <w:rPr>
            <w:rStyle w:val="Hyperlink"/>
            <w:noProof/>
          </w:rPr>
          <w:t>1.3.3.</w:t>
        </w:r>
        <w:r w:rsidR="00EB0419">
          <w:rPr>
            <w:rFonts w:eastAsiaTheme="minorEastAsia" w:cstheme="minorBidi"/>
            <w:noProof/>
            <w:sz w:val="22"/>
            <w:szCs w:val="22"/>
            <w:lang w:val="de-AT" w:eastAsia="de-AT"/>
          </w:rPr>
          <w:tab/>
        </w:r>
        <w:r w:rsidR="00EB0419" w:rsidRPr="007357C6">
          <w:rPr>
            <w:rStyle w:val="Hyperlink"/>
            <w:noProof/>
          </w:rPr>
          <w:t>fit2work Beratung für Personen und Betriebe</w:t>
        </w:r>
        <w:r w:rsidR="00EB0419">
          <w:rPr>
            <w:noProof/>
            <w:webHidden/>
          </w:rPr>
          <w:tab/>
        </w:r>
        <w:r w:rsidR="00EB0419">
          <w:rPr>
            <w:noProof/>
            <w:webHidden/>
          </w:rPr>
          <w:fldChar w:fldCharType="begin"/>
        </w:r>
        <w:r w:rsidR="00EB0419">
          <w:rPr>
            <w:noProof/>
            <w:webHidden/>
          </w:rPr>
          <w:instrText xml:space="preserve"> PAGEREF _Toc520906518 \h </w:instrText>
        </w:r>
        <w:r w:rsidR="00EB0419">
          <w:rPr>
            <w:noProof/>
            <w:webHidden/>
          </w:rPr>
        </w:r>
        <w:r w:rsidR="00EB0419">
          <w:rPr>
            <w:noProof/>
            <w:webHidden/>
          </w:rPr>
          <w:fldChar w:fldCharType="separate"/>
        </w:r>
        <w:r w:rsidR="00296D1B">
          <w:rPr>
            <w:noProof/>
            <w:webHidden/>
          </w:rPr>
          <w:t>14</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19" w:history="1">
        <w:r w:rsidR="00EB0419" w:rsidRPr="007357C6">
          <w:rPr>
            <w:rStyle w:val="Hyperlink"/>
            <w:noProof/>
          </w:rPr>
          <w:t>1.3.3.1.</w:t>
        </w:r>
        <w:r w:rsidR="00EB0419">
          <w:rPr>
            <w:rFonts w:eastAsiaTheme="minorEastAsia" w:cstheme="minorBidi"/>
            <w:noProof/>
            <w:sz w:val="22"/>
            <w:szCs w:val="22"/>
            <w:lang w:val="de-AT" w:eastAsia="de-AT"/>
          </w:rPr>
          <w:tab/>
        </w:r>
        <w:r w:rsidR="00EB0419" w:rsidRPr="007357C6">
          <w:rPr>
            <w:rStyle w:val="Hyperlink"/>
            <w:noProof/>
          </w:rPr>
          <w:t>fit2work Beratung für Personen</w:t>
        </w:r>
        <w:r w:rsidR="00EB0419">
          <w:rPr>
            <w:noProof/>
            <w:webHidden/>
          </w:rPr>
          <w:tab/>
        </w:r>
        <w:r w:rsidR="00EB0419">
          <w:rPr>
            <w:noProof/>
            <w:webHidden/>
          </w:rPr>
          <w:fldChar w:fldCharType="begin"/>
        </w:r>
        <w:r w:rsidR="00EB0419">
          <w:rPr>
            <w:noProof/>
            <w:webHidden/>
          </w:rPr>
          <w:instrText xml:space="preserve"> PAGEREF _Toc520906519 \h </w:instrText>
        </w:r>
        <w:r w:rsidR="00EB0419">
          <w:rPr>
            <w:noProof/>
            <w:webHidden/>
          </w:rPr>
        </w:r>
        <w:r w:rsidR="00EB0419">
          <w:rPr>
            <w:noProof/>
            <w:webHidden/>
          </w:rPr>
          <w:fldChar w:fldCharType="separate"/>
        </w:r>
        <w:r w:rsidR="00296D1B">
          <w:rPr>
            <w:noProof/>
            <w:webHidden/>
          </w:rPr>
          <w:t>15</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20" w:history="1">
        <w:r w:rsidR="00EB0419" w:rsidRPr="007357C6">
          <w:rPr>
            <w:rStyle w:val="Hyperlink"/>
            <w:noProof/>
          </w:rPr>
          <w:t>1.3.3.2.</w:t>
        </w:r>
        <w:r w:rsidR="00EB0419">
          <w:rPr>
            <w:rFonts w:eastAsiaTheme="minorEastAsia" w:cstheme="minorBidi"/>
            <w:noProof/>
            <w:sz w:val="22"/>
            <w:szCs w:val="22"/>
            <w:lang w:val="de-AT" w:eastAsia="de-AT"/>
          </w:rPr>
          <w:tab/>
        </w:r>
        <w:r w:rsidR="00EB0419" w:rsidRPr="007357C6">
          <w:rPr>
            <w:rStyle w:val="Hyperlink"/>
            <w:noProof/>
          </w:rPr>
          <w:t>Wiedereingliederungsteilzeit</w:t>
        </w:r>
        <w:r w:rsidR="00EB0419">
          <w:rPr>
            <w:noProof/>
            <w:webHidden/>
          </w:rPr>
          <w:tab/>
        </w:r>
        <w:r w:rsidR="00EB0419">
          <w:rPr>
            <w:noProof/>
            <w:webHidden/>
          </w:rPr>
          <w:fldChar w:fldCharType="begin"/>
        </w:r>
        <w:r w:rsidR="00EB0419">
          <w:rPr>
            <w:noProof/>
            <w:webHidden/>
          </w:rPr>
          <w:instrText xml:space="preserve"> PAGEREF _Toc520906520 \h </w:instrText>
        </w:r>
        <w:r w:rsidR="00EB0419">
          <w:rPr>
            <w:noProof/>
            <w:webHidden/>
          </w:rPr>
        </w:r>
        <w:r w:rsidR="00EB0419">
          <w:rPr>
            <w:noProof/>
            <w:webHidden/>
          </w:rPr>
          <w:fldChar w:fldCharType="separate"/>
        </w:r>
        <w:r w:rsidR="00296D1B">
          <w:rPr>
            <w:noProof/>
            <w:webHidden/>
          </w:rPr>
          <w:t>15</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21" w:history="1">
        <w:r w:rsidR="00EB0419" w:rsidRPr="007357C6">
          <w:rPr>
            <w:rStyle w:val="Hyperlink"/>
            <w:noProof/>
          </w:rPr>
          <w:t>1.3.3.3.</w:t>
        </w:r>
        <w:r w:rsidR="00EB0419">
          <w:rPr>
            <w:rFonts w:eastAsiaTheme="minorEastAsia" w:cstheme="minorBidi"/>
            <w:noProof/>
            <w:sz w:val="22"/>
            <w:szCs w:val="22"/>
            <w:lang w:val="de-AT" w:eastAsia="de-AT"/>
          </w:rPr>
          <w:tab/>
        </w:r>
        <w:r w:rsidR="00EB0419" w:rsidRPr="007357C6">
          <w:rPr>
            <w:rStyle w:val="Hyperlink"/>
            <w:noProof/>
          </w:rPr>
          <w:t>fit2work Personenberatung - Zahlenteil</w:t>
        </w:r>
        <w:r w:rsidR="00EB0419">
          <w:rPr>
            <w:noProof/>
            <w:webHidden/>
          </w:rPr>
          <w:tab/>
        </w:r>
        <w:r w:rsidR="00EB0419">
          <w:rPr>
            <w:noProof/>
            <w:webHidden/>
          </w:rPr>
          <w:fldChar w:fldCharType="begin"/>
        </w:r>
        <w:r w:rsidR="00EB0419">
          <w:rPr>
            <w:noProof/>
            <w:webHidden/>
          </w:rPr>
          <w:instrText xml:space="preserve"> PAGEREF _Toc520906521 \h </w:instrText>
        </w:r>
        <w:r w:rsidR="00EB0419">
          <w:rPr>
            <w:noProof/>
            <w:webHidden/>
          </w:rPr>
        </w:r>
        <w:r w:rsidR="00EB0419">
          <w:rPr>
            <w:noProof/>
            <w:webHidden/>
          </w:rPr>
          <w:fldChar w:fldCharType="separate"/>
        </w:r>
        <w:r w:rsidR="00296D1B">
          <w:rPr>
            <w:noProof/>
            <w:webHidden/>
          </w:rPr>
          <w:t>16</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22" w:history="1">
        <w:r w:rsidR="00EB0419" w:rsidRPr="007357C6">
          <w:rPr>
            <w:rStyle w:val="Hyperlink"/>
            <w:noProof/>
          </w:rPr>
          <w:t>1.3.3.4.</w:t>
        </w:r>
        <w:r w:rsidR="00EB0419">
          <w:rPr>
            <w:rFonts w:eastAsiaTheme="minorEastAsia" w:cstheme="minorBidi"/>
            <w:noProof/>
            <w:sz w:val="22"/>
            <w:szCs w:val="22"/>
            <w:lang w:val="de-AT" w:eastAsia="de-AT"/>
          </w:rPr>
          <w:tab/>
        </w:r>
        <w:r w:rsidR="00EB0419" w:rsidRPr="007357C6">
          <w:rPr>
            <w:rStyle w:val="Hyperlink"/>
            <w:noProof/>
          </w:rPr>
          <w:t>fit2work Betriebsberatung</w:t>
        </w:r>
        <w:r w:rsidR="00EB0419">
          <w:rPr>
            <w:noProof/>
            <w:webHidden/>
          </w:rPr>
          <w:tab/>
        </w:r>
        <w:r w:rsidR="00EB0419">
          <w:rPr>
            <w:noProof/>
            <w:webHidden/>
          </w:rPr>
          <w:fldChar w:fldCharType="begin"/>
        </w:r>
        <w:r w:rsidR="00EB0419">
          <w:rPr>
            <w:noProof/>
            <w:webHidden/>
          </w:rPr>
          <w:instrText xml:space="preserve"> PAGEREF _Toc520906522 \h </w:instrText>
        </w:r>
        <w:r w:rsidR="00EB0419">
          <w:rPr>
            <w:noProof/>
            <w:webHidden/>
          </w:rPr>
        </w:r>
        <w:r w:rsidR="00EB0419">
          <w:rPr>
            <w:noProof/>
            <w:webHidden/>
          </w:rPr>
          <w:fldChar w:fldCharType="separate"/>
        </w:r>
        <w:r w:rsidR="00296D1B">
          <w:rPr>
            <w:noProof/>
            <w:webHidden/>
          </w:rPr>
          <w:t>17</w:t>
        </w:r>
        <w:r w:rsidR="00EB0419">
          <w:rPr>
            <w:noProof/>
            <w:webHidden/>
          </w:rPr>
          <w:fldChar w:fldCharType="end"/>
        </w:r>
      </w:hyperlink>
    </w:p>
    <w:p w:rsidR="00EB0419" w:rsidRDefault="00112244">
      <w:pPr>
        <w:pStyle w:val="Verzeichnis4"/>
        <w:rPr>
          <w:rFonts w:eastAsiaTheme="minorEastAsia" w:cstheme="minorBidi"/>
          <w:noProof/>
          <w:sz w:val="22"/>
          <w:szCs w:val="22"/>
          <w:lang w:val="de-AT" w:eastAsia="de-AT"/>
        </w:rPr>
      </w:pPr>
      <w:hyperlink w:anchor="_Toc520906523" w:history="1">
        <w:r w:rsidR="00EB0419" w:rsidRPr="007357C6">
          <w:rPr>
            <w:rStyle w:val="Hyperlink"/>
            <w:noProof/>
          </w:rPr>
          <w:t>1.3.3.5.</w:t>
        </w:r>
        <w:r w:rsidR="00EB0419">
          <w:rPr>
            <w:rFonts w:eastAsiaTheme="minorEastAsia" w:cstheme="minorBidi"/>
            <w:noProof/>
            <w:sz w:val="22"/>
            <w:szCs w:val="22"/>
            <w:lang w:val="de-AT" w:eastAsia="de-AT"/>
          </w:rPr>
          <w:tab/>
        </w:r>
        <w:r w:rsidR="00EB0419" w:rsidRPr="007357C6">
          <w:rPr>
            <w:rStyle w:val="Hyperlink"/>
            <w:noProof/>
          </w:rPr>
          <w:t>fit2work Öffentlichkeitsarbeit</w:t>
        </w:r>
        <w:r w:rsidR="00EB0419">
          <w:rPr>
            <w:noProof/>
            <w:webHidden/>
          </w:rPr>
          <w:tab/>
        </w:r>
        <w:r w:rsidR="00EB0419">
          <w:rPr>
            <w:noProof/>
            <w:webHidden/>
          </w:rPr>
          <w:fldChar w:fldCharType="begin"/>
        </w:r>
        <w:r w:rsidR="00EB0419">
          <w:rPr>
            <w:noProof/>
            <w:webHidden/>
          </w:rPr>
          <w:instrText xml:space="preserve"> PAGEREF _Toc520906523 \h </w:instrText>
        </w:r>
        <w:r w:rsidR="00EB0419">
          <w:rPr>
            <w:noProof/>
            <w:webHidden/>
          </w:rPr>
        </w:r>
        <w:r w:rsidR="00EB0419">
          <w:rPr>
            <w:noProof/>
            <w:webHidden/>
          </w:rPr>
          <w:fldChar w:fldCharType="separate"/>
        </w:r>
        <w:r w:rsidR="00296D1B">
          <w:rPr>
            <w:noProof/>
            <w:webHidden/>
          </w:rPr>
          <w:t>17</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24" w:history="1">
        <w:r w:rsidR="00EB0419" w:rsidRPr="007357C6">
          <w:rPr>
            <w:rStyle w:val="Hyperlink"/>
            <w:noProof/>
          </w:rPr>
          <w:t>1.4.</w:t>
        </w:r>
        <w:r w:rsidR="00EB0419">
          <w:rPr>
            <w:rFonts w:eastAsiaTheme="minorEastAsia" w:cstheme="minorBidi"/>
            <w:noProof/>
            <w:sz w:val="22"/>
            <w:szCs w:val="22"/>
            <w:lang w:val="de-AT" w:eastAsia="de-AT"/>
          </w:rPr>
          <w:tab/>
        </w:r>
        <w:r w:rsidR="00EB0419" w:rsidRPr="007357C6">
          <w:rPr>
            <w:rStyle w:val="Hyperlink"/>
            <w:noProof/>
          </w:rPr>
          <w:t>Fokus Wirtschaft</w:t>
        </w:r>
        <w:r w:rsidR="00EB0419">
          <w:rPr>
            <w:noProof/>
            <w:webHidden/>
          </w:rPr>
          <w:tab/>
        </w:r>
        <w:r w:rsidR="00EB0419">
          <w:rPr>
            <w:noProof/>
            <w:webHidden/>
          </w:rPr>
          <w:fldChar w:fldCharType="begin"/>
        </w:r>
        <w:r w:rsidR="00EB0419">
          <w:rPr>
            <w:noProof/>
            <w:webHidden/>
          </w:rPr>
          <w:instrText xml:space="preserve"> PAGEREF _Toc520906524 \h </w:instrText>
        </w:r>
        <w:r w:rsidR="00EB0419">
          <w:rPr>
            <w:noProof/>
            <w:webHidden/>
          </w:rPr>
        </w:r>
        <w:r w:rsidR="00EB0419">
          <w:rPr>
            <w:noProof/>
            <w:webHidden/>
          </w:rPr>
          <w:fldChar w:fldCharType="separate"/>
        </w:r>
        <w:r w:rsidR="00296D1B">
          <w:rPr>
            <w:noProof/>
            <w:webHidden/>
          </w:rPr>
          <w:t>17</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25" w:history="1">
        <w:r w:rsidR="00EB0419" w:rsidRPr="007357C6">
          <w:rPr>
            <w:rStyle w:val="Hyperlink"/>
            <w:noProof/>
          </w:rPr>
          <w:t>2.</w:t>
        </w:r>
        <w:r w:rsidR="00EB0419">
          <w:rPr>
            <w:rFonts w:eastAsiaTheme="minorEastAsia" w:cstheme="minorBidi"/>
            <w:b w:val="0"/>
            <w:noProof/>
            <w:sz w:val="22"/>
            <w:szCs w:val="22"/>
            <w:lang w:val="de-AT" w:eastAsia="de-AT"/>
          </w:rPr>
          <w:tab/>
        </w:r>
        <w:r w:rsidR="00EB0419">
          <w:rPr>
            <w:rStyle w:val="Hyperlink"/>
            <w:noProof/>
          </w:rPr>
          <w:t xml:space="preserve">Gleichstellung und </w:t>
        </w:r>
        <w:r w:rsidR="00EB0419">
          <w:rPr>
            <w:rStyle w:val="Hyperlink"/>
          </w:rPr>
          <w:t>B</w:t>
        </w:r>
        <w:r w:rsidR="00EB0419" w:rsidRPr="007357C6">
          <w:rPr>
            <w:rStyle w:val="Hyperlink"/>
            <w:noProof/>
          </w:rPr>
          <w:t>arrierefreiheit</w:t>
        </w:r>
        <w:r w:rsidR="00EB0419">
          <w:rPr>
            <w:noProof/>
            <w:webHidden/>
          </w:rPr>
          <w:tab/>
        </w:r>
        <w:r w:rsidR="00EB0419">
          <w:rPr>
            <w:noProof/>
            <w:webHidden/>
          </w:rPr>
          <w:fldChar w:fldCharType="begin"/>
        </w:r>
        <w:r w:rsidR="00EB0419">
          <w:rPr>
            <w:noProof/>
            <w:webHidden/>
          </w:rPr>
          <w:instrText xml:space="preserve"> PAGEREF _Toc520906525 \h </w:instrText>
        </w:r>
        <w:r w:rsidR="00EB0419">
          <w:rPr>
            <w:noProof/>
            <w:webHidden/>
          </w:rPr>
        </w:r>
        <w:r w:rsidR="00EB0419">
          <w:rPr>
            <w:noProof/>
            <w:webHidden/>
          </w:rPr>
          <w:fldChar w:fldCharType="separate"/>
        </w:r>
        <w:r w:rsidR="00296D1B">
          <w:rPr>
            <w:noProof/>
            <w:webHidden/>
          </w:rPr>
          <w:t>21</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26" w:history="1">
        <w:r w:rsidR="00EB0419" w:rsidRPr="007357C6">
          <w:rPr>
            <w:rStyle w:val="Hyperlink"/>
            <w:noProof/>
          </w:rPr>
          <w:t>2.1.</w:t>
        </w:r>
        <w:r w:rsidR="00EB0419">
          <w:rPr>
            <w:rFonts w:eastAsiaTheme="minorEastAsia" w:cstheme="minorBidi"/>
            <w:noProof/>
            <w:sz w:val="22"/>
            <w:szCs w:val="22"/>
            <w:lang w:val="de-AT" w:eastAsia="de-AT"/>
          </w:rPr>
          <w:tab/>
        </w:r>
        <w:r w:rsidR="00EB0419" w:rsidRPr="007357C6">
          <w:rPr>
            <w:rStyle w:val="Hyperlink"/>
            <w:noProof/>
          </w:rPr>
          <w:t>Behindertengleichstellung</w:t>
        </w:r>
        <w:r w:rsidR="00EB0419">
          <w:rPr>
            <w:noProof/>
            <w:webHidden/>
          </w:rPr>
          <w:tab/>
        </w:r>
        <w:r w:rsidR="00EB0419">
          <w:rPr>
            <w:noProof/>
            <w:webHidden/>
          </w:rPr>
          <w:fldChar w:fldCharType="begin"/>
        </w:r>
        <w:r w:rsidR="00EB0419">
          <w:rPr>
            <w:noProof/>
            <w:webHidden/>
          </w:rPr>
          <w:instrText xml:space="preserve"> PAGEREF _Toc520906526 \h </w:instrText>
        </w:r>
        <w:r w:rsidR="00EB0419">
          <w:rPr>
            <w:noProof/>
            <w:webHidden/>
          </w:rPr>
        </w:r>
        <w:r w:rsidR="00EB0419">
          <w:rPr>
            <w:noProof/>
            <w:webHidden/>
          </w:rPr>
          <w:fldChar w:fldCharType="separate"/>
        </w:r>
        <w:r w:rsidR="00296D1B">
          <w:rPr>
            <w:noProof/>
            <w:webHidden/>
          </w:rPr>
          <w:t>21</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27" w:history="1">
        <w:r w:rsidR="00EB0419" w:rsidRPr="007357C6">
          <w:rPr>
            <w:rStyle w:val="Hyperlink"/>
            <w:noProof/>
          </w:rPr>
          <w:t>2.2.</w:t>
        </w:r>
        <w:r w:rsidR="00EB0419">
          <w:rPr>
            <w:rFonts w:eastAsiaTheme="minorEastAsia" w:cstheme="minorBidi"/>
            <w:noProof/>
            <w:sz w:val="22"/>
            <w:szCs w:val="22"/>
            <w:lang w:val="de-AT" w:eastAsia="de-AT"/>
          </w:rPr>
          <w:tab/>
        </w:r>
        <w:r w:rsidR="00EB0419" w:rsidRPr="007357C6">
          <w:rPr>
            <w:rStyle w:val="Hyperlink"/>
            <w:noProof/>
          </w:rPr>
          <w:t>Gleichstellung und Barrierefreiheit - Zahlenteil</w:t>
        </w:r>
        <w:r w:rsidR="00EB0419">
          <w:rPr>
            <w:noProof/>
            <w:webHidden/>
          </w:rPr>
          <w:tab/>
        </w:r>
        <w:r w:rsidR="00EB0419">
          <w:rPr>
            <w:noProof/>
            <w:webHidden/>
          </w:rPr>
          <w:fldChar w:fldCharType="begin"/>
        </w:r>
        <w:r w:rsidR="00EB0419">
          <w:rPr>
            <w:noProof/>
            <w:webHidden/>
          </w:rPr>
          <w:instrText xml:space="preserve"> PAGEREF _Toc520906527 \h </w:instrText>
        </w:r>
        <w:r w:rsidR="00EB0419">
          <w:rPr>
            <w:noProof/>
            <w:webHidden/>
          </w:rPr>
        </w:r>
        <w:r w:rsidR="00EB0419">
          <w:rPr>
            <w:noProof/>
            <w:webHidden/>
          </w:rPr>
          <w:fldChar w:fldCharType="separate"/>
        </w:r>
        <w:r w:rsidR="00296D1B">
          <w:rPr>
            <w:noProof/>
            <w:webHidden/>
          </w:rPr>
          <w:t>21</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28" w:history="1">
        <w:r w:rsidR="00EB0419" w:rsidRPr="007357C6">
          <w:rPr>
            <w:rStyle w:val="Hyperlink"/>
            <w:noProof/>
          </w:rPr>
          <w:t>2.3.</w:t>
        </w:r>
        <w:r w:rsidR="00EB0419">
          <w:rPr>
            <w:rFonts w:eastAsiaTheme="minorEastAsia" w:cstheme="minorBidi"/>
            <w:noProof/>
            <w:sz w:val="22"/>
            <w:szCs w:val="22"/>
            <w:lang w:val="de-AT" w:eastAsia="de-AT"/>
          </w:rPr>
          <w:tab/>
        </w:r>
        <w:r w:rsidR="00EB0419" w:rsidRPr="007357C6">
          <w:rPr>
            <w:rStyle w:val="Hyperlink"/>
            <w:noProof/>
          </w:rPr>
          <w:t>Aktion "Barriere:freie Unternehmen"</w:t>
        </w:r>
        <w:r w:rsidR="00EB0419">
          <w:rPr>
            <w:noProof/>
            <w:webHidden/>
          </w:rPr>
          <w:tab/>
        </w:r>
        <w:r w:rsidR="00EB0419">
          <w:rPr>
            <w:noProof/>
            <w:webHidden/>
          </w:rPr>
          <w:fldChar w:fldCharType="begin"/>
        </w:r>
        <w:r w:rsidR="00EB0419">
          <w:rPr>
            <w:noProof/>
            <w:webHidden/>
          </w:rPr>
          <w:instrText xml:space="preserve"> PAGEREF _Toc520906528 \h </w:instrText>
        </w:r>
        <w:r w:rsidR="00EB0419">
          <w:rPr>
            <w:noProof/>
            <w:webHidden/>
          </w:rPr>
        </w:r>
        <w:r w:rsidR="00EB0419">
          <w:rPr>
            <w:noProof/>
            <w:webHidden/>
          </w:rPr>
          <w:fldChar w:fldCharType="separate"/>
        </w:r>
        <w:r w:rsidR="00296D1B">
          <w:rPr>
            <w:noProof/>
            <w:webHidden/>
          </w:rPr>
          <w:t>22</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29" w:history="1">
        <w:r w:rsidR="00EB0419" w:rsidRPr="007357C6">
          <w:rPr>
            <w:rStyle w:val="Hyperlink"/>
            <w:noProof/>
          </w:rPr>
          <w:t>3.</w:t>
        </w:r>
        <w:r w:rsidR="00EB0419">
          <w:rPr>
            <w:rFonts w:eastAsiaTheme="minorEastAsia" w:cstheme="minorBidi"/>
            <w:b w:val="0"/>
            <w:noProof/>
            <w:sz w:val="22"/>
            <w:szCs w:val="22"/>
            <w:lang w:val="de-AT" w:eastAsia="de-AT"/>
          </w:rPr>
          <w:tab/>
        </w:r>
        <w:r w:rsidR="00EB0419">
          <w:rPr>
            <w:rStyle w:val="Hyperlink"/>
          </w:rPr>
          <w:t>P</w:t>
        </w:r>
        <w:r w:rsidR="00EB0419" w:rsidRPr="007357C6">
          <w:rPr>
            <w:rStyle w:val="Hyperlink"/>
            <w:noProof/>
          </w:rPr>
          <w:t>flegeunterstützungen</w:t>
        </w:r>
        <w:r w:rsidR="00EB0419">
          <w:rPr>
            <w:noProof/>
            <w:webHidden/>
          </w:rPr>
          <w:tab/>
        </w:r>
        <w:r w:rsidR="00EB0419">
          <w:rPr>
            <w:noProof/>
            <w:webHidden/>
          </w:rPr>
          <w:fldChar w:fldCharType="begin"/>
        </w:r>
        <w:r w:rsidR="00EB0419">
          <w:rPr>
            <w:noProof/>
            <w:webHidden/>
          </w:rPr>
          <w:instrText xml:space="preserve"> PAGEREF _Toc520906529 \h </w:instrText>
        </w:r>
        <w:r w:rsidR="00EB0419">
          <w:rPr>
            <w:noProof/>
            <w:webHidden/>
          </w:rPr>
        </w:r>
        <w:r w:rsidR="00EB0419">
          <w:rPr>
            <w:noProof/>
            <w:webHidden/>
          </w:rPr>
          <w:fldChar w:fldCharType="separate"/>
        </w:r>
        <w:r w:rsidR="00296D1B">
          <w:rPr>
            <w:noProof/>
            <w:webHidden/>
          </w:rPr>
          <w:t>23</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0" w:history="1">
        <w:r w:rsidR="00EB0419" w:rsidRPr="007357C6">
          <w:rPr>
            <w:rStyle w:val="Hyperlink"/>
            <w:noProof/>
          </w:rPr>
          <w:t>3.1.</w:t>
        </w:r>
        <w:r w:rsidR="00EB0419">
          <w:rPr>
            <w:rFonts w:eastAsiaTheme="minorEastAsia" w:cstheme="minorBidi"/>
            <w:noProof/>
            <w:sz w:val="22"/>
            <w:szCs w:val="22"/>
            <w:lang w:val="de-AT" w:eastAsia="de-AT"/>
          </w:rPr>
          <w:tab/>
        </w:r>
        <w:r w:rsidR="00EB0419" w:rsidRPr="007357C6">
          <w:rPr>
            <w:rStyle w:val="Hyperlink"/>
            <w:noProof/>
          </w:rPr>
          <w:t>Unterstützung für pflegende Angehörige</w:t>
        </w:r>
        <w:r w:rsidR="00EB0419">
          <w:rPr>
            <w:noProof/>
            <w:webHidden/>
          </w:rPr>
          <w:tab/>
        </w:r>
        <w:r w:rsidR="00EB0419">
          <w:rPr>
            <w:noProof/>
            <w:webHidden/>
          </w:rPr>
          <w:fldChar w:fldCharType="begin"/>
        </w:r>
        <w:r w:rsidR="00EB0419">
          <w:rPr>
            <w:noProof/>
            <w:webHidden/>
          </w:rPr>
          <w:instrText xml:space="preserve"> PAGEREF _Toc520906530 \h </w:instrText>
        </w:r>
        <w:r w:rsidR="00EB0419">
          <w:rPr>
            <w:noProof/>
            <w:webHidden/>
          </w:rPr>
        </w:r>
        <w:r w:rsidR="00EB0419">
          <w:rPr>
            <w:noProof/>
            <w:webHidden/>
          </w:rPr>
          <w:fldChar w:fldCharType="separate"/>
        </w:r>
        <w:r w:rsidR="00296D1B">
          <w:rPr>
            <w:noProof/>
            <w:webHidden/>
          </w:rPr>
          <w:t>23</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1" w:history="1">
        <w:r w:rsidR="00EB0419" w:rsidRPr="007357C6">
          <w:rPr>
            <w:rStyle w:val="Hyperlink"/>
            <w:noProof/>
          </w:rPr>
          <w:t>3.2.</w:t>
        </w:r>
        <w:r w:rsidR="00EB0419">
          <w:rPr>
            <w:rFonts w:eastAsiaTheme="minorEastAsia" w:cstheme="minorBidi"/>
            <w:noProof/>
            <w:sz w:val="22"/>
            <w:szCs w:val="22"/>
            <w:lang w:val="de-AT" w:eastAsia="de-AT"/>
          </w:rPr>
          <w:tab/>
        </w:r>
        <w:r w:rsidR="00EB0419" w:rsidRPr="007357C6">
          <w:rPr>
            <w:rStyle w:val="Hyperlink"/>
            <w:noProof/>
          </w:rPr>
          <w:t>24-Stunden-Betreuung</w:t>
        </w:r>
        <w:r w:rsidR="00EB0419">
          <w:rPr>
            <w:noProof/>
            <w:webHidden/>
          </w:rPr>
          <w:tab/>
        </w:r>
        <w:r w:rsidR="00EB0419">
          <w:rPr>
            <w:noProof/>
            <w:webHidden/>
          </w:rPr>
          <w:fldChar w:fldCharType="begin"/>
        </w:r>
        <w:r w:rsidR="00EB0419">
          <w:rPr>
            <w:noProof/>
            <w:webHidden/>
          </w:rPr>
          <w:instrText xml:space="preserve"> PAGEREF _Toc520906531 \h </w:instrText>
        </w:r>
        <w:r w:rsidR="00EB0419">
          <w:rPr>
            <w:noProof/>
            <w:webHidden/>
          </w:rPr>
        </w:r>
        <w:r w:rsidR="00EB0419">
          <w:rPr>
            <w:noProof/>
            <w:webHidden/>
          </w:rPr>
          <w:fldChar w:fldCharType="separate"/>
        </w:r>
        <w:r w:rsidR="00296D1B">
          <w:rPr>
            <w:noProof/>
            <w:webHidden/>
          </w:rPr>
          <w:t>23</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2" w:history="1">
        <w:r w:rsidR="00EB0419" w:rsidRPr="007357C6">
          <w:rPr>
            <w:rStyle w:val="Hyperlink"/>
            <w:noProof/>
          </w:rPr>
          <w:t>3.3.</w:t>
        </w:r>
        <w:r w:rsidR="00EB0419">
          <w:rPr>
            <w:rFonts w:eastAsiaTheme="minorEastAsia" w:cstheme="minorBidi"/>
            <w:noProof/>
            <w:sz w:val="22"/>
            <w:szCs w:val="22"/>
            <w:lang w:val="de-AT" w:eastAsia="de-AT"/>
          </w:rPr>
          <w:tab/>
        </w:r>
        <w:r w:rsidR="00EB0419" w:rsidRPr="007357C6">
          <w:rPr>
            <w:rStyle w:val="Hyperlink"/>
            <w:noProof/>
          </w:rPr>
          <w:t>Pflegekarenzgeld</w:t>
        </w:r>
        <w:r w:rsidR="00EB0419">
          <w:rPr>
            <w:noProof/>
            <w:webHidden/>
          </w:rPr>
          <w:tab/>
        </w:r>
        <w:r w:rsidR="00EB0419">
          <w:rPr>
            <w:noProof/>
            <w:webHidden/>
          </w:rPr>
          <w:fldChar w:fldCharType="begin"/>
        </w:r>
        <w:r w:rsidR="00EB0419">
          <w:rPr>
            <w:noProof/>
            <w:webHidden/>
          </w:rPr>
          <w:instrText xml:space="preserve"> PAGEREF _Toc520906532 \h </w:instrText>
        </w:r>
        <w:r w:rsidR="00EB0419">
          <w:rPr>
            <w:noProof/>
            <w:webHidden/>
          </w:rPr>
        </w:r>
        <w:r w:rsidR="00EB0419">
          <w:rPr>
            <w:noProof/>
            <w:webHidden/>
          </w:rPr>
          <w:fldChar w:fldCharType="separate"/>
        </w:r>
        <w:r w:rsidR="00296D1B">
          <w:rPr>
            <w:noProof/>
            <w:webHidden/>
          </w:rPr>
          <w:t>23</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33" w:history="1">
        <w:r w:rsidR="00EB0419" w:rsidRPr="007357C6">
          <w:rPr>
            <w:rStyle w:val="Hyperlink"/>
            <w:noProof/>
          </w:rPr>
          <w:t>4.</w:t>
        </w:r>
        <w:r w:rsidR="00EB0419">
          <w:rPr>
            <w:rFonts w:eastAsiaTheme="minorEastAsia" w:cstheme="minorBidi"/>
            <w:b w:val="0"/>
            <w:noProof/>
            <w:sz w:val="22"/>
            <w:szCs w:val="22"/>
            <w:lang w:val="de-AT" w:eastAsia="de-AT"/>
          </w:rPr>
          <w:tab/>
        </w:r>
        <w:r w:rsidR="00EB0419">
          <w:rPr>
            <w:rStyle w:val="Hyperlink"/>
          </w:rPr>
          <w:t>R</w:t>
        </w:r>
        <w:r w:rsidR="00EB0419">
          <w:rPr>
            <w:rStyle w:val="Hyperlink"/>
            <w:noProof/>
          </w:rPr>
          <w:t xml:space="preserve">enten und </w:t>
        </w:r>
        <w:r w:rsidR="00EB0419">
          <w:rPr>
            <w:rStyle w:val="Hyperlink"/>
          </w:rPr>
          <w:t>E</w:t>
        </w:r>
        <w:r w:rsidR="00EB0419" w:rsidRPr="007357C6">
          <w:rPr>
            <w:rStyle w:val="Hyperlink"/>
            <w:noProof/>
          </w:rPr>
          <w:t>ntschädigungen</w:t>
        </w:r>
        <w:r w:rsidR="00EB0419">
          <w:rPr>
            <w:noProof/>
            <w:webHidden/>
          </w:rPr>
          <w:tab/>
        </w:r>
        <w:r w:rsidR="00EB0419">
          <w:rPr>
            <w:noProof/>
            <w:webHidden/>
          </w:rPr>
          <w:fldChar w:fldCharType="begin"/>
        </w:r>
        <w:r w:rsidR="00EB0419">
          <w:rPr>
            <w:noProof/>
            <w:webHidden/>
          </w:rPr>
          <w:instrText xml:space="preserve"> PAGEREF _Toc520906533 \h </w:instrText>
        </w:r>
        <w:r w:rsidR="00EB0419">
          <w:rPr>
            <w:noProof/>
            <w:webHidden/>
          </w:rPr>
        </w:r>
        <w:r w:rsidR="00EB0419">
          <w:rPr>
            <w:noProof/>
            <w:webHidden/>
          </w:rPr>
          <w:fldChar w:fldCharType="separate"/>
        </w:r>
        <w:r w:rsidR="00296D1B">
          <w:rPr>
            <w:noProof/>
            <w:webHidden/>
          </w:rPr>
          <w:t>24</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4" w:history="1">
        <w:r w:rsidR="00EB0419" w:rsidRPr="007357C6">
          <w:rPr>
            <w:rStyle w:val="Hyperlink"/>
            <w:noProof/>
          </w:rPr>
          <w:t>4.1.</w:t>
        </w:r>
        <w:r w:rsidR="00EB0419">
          <w:rPr>
            <w:rFonts w:eastAsiaTheme="minorEastAsia" w:cstheme="minorBidi"/>
            <w:noProof/>
            <w:sz w:val="22"/>
            <w:szCs w:val="22"/>
            <w:lang w:val="de-AT" w:eastAsia="de-AT"/>
          </w:rPr>
          <w:tab/>
        </w:r>
        <w:r w:rsidR="00EB0419" w:rsidRPr="007357C6">
          <w:rPr>
            <w:rStyle w:val="Hyperlink"/>
            <w:noProof/>
          </w:rPr>
          <w:t>Kriegsopferversorgung</w:t>
        </w:r>
        <w:r w:rsidR="00EB0419">
          <w:rPr>
            <w:noProof/>
            <w:webHidden/>
          </w:rPr>
          <w:tab/>
        </w:r>
        <w:r w:rsidR="00EB0419">
          <w:rPr>
            <w:noProof/>
            <w:webHidden/>
          </w:rPr>
          <w:fldChar w:fldCharType="begin"/>
        </w:r>
        <w:r w:rsidR="00EB0419">
          <w:rPr>
            <w:noProof/>
            <w:webHidden/>
          </w:rPr>
          <w:instrText xml:space="preserve"> PAGEREF _Toc520906534 \h </w:instrText>
        </w:r>
        <w:r w:rsidR="00EB0419">
          <w:rPr>
            <w:noProof/>
            <w:webHidden/>
          </w:rPr>
        </w:r>
        <w:r w:rsidR="00EB0419">
          <w:rPr>
            <w:noProof/>
            <w:webHidden/>
          </w:rPr>
          <w:fldChar w:fldCharType="separate"/>
        </w:r>
        <w:r w:rsidR="00296D1B">
          <w:rPr>
            <w:noProof/>
            <w:webHidden/>
          </w:rPr>
          <w:t>24</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5" w:history="1">
        <w:r w:rsidR="00EB0419" w:rsidRPr="007357C6">
          <w:rPr>
            <w:rStyle w:val="Hyperlink"/>
            <w:noProof/>
          </w:rPr>
          <w:t>4.2.</w:t>
        </w:r>
        <w:r w:rsidR="00EB0419">
          <w:rPr>
            <w:rFonts w:eastAsiaTheme="minorEastAsia" w:cstheme="minorBidi"/>
            <w:noProof/>
            <w:sz w:val="22"/>
            <w:szCs w:val="22"/>
            <w:lang w:val="de-AT" w:eastAsia="de-AT"/>
          </w:rPr>
          <w:tab/>
        </w:r>
        <w:r w:rsidR="00EB0419" w:rsidRPr="007357C6">
          <w:rPr>
            <w:rStyle w:val="Hyperlink"/>
            <w:noProof/>
          </w:rPr>
          <w:t>Kriegsgefangene und Zivilinternierte</w:t>
        </w:r>
        <w:r w:rsidR="00EB0419">
          <w:rPr>
            <w:noProof/>
            <w:webHidden/>
          </w:rPr>
          <w:tab/>
        </w:r>
        <w:r w:rsidR="00EB0419">
          <w:rPr>
            <w:noProof/>
            <w:webHidden/>
          </w:rPr>
          <w:fldChar w:fldCharType="begin"/>
        </w:r>
        <w:r w:rsidR="00EB0419">
          <w:rPr>
            <w:noProof/>
            <w:webHidden/>
          </w:rPr>
          <w:instrText xml:space="preserve"> PAGEREF _Toc520906535 \h </w:instrText>
        </w:r>
        <w:r w:rsidR="00EB0419">
          <w:rPr>
            <w:noProof/>
            <w:webHidden/>
          </w:rPr>
        </w:r>
        <w:r w:rsidR="00EB0419">
          <w:rPr>
            <w:noProof/>
            <w:webHidden/>
          </w:rPr>
          <w:fldChar w:fldCharType="separate"/>
        </w:r>
        <w:r w:rsidR="00296D1B">
          <w:rPr>
            <w:noProof/>
            <w:webHidden/>
          </w:rPr>
          <w:t>24</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6" w:history="1">
        <w:r w:rsidR="00EB0419" w:rsidRPr="007357C6">
          <w:rPr>
            <w:rStyle w:val="Hyperlink"/>
            <w:noProof/>
          </w:rPr>
          <w:t>4.3.</w:t>
        </w:r>
        <w:r w:rsidR="00EB0419">
          <w:rPr>
            <w:rFonts w:eastAsiaTheme="minorEastAsia" w:cstheme="minorBidi"/>
            <w:noProof/>
            <w:sz w:val="22"/>
            <w:szCs w:val="22"/>
            <w:lang w:val="de-AT" w:eastAsia="de-AT"/>
          </w:rPr>
          <w:tab/>
        </w:r>
        <w:r w:rsidR="00EB0419" w:rsidRPr="007357C6">
          <w:rPr>
            <w:rStyle w:val="Hyperlink"/>
            <w:noProof/>
          </w:rPr>
          <w:t>Verbrechensopfer</w:t>
        </w:r>
        <w:r w:rsidR="00EB0419">
          <w:rPr>
            <w:noProof/>
            <w:webHidden/>
          </w:rPr>
          <w:tab/>
        </w:r>
        <w:r w:rsidR="00EB0419">
          <w:rPr>
            <w:noProof/>
            <w:webHidden/>
          </w:rPr>
          <w:fldChar w:fldCharType="begin"/>
        </w:r>
        <w:r w:rsidR="00EB0419">
          <w:rPr>
            <w:noProof/>
            <w:webHidden/>
          </w:rPr>
          <w:instrText xml:space="preserve"> PAGEREF _Toc520906536 \h </w:instrText>
        </w:r>
        <w:r w:rsidR="00EB0419">
          <w:rPr>
            <w:noProof/>
            <w:webHidden/>
          </w:rPr>
        </w:r>
        <w:r w:rsidR="00EB0419">
          <w:rPr>
            <w:noProof/>
            <w:webHidden/>
          </w:rPr>
          <w:fldChar w:fldCharType="separate"/>
        </w:r>
        <w:r w:rsidR="00296D1B">
          <w:rPr>
            <w:noProof/>
            <w:webHidden/>
          </w:rPr>
          <w:t>25</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7" w:history="1">
        <w:r w:rsidR="00EB0419" w:rsidRPr="007357C6">
          <w:rPr>
            <w:rStyle w:val="Hyperlink"/>
            <w:noProof/>
          </w:rPr>
          <w:t>4.4.</w:t>
        </w:r>
        <w:r w:rsidR="00EB0419">
          <w:rPr>
            <w:rFonts w:eastAsiaTheme="minorEastAsia" w:cstheme="minorBidi"/>
            <w:noProof/>
            <w:sz w:val="22"/>
            <w:szCs w:val="22"/>
            <w:lang w:val="de-AT" w:eastAsia="de-AT"/>
          </w:rPr>
          <w:tab/>
        </w:r>
        <w:r w:rsidR="00EB0419" w:rsidRPr="007357C6">
          <w:rPr>
            <w:rStyle w:val="Hyperlink"/>
            <w:noProof/>
          </w:rPr>
          <w:t>Heimopferrenten</w:t>
        </w:r>
        <w:r w:rsidR="00EB0419">
          <w:rPr>
            <w:noProof/>
            <w:webHidden/>
          </w:rPr>
          <w:tab/>
        </w:r>
        <w:r w:rsidR="00EB0419">
          <w:rPr>
            <w:noProof/>
            <w:webHidden/>
          </w:rPr>
          <w:fldChar w:fldCharType="begin"/>
        </w:r>
        <w:r w:rsidR="00EB0419">
          <w:rPr>
            <w:noProof/>
            <w:webHidden/>
          </w:rPr>
          <w:instrText xml:space="preserve"> PAGEREF _Toc520906537 \h </w:instrText>
        </w:r>
        <w:r w:rsidR="00EB0419">
          <w:rPr>
            <w:noProof/>
            <w:webHidden/>
          </w:rPr>
        </w:r>
        <w:r w:rsidR="00EB0419">
          <w:rPr>
            <w:noProof/>
            <w:webHidden/>
          </w:rPr>
          <w:fldChar w:fldCharType="separate"/>
        </w:r>
        <w:r w:rsidR="00296D1B">
          <w:rPr>
            <w:noProof/>
            <w:webHidden/>
          </w:rPr>
          <w:t>26</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8" w:history="1">
        <w:r w:rsidR="00EB0419" w:rsidRPr="007357C6">
          <w:rPr>
            <w:rStyle w:val="Hyperlink"/>
            <w:noProof/>
          </w:rPr>
          <w:t>4.5.</w:t>
        </w:r>
        <w:r w:rsidR="00EB0419">
          <w:rPr>
            <w:rFonts w:eastAsiaTheme="minorEastAsia" w:cstheme="minorBidi"/>
            <w:noProof/>
            <w:sz w:val="22"/>
            <w:szCs w:val="22"/>
            <w:lang w:val="de-AT" w:eastAsia="de-AT"/>
          </w:rPr>
          <w:tab/>
        </w:r>
        <w:r w:rsidR="00EB0419" w:rsidRPr="007357C6">
          <w:rPr>
            <w:rStyle w:val="Hyperlink"/>
            <w:noProof/>
          </w:rPr>
          <w:t>Impfgeschädigte</w:t>
        </w:r>
        <w:r w:rsidR="00EB0419">
          <w:rPr>
            <w:noProof/>
            <w:webHidden/>
          </w:rPr>
          <w:tab/>
        </w:r>
        <w:r w:rsidR="00EB0419">
          <w:rPr>
            <w:noProof/>
            <w:webHidden/>
          </w:rPr>
          <w:fldChar w:fldCharType="begin"/>
        </w:r>
        <w:r w:rsidR="00EB0419">
          <w:rPr>
            <w:noProof/>
            <w:webHidden/>
          </w:rPr>
          <w:instrText xml:space="preserve"> PAGEREF _Toc520906538 \h </w:instrText>
        </w:r>
        <w:r w:rsidR="00EB0419">
          <w:rPr>
            <w:noProof/>
            <w:webHidden/>
          </w:rPr>
        </w:r>
        <w:r w:rsidR="00EB0419">
          <w:rPr>
            <w:noProof/>
            <w:webHidden/>
          </w:rPr>
          <w:fldChar w:fldCharType="separate"/>
        </w:r>
        <w:r w:rsidR="00296D1B">
          <w:rPr>
            <w:noProof/>
            <w:webHidden/>
          </w:rPr>
          <w:t>26</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39" w:history="1">
        <w:r w:rsidR="00EB0419" w:rsidRPr="007357C6">
          <w:rPr>
            <w:rStyle w:val="Hyperlink"/>
            <w:noProof/>
          </w:rPr>
          <w:t>4.6.</w:t>
        </w:r>
        <w:r w:rsidR="00EB0419">
          <w:rPr>
            <w:rFonts w:eastAsiaTheme="minorEastAsia" w:cstheme="minorBidi"/>
            <w:noProof/>
            <w:sz w:val="22"/>
            <w:szCs w:val="22"/>
            <w:lang w:val="de-AT" w:eastAsia="de-AT"/>
          </w:rPr>
          <w:tab/>
        </w:r>
        <w:r w:rsidR="00EB0419" w:rsidRPr="007357C6">
          <w:rPr>
            <w:rStyle w:val="Hyperlink"/>
            <w:noProof/>
          </w:rPr>
          <w:t>Opferfürsorge</w:t>
        </w:r>
        <w:r w:rsidR="00EB0419">
          <w:rPr>
            <w:noProof/>
            <w:webHidden/>
          </w:rPr>
          <w:tab/>
        </w:r>
        <w:r w:rsidR="00EB0419">
          <w:rPr>
            <w:noProof/>
            <w:webHidden/>
          </w:rPr>
          <w:fldChar w:fldCharType="begin"/>
        </w:r>
        <w:r w:rsidR="00EB0419">
          <w:rPr>
            <w:noProof/>
            <w:webHidden/>
          </w:rPr>
          <w:instrText xml:space="preserve"> PAGEREF _Toc520906539 \h </w:instrText>
        </w:r>
        <w:r w:rsidR="00EB0419">
          <w:rPr>
            <w:noProof/>
            <w:webHidden/>
          </w:rPr>
        </w:r>
        <w:r w:rsidR="00EB0419">
          <w:rPr>
            <w:noProof/>
            <w:webHidden/>
          </w:rPr>
          <w:fldChar w:fldCharType="separate"/>
        </w:r>
        <w:r w:rsidR="00296D1B">
          <w:rPr>
            <w:noProof/>
            <w:webHidden/>
          </w:rPr>
          <w:t>26</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40" w:history="1">
        <w:r w:rsidR="00EB0419" w:rsidRPr="007357C6">
          <w:rPr>
            <w:rStyle w:val="Hyperlink"/>
            <w:noProof/>
          </w:rPr>
          <w:t>4.7.</w:t>
        </w:r>
        <w:r w:rsidR="00EB0419">
          <w:rPr>
            <w:rFonts w:eastAsiaTheme="minorEastAsia" w:cstheme="minorBidi"/>
            <w:noProof/>
            <w:sz w:val="22"/>
            <w:szCs w:val="22"/>
            <w:lang w:val="de-AT" w:eastAsia="de-AT"/>
          </w:rPr>
          <w:tab/>
        </w:r>
        <w:r w:rsidR="00EB0419" w:rsidRPr="007357C6">
          <w:rPr>
            <w:rStyle w:val="Hyperlink"/>
            <w:noProof/>
          </w:rPr>
          <w:t>Conterganhilfeleistung</w:t>
        </w:r>
        <w:r w:rsidR="00EB0419">
          <w:rPr>
            <w:noProof/>
            <w:webHidden/>
          </w:rPr>
          <w:tab/>
        </w:r>
        <w:r w:rsidR="00EB0419">
          <w:rPr>
            <w:noProof/>
            <w:webHidden/>
          </w:rPr>
          <w:fldChar w:fldCharType="begin"/>
        </w:r>
        <w:r w:rsidR="00EB0419">
          <w:rPr>
            <w:noProof/>
            <w:webHidden/>
          </w:rPr>
          <w:instrText xml:space="preserve"> PAGEREF _Toc520906540 \h </w:instrText>
        </w:r>
        <w:r w:rsidR="00EB0419">
          <w:rPr>
            <w:noProof/>
            <w:webHidden/>
          </w:rPr>
        </w:r>
        <w:r w:rsidR="00EB0419">
          <w:rPr>
            <w:noProof/>
            <w:webHidden/>
          </w:rPr>
          <w:fldChar w:fldCharType="separate"/>
        </w:r>
        <w:r w:rsidR="00296D1B">
          <w:rPr>
            <w:noProof/>
            <w:webHidden/>
          </w:rPr>
          <w:t>27</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41" w:history="1">
        <w:r w:rsidR="00EB0419" w:rsidRPr="007357C6">
          <w:rPr>
            <w:rStyle w:val="Hyperlink"/>
            <w:noProof/>
          </w:rPr>
          <w:t>5.</w:t>
        </w:r>
        <w:r w:rsidR="00EB0419">
          <w:rPr>
            <w:rFonts w:eastAsiaTheme="minorEastAsia" w:cstheme="minorBidi"/>
            <w:b w:val="0"/>
            <w:noProof/>
            <w:sz w:val="22"/>
            <w:szCs w:val="22"/>
            <w:lang w:val="de-AT" w:eastAsia="de-AT"/>
          </w:rPr>
          <w:tab/>
        </w:r>
        <w:r w:rsidR="00EB0419">
          <w:rPr>
            <w:rStyle w:val="Hyperlink"/>
          </w:rPr>
          <w:t>G</w:t>
        </w:r>
        <w:r w:rsidR="00EB0419" w:rsidRPr="007357C6">
          <w:rPr>
            <w:rStyle w:val="Hyperlink"/>
            <w:noProof/>
          </w:rPr>
          <w:t>esellschaftliche inklusion</w:t>
        </w:r>
        <w:r w:rsidR="00EB0419">
          <w:rPr>
            <w:noProof/>
            <w:webHidden/>
          </w:rPr>
          <w:tab/>
        </w:r>
        <w:r w:rsidR="00EB0419">
          <w:rPr>
            <w:noProof/>
            <w:webHidden/>
          </w:rPr>
          <w:fldChar w:fldCharType="begin"/>
        </w:r>
        <w:r w:rsidR="00EB0419">
          <w:rPr>
            <w:noProof/>
            <w:webHidden/>
          </w:rPr>
          <w:instrText xml:space="preserve"> PAGEREF _Toc520906541 \h </w:instrText>
        </w:r>
        <w:r w:rsidR="00EB0419">
          <w:rPr>
            <w:noProof/>
            <w:webHidden/>
          </w:rPr>
        </w:r>
        <w:r w:rsidR="00EB0419">
          <w:rPr>
            <w:noProof/>
            <w:webHidden/>
          </w:rPr>
          <w:fldChar w:fldCharType="separate"/>
        </w:r>
        <w:r w:rsidR="00296D1B">
          <w:rPr>
            <w:noProof/>
            <w:webHidden/>
          </w:rPr>
          <w:t>28</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42" w:history="1">
        <w:r w:rsidR="00EB0419" w:rsidRPr="007357C6">
          <w:rPr>
            <w:rStyle w:val="Hyperlink"/>
            <w:noProof/>
          </w:rPr>
          <w:t>5.1.</w:t>
        </w:r>
        <w:r w:rsidR="00EB0419">
          <w:rPr>
            <w:rFonts w:eastAsiaTheme="minorEastAsia" w:cstheme="minorBidi"/>
            <w:noProof/>
            <w:sz w:val="22"/>
            <w:szCs w:val="22"/>
            <w:lang w:val="de-AT" w:eastAsia="de-AT"/>
          </w:rPr>
          <w:tab/>
        </w:r>
        <w:r w:rsidR="00EB0419" w:rsidRPr="007357C6">
          <w:rPr>
            <w:rStyle w:val="Hyperlink"/>
            <w:noProof/>
          </w:rPr>
          <w:t>Behindertenpass</w:t>
        </w:r>
        <w:r w:rsidR="00EB0419">
          <w:rPr>
            <w:noProof/>
            <w:webHidden/>
          </w:rPr>
          <w:tab/>
        </w:r>
        <w:r w:rsidR="00EB0419">
          <w:rPr>
            <w:noProof/>
            <w:webHidden/>
          </w:rPr>
          <w:fldChar w:fldCharType="begin"/>
        </w:r>
        <w:r w:rsidR="00EB0419">
          <w:rPr>
            <w:noProof/>
            <w:webHidden/>
          </w:rPr>
          <w:instrText xml:space="preserve"> PAGEREF _Toc520906542 \h </w:instrText>
        </w:r>
        <w:r w:rsidR="00EB0419">
          <w:rPr>
            <w:noProof/>
            <w:webHidden/>
          </w:rPr>
        </w:r>
        <w:r w:rsidR="00EB0419">
          <w:rPr>
            <w:noProof/>
            <w:webHidden/>
          </w:rPr>
          <w:fldChar w:fldCharType="separate"/>
        </w:r>
        <w:r w:rsidR="00296D1B">
          <w:rPr>
            <w:noProof/>
            <w:webHidden/>
          </w:rPr>
          <w:t>28</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43" w:history="1">
        <w:r w:rsidR="00EB0419" w:rsidRPr="007357C6">
          <w:rPr>
            <w:rStyle w:val="Hyperlink"/>
            <w:noProof/>
          </w:rPr>
          <w:t>5.2.</w:t>
        </w:r>
        <w:r w:rsidR="00EB0419">
          <w:rPr>
            <w:rFonts w:eastAsiaTheme="minorEastAsia" w:cstheme="minorBidi"/>
            <w:noProof/>
            <w:sz w:val="22"/>
            <w:szCs w:val="22"/>
            <w:lang w:val="de-AT" w:eastAsia="de-AT"/>
          </w:rPr>
          <w:tab/>
        </w:r>
        <w:r w:rsidR="00EB0419" w:rsidRPr="007357C6">
          <w:rPr>
            <w:rStyle w:val="Hyperlink"/>
            <w:noProof/>
          </w:rPr>
          <w:t>Autobahnvignette und Parkausweis</w:t>
        </w:r>
        <w:r w:rsidR="00EB0419">
          <w:rPr>
            <w:noProof/>
            <w:webHidden/>
          </w:rPr>
          <w:tab/>
        </w:r>
        <w:r w:rsidR="00EB0419">
          <w:rPr>
            <w:noProof/>
            <w:webHidden/>
          </w:rPr>
          <w:fldChar w:fldCharType="begin"/>
        </w:r>
        <w:r w:rsidR="00EB0419">
          <w:rPr>
            <w:noProof/>
            <w:webHidden/>
          </w:rPr>
          <w:instrText xml:space="preserve"> PAGEREF _Toc520906543 \h </w:instrText>
        </w:r>
        <w:r w:rsidR="00EB0419">
          <w:rPr>
            <w:noProof/>
            <w:webHidden/>
          </w:rPr>
        </w:r>
        <w:r w:rsidR="00EB0419">
          <w:rPr>
            <w:noProof/>
            <w:webHidden/>
          </w:rPr>
          <w:fldChar w:fldCharType="separate"/>
        </w:r>
        <w:r w:rsidR="00296D1B">
          <w:rPr>
            <w:noProof/>
            <w:webHidden/>
          </w:rPr>
          <w:t>28</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44" w:history="1">
        <w:r w:rsidR="00EB0419" w:rsidRPr="007357C6">
          <w:rPr>
            <w:rStyle w:val="Hyperlink"/>
            <w:noProof/>
          </w:rPr>
          <w:t>5.3.</w:t>
        </w:r>
        <w:r w:rsidR="00EB0419">
          <w:rPr>
            <w:rFonts w:eastAsiaTheme="minorEastAsia" w:cstheme="minorBidi"/>
            <w:noProof/>
            <w:sz w:val="22"/>
            <w:szCs w:val="22"/>
            <w:lang w:val="de-AT" w:eastAsia="de-AT"/>
          </w:rPr>
          <w:tab/>
        </w:r>
        <w:r w:rsidR="00EB0419" w:rsidRPr="007357C6">
          <w:rPr>
            <w:rStyle w:val="Hyperlink"/>
            <w:noProof/>
          </w:rPr>
          <w:t>Unterstützungsfonds für Menschen mit Behinderung</w:t>
        </w:r>
        <w:r w:rsidR="00EB0419">
          <w:rPr>
            <w:noProof/>
            <w:webHidden/>
          </w:rPr>
          <w:tab/>
        </w:r>
        <w:r w:rsidR="00EB0419">
          <w:rPr>
            <w:noProof/>
            <w:webHidden/>
          </w:rPr>
          <w:fldChar w:fldCharType="begin"/>
        </w:r>
        <w:r w:rsidR="00EB0419">
          <w:rPr>
            <w:noProof/>
            <w:webHidden/>
          </w:rPr>
          <w:instrText xml:space="preserve"> PAGEREF _Toc520906544 \h </w:instrText>
        </w:r>
        <w:r w:rsidR="00EB0419">
          <w:rPr>
            <w:noProof/>
            <w:webHidden/>
          </w:rPr>
        </w:r>
        <w:r w:rsidR="00EB0419">
          <w:rPr>
            <w:noProof/>
            <w:webHidden/>
          </w:rPr>
          <w:fldChar w:fldCharType="separate"/>
        </w:r>
        <w:r w:rsidR="00296D1B">
          <w:rPr>
            <w:noProof/>
            <w:webHidden/>
          </w:rPr>
          <w:t>29</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45" w:history="1">
        <w:r w:rsidR="00EB0419" w:rsidRPr="007357C6">
          <w:rPr>
            <w:rStyle w:val="Hyperlink"/>
            <w:noProof/>
          </w:rPr>
          <w:t>6.</w:t>
        </w:r>
        <w:r w:rsidR="00EB0419">
          <w:rPr>
            <w:rFonts w:eastAsiaTheme="minorEastAsia" w:cstheme="minorBidi"/>
            <w:b w:val="0"/>
            <w:noProof/>
            <w:sz w:val="22"/>
            <w:szCs w:val="22"/>
            <w:lang w:val="de-AT" w:eastAsia="de-AT"/>
          </w:rPr>
          <w:tab/>
        </w:r>
        <w:r w:rsidR="00EB0419" w:rsidRPr="007357C6">
          <w:rPr>
            <w:rStyle w:val="Hyperlink"/>
            <w:noProof/>
          </w:rPr>
          <w:t>Sachverständigendienste</w:t>
        </w:r>
        <w:r w:rsidR="00EB0419">
          <w:rPr>
            <w:noProof/>
            <w:webHidden/>
          </w:rPr>
          <w:tab/>
        </w:r>
        <w:r w:rsidR="00EB0419">
          <w:rPr>
            <w:noProof/>
            <w:webHidden/>
          </w:rPr>
          <w:fldChar w:fldCharType="begin"/>
        </w:r>
        <w:r w:rsidR="00EB0419">
          <w:rPr>
            <w:noProof/>
            <w:webHidden/>
          </w:rPr>
          <w:instrText xml:space="preserve"> PAGEREF _Toc520906545 \h </w:instrText>
        </w:r>
        <w:r w:rsidR="00EB0419">
          <w:rPr>
            <w:noProof/>
            <w:webHidden/>
          </w:rPr>
        </w:r>
        <w:r w:rsidR="00EB0419">
          <w:rPr>
            <w:noProof/>
            <w:webHidden/>
          </w:rPr>
          <w:fldChar w:fldCharType="separate"/>
        </w:r>
        <w:r w:rsidR="00296D1B">
          <w:rPr>
            <w:noProof/>
            <w:webHidden/>
          </w:rPr>
          <w:t>30</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46" w:history="1">
        <w:r w:rsidR="00EB0419" w:rsidRPr="007357C6">
          <w:rPr>
            <w:rStyle w:val="Hyperlink"/>
            <w:noProof/>
          </w:rPr>
          <w:t>7.</w:t>
        </w:r>
        <w:r w:rsidR="00EB0419">
          <w:rPr>
            <w:rFonts w:eastAsiaTheme="minorEastAsia" w:cstheme="minorBidi"/>
            <w:b w:val="0"/>
            <w:noProof/>
            <w:sz w:val="22"/>
            <w:szCs w:val="22"/>
            <w:lang w:val="de-AT" w:eastAsia="de-AT"/>
          </w:rPr>
          <w:tab/>
        </w:r>
        <w:r w:rsidR="00EB0419">
          <w:rPr>
            <w:rStyle w:val="Hyperlink"/>
          </w:rPr>
          <w:t>O</w:t>
        </w:r>
        <w:r w:rsidR="00EB0419">
          <w:rPr>
            <w:rStyle w:val="Hyperlink"/>
            <w:noProof/>
          </w:rPr>
          <w:t xml:space="preserve">rganigramm des </w:t>
        </w:r>
        <w:r w:rsidR="00EB0419">
          <w:rPr>
            <w:rStyle w:val="Hyperlink"/>
          </w:rPr>
          <w:t>S</w:t>
        </w:r>
        <w:r w:rsidR="00EB0419">
          <w:rPr>
            <w:rStyle w:val="Hyperlink"/>
            <w:noProof/>
          </w:rPr>
          <w:t>ozialminsteriumservice (S</w:t>
        </w:r>
        <w:r w:rsidR="00EB0419">
          <w:rPr>
            <w:rStyle w:val="Hyperlink"/>
          </w:rPr>
          <w:t>t</w:t>
        </w:r>
        <w:r w:rsidR="00EB0419" w:rsidRPr="007357C6">
          <w:rPr>
            <w:rStyle w:val="Hyperlink"/>
            <w:noProof/>
          </w:rPr>
          <w:t>and 7/2018)</w:t>
        </w:r>
        <w:r w:rsidR="00EB0419">
          <w:rPr>
            <w:noProof/>
            <w:webHidden/>
          </w:rPr>
          <w:tab/>
        </w:r>
        <w:r w:rsidR="00EB0419">
          <w:rPr>
            <w:noProof/>
            <w:webHidden/>
          </w:rPr>
          <w:fldChar w:fldCharType="begin"/>
        </w:r>
        <w:r w:rsidR="00EB0419">
          <w:rPr>
            <w:noProof/>
            <w:webHidden/>
          </w:rPr>
          <w:instrText xml:space="preserve"> PAGEREF _Toc520906546 \h </w:instrText>
        </w:r>
        <w:r w:rsidR="00EB0419">
          <w:rPr>
            <w:noProof/>
            <w:webHidden/>
          </w:rPr>
        </w:r>
        <w:r w:rsidR="00EB0419">
          <w:rPr>
            <w:noProof/>
            <w:webHidden/>
          </w:rPr>
          <w:fldChar w:fldCharType="separate"/>
        </w:r>
        <w:r w:rsidR="00296D1B">
          <w:rPr>
            <w:noProof/>
            <w:webHidden/>
          </w:rPr>
          <w:t>32</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47" w:history="1">
        <w:r w:rsidR="00EB0419" w:rsidRPr="007357C6">
          <w:rPr>
            <w:rStyle w:val="Hyperlink"/>
            <w:noProof/>
          </w:rPr>
          <w:t>8.</w:t>
        </w:r>
        <w:r w:rsidR="00EB0419">
          <w:rPr>
            <w:rFonts w:eastAsiaTheme="minorEastAsia" w:cstheme="minorBidi"/>
            <w:b w:val="0"/>
            <w:noProof/>
            <w:sz w:val="22"/>
            <w:szCs w:val="22"/>
            <w:lang w:val="de-AT" w:eastAsia="de-AT"/>
          </w:rPr>
          <w:tab/>
        </w:r>
        <w:r w:rsidR="00EB0419">
          <w:rPr>
            <w:rStyle w:val="Hyperlink"/>
          </w:rPr>
          <w:t>L</w:t>
        </w:r>
        <w:r w:rsidR="00EB0419">
          <w:rPr>
            <w:rStyle w:val="Hyperlink"/>
            <w:noProof/>
          </w:rPr>
          <w:t xml:space="preserve">eitbild </w:t>
        </w:r>
        <w:r w:rsidR="00EB0419">
          <w:rPr>
            <w:rStyle w:val="Hyperlink"/>
          </w:rPr>
          <w:t>S</w:t>
        </w:r>
        <w:r w:rsidR="00EB0419" w:rsidRPr="007357C6">
          <w:rPr>
            <w:rStyle w:val="Hyperlink"/>
            <w:noProof/>
          </w:rPr>
          <w:t>ozialministeriumservice</w:t>
        </w:r>
        <w:r w:rsidR="00EB0419">
          <w:rPr>
            <w:noProof/>
            <w:webHidden/>
          </w:rPr>
          <w:tab/>
        </w:r>
        <w:r w:rsidR="00EB0419">
          <w:rPr>
            <w:noProof/>
            <w:webHidden/>
          </w:rPr>
          <w:fldChar w:fldCharType="begin"/>
        </w:r>
        <w:r w:rsidR="00EB0419">
          <w:rPr>
            <w:noProof/>
            <w:webHidden/>
          </w:rPr>
          <w:instrText xml:space="preserve"> PAGEREF _Toc520906547 \h </w:instrText>
        </w:r>
        <w:r w:rsidR="00EB0419">
          <w:rPr>
            <w:noProof/>
            <w:webHidden/>
          </w:rPr>
        </w:r>
        <w:r w:rsidR="00EB0419">
          <w:rPr>
            <w:noProof/>
            <w:webHidden/>
          </w:rPr>
          <w:fldChar w:fldCharType="separate"/>
        </w:r>
        <w:r w:rsidR="00296D1B">
          <w:rPr>
            <w:noProof/>
            <w:webHidden/>
          </w:rPr>
          <w:t>33</w:t>
        </w:r>
        <w:r w:rsidR="00EB0419">
          <w:rPr>
            <w:noProof/>
            <w:webHidden/>
          </w:rPr>
          <w:fldChar w:fldCharType="end"/>
        </w:r>
      </w:hyperlink>
    </w:p>
    <w:p w:rsidR="00EB0419" w:rsidRDefault="00112244" w:rsidP="00EB0419">
      <w:pPr>
        <w:pStyle w:val="Verzeichnis1kurz"/>
        <w:rPr>
          <w:rFonts w:eastAsiaTheme="minorEastAsia" w:cstheme="minorBidi"/>
          <w:sz w:val="22"/>
          <w:szCs w:val="22"/>
          <w:lang w:val="de-AT" w:eastAsia="de-AT"/>
        </w:rPr>
      </w:pPr>
      <w:hyperlink w:anchor="_Toc520906548" w:history="1">
        <w:r w:rsidR="00EB0419" w:rsidRPr="007357C6">
          <w:rPr>
            <w:rStyle w:val="Hyperlink"/>
          </w:rPr>
          <w:t>Anhang</w:t>
        </w:r>
        <w:r w:rsidR="00EB0419">
          <w:rPr>
            <w:webHidden/>
          </w:rPr>
          <w:tab/>
        </w:r>
        <w:r w:rsidR="00EB0419">
          <w:rPr>
            <w:webHidden/>
          </w:rPr>
          <w:fldChar w:fldCharType="begin"/>
        </w:r>
        <w:r w:rsidR="00EB0419">
          <w:rPr>
            <w:webHidden/>
          </w:rPr>
          <w:instrText xml:space="preserve"> PAGEREF _Toc520906548 \h </w:instrText>
        </w:r>
        <w:r w:rsidR="00EB0419">
          <w:rPr>
            <w:webHidden/>
          </w:rPr>
        </w:r>
        <w:r w:rsidR="00EB0419">
          <w:rPr>
            <w:webHidden/>
          </w:rPr>
          <w:fldChar w:fldCharType="separate"/>
        </w:r>
        <w:r w:rsidR="00296D1B">
          <w:rPr>
            <w:webHidden/>
          </w:rPr>
          <w:t>35</w:t>
        </w:r>
        <w:r w:rsidR="00EB0419">
          <w:rPr>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49" w:history="1">
        <w:r w:rsidR="00EB0419" w:rsidRPr="007357C6">
          <w:rPr>
            <w:rStyle w:val="Hyperlink"/>
            <w:noProof/>
          </w:rPr>
          <w:t>Tabellenverzeichnis</w:t>
        </w:r>
        <w:r w:rsidR="00EB0419">
          <w:rPr>
            <w:noProof/>
            <w:webHidden/>
          </w:rPr>
          <w:tab/>
        </w:r>
        <w:r w:rsidR="00EB0419">
          <w:rPr>
            <w:noProof/>
            <w:webHidden/>
          </w:rPr>
          <w:fldChar w:fldCharType="begin"/>
        </w:r>
        <w:r w:rsidR="00EB0419">
          <w:rPr>
            <w:noProof/>
            <w:webHidden/>
          </w:rPr>
          <w:instrText xml:space="preserve"> PAGEREF _Toc520906549 \h </w:instrText>
        </w:r>
        <w:r w:rsidR="00EB0419">
          <w:rPr>
            <w:noProof/>
            <w:webHidden/>
          </w:rPr>
        </w:r>
        <w:r w:rsidR="00EB0419">
          <w:rPr>
            <w:noProof/>
            <w:webHidden/>
          </w:rPr>
          <w:fldChar w:fldCharType="separate"/>
        </w:r>
        <w:r w:rsidR="00296D1B">
          <w:rPr>
            <w:noProof/>
            <w:webHidden/>
          </w:rPr>
          <w:t>35</w:t>
        </w:r>
        <w:r w:rsidR="00EB0419">
          <w:rPr>
            <w:noProof/>
            <w:webHidden/>
          </w:rPr>
          <w:fldChar w:fldCharType="end"/>
        </w:r>
      </w:hyperlink>
    </w:p>
    <w:p w:rsidR="00EB0419" w:rsidRDefault="00112244">
      <w:pPr>
        <w:pStyle w:val="Verzeichnis2"/>
        <w:rPr>
          <w:rFonts w:eastAsiaTheme="minorEastAsia" w:cstheme="minorBidi"/>
          <w:noProof/>
          <w:sz w:val="22"/>
          <w:szCs w:val="22"/>
          <w:lang w:val="de-AT" w:eastAsia="de-AT"/>
        </w:rPr>
      </w:pPr>
      <w:hyperlink w:anchor="_Toc520906550" w:history="1">
        <w:r w:rsidR="00EB0419" w:rsidRPr="007357C6">
          <w:rPr>
            <w:rStyle w:val="Hyperlink"/>
            <w:noProof/>
          </w:rPr>
          <w:t>Abbildungsverzeichnis</w:t>
        </w:r>
        <w:r w:rsidR="00EB0419">
          <w:rPr>
            <w:noProof/>
            <w:webHidden/>
          </w:rPr>
          <w:tab/>
        </w:r>
        <w:r w:rsidR="00EB0419">
          <w:rPr>
            <w:noProof/>
            <w:webHidden/>
          </w:rPr>
          <w:fldChar w:fldCharType="begin"/>
        </w:r>
        <w:r w:rsidR="00EB0419">
          <w:rPr>
            <w:noProof/>
            <w:webHidden/>
          </w:rPr>
          <w:instrText xml:space="preserve"> PAGEREF _Toc520906550 \h </w:instrText>
        </w:r>
        <w:r w:rsidR="00EB0419">
          <w:rPr>
            <w:noProof/>
            <w:webHidden/>
          </w:rPr>
        </w:r>
        <w:r w:rsidR="00EB0419">
          <w:rPr>
            <w:noProof/>
            <w:webHidden/>
          </w:rPr>
          <w:fldChar w:fldCharType="separate"/>
        </w:r>
        <w:r w:rsidR="00296D1B">
          <w:rPr>
            <w:noProof/>
            <w:webHidden/>
          </w:rPr>
          <w:t>35</w:t>
        </w:r>
        <w:r w:rsidR="00EB0419">
          <w:rPr>
            <w:noProof/>
            <w:webHidden/>
          </w:rPr>
          <w:fldChar w:fldCharType="end"/>
        </w:r>
      </w:hyperlink>
    </w:p>
    <w:p w:rsidR="00EB0419" w:rsidRDefault="00112244">
      <w:pPr>
        <w:pStyle w:val="Verzeichnis1"/>
        <w:rPr>
          <w:rFonts w:eastAsiaTheme="minorEastAsia" w:cstheme="minorBidi"/>
          <w:b w:val="0"/>
          <w:noProof/>
          <w:sz w:val="22"/>
          <w:szCs w:val="22"/>
          <w:lang w:val="de-AT" w:eastAsia="de-AT"/>
        </w:rPr>
      </w:pPr>
      <w:hyperlink w:anchor="_Toc520906551" w:history="1">
        <w:r w:rsidR="00EB0419" w:rsidRPr="007357C6">
          <w:rPr>
            <w:rStyle w:val="Hyperlink"/>
            <w:noProof/>
          </w:rPr>
          <w:t>9.</w:t>
        </w:r>
        <w:r w:rsidR="00EB0419">
          <w:rPr>
            <w:rFonts w:eastAsiaTheme="minorEastAsia" w:cstheme="minorBidi"/>
            <w:b w:val="0"/>
            <w:noProof/>
            <w:sz w:val="22"/>
            <w:szCs w:val="22"/>
            <w:lang w:val="de-AT" w:eastAsia="de-AT"/>
          </w:rPr>
          <w:tab/>
        </w:r>
        <w:r w:rsidR="00EB0419">
          <w:rPr>
            <w:rStyle w:val="Hyperlink"/>
            <w:noProof/>
          </w:rPr>
          <w:t xml:space="preserve">Adressen </w:t>
        </w:r>
        <w:r w:rsidR="00EB0419">
          <w:rPr>
            <w:rStyle w:val="Hyperlink"/>
          </w:rPr>
          <w:t>S</w:t>
        </w:r>
        <w:r w:rsidR="00EB0419" w:rsidRPr="007357C6">
          <w:rPr>
            <w:rStyle w:val="Hyperlink"/>
            <w:noProof/>
          </w:rPr>
          <w:t>ozialministeriumservice</w:t>
        </w:r>
        <w:r w:rsidR="00EB0419">
          <w:rPr>
            <w:noProof/>
            <w:webHidden/>
          </w:rPr>
          <w:tab/>
        </w:r>
        <w:r w:rsidR="00EB0419">
          <w:rPr>
            <w:noProof/>
            <w:webHidden/>
          </w:rPr>
          <w:fldChar w:fldCharType="begin"/>
        </w:r>
        <w:r w:rsidR="00EB0419">
          <w:rPr>
            <w:noProof/>
            <w:webHidden/>
          </w:rPr>
          <w:instrText xml:space="preserve"> PAGEREF _Toc520906551 \h </w:instrText>
        </w:r>
        <w:r w:rsidR="00EB0419">
          <w:rPr>
            <w:noProof/>
            <w:webHidden/>
          </w:rPr>
        </w:r>
        <w:r w:rsidR="00EB0419">
          <w:rPr>
            <w:noProof/>
            <w:webHidden/>
          </w:rPr>
          <w:fldChar w:fldCharType="separate"/>
        </w:r>
        <w:r w:rsidR="00296D1B">
          <w:rPr>
            <w:noProof/>
            <w:webHidden/>
          </w:rPr>
          <w:t>36</w:t>
        </w:r>
        <w:r w:rsidR="00EB0419">
          <w:rPr>
            <w:noProof/>
            <w:webHidden/>
          </w:rPr>
          <w:fldChar w:fldCharType="end"/>
        </w:r>
      </w:hyperlink>
    </w:p>
    <w:p w:rsidR="00A20A17" w:rsidRPr="00A20A17" w:rsidRDefault="00A20A17" w:rsidP="00596AE9">
      <w:pPr>
        <w:pStyle w:val="Verzeichnis1kurz"/>
      </w:pPr>
      <w:r>
        <w:fldChar w:fldCharType="end"/>
      </w:r>
    </w:p>
    <w:p w:rsidR="006E5949" w:rsidRDefault="0020111B" w:rsidP="006E5949">
      <w:pPr>
        <w:pStyle w:val="1"/>
      </w:pPr>
      <w:bookmarkStart w:id="4" w:name="_Toc520906501"/>
      <w:bookmarkStart w:id="5" w:name="_Toc435656038"/>
      <w:bookmarkStart w:id="6" w:name="_Toc435999572"/>
      <w:r>
        <w:lastRenderedPageBreak/>
        <w:t>VORWORT</w:t>
      </w:r>
      <w:bookmarkEnd w:id="4"/>
    </w:p>
    <w:tbl>
      <w:tblPr>
        <w:tblW w:w="0" w:type="auto"/>
        <w:tblCellMar>
          <w:left w:w="70" w:type="dxa"/>
          <w:right w:w="70" w:type="dxa"/>
        </w:tblCellMar>
        <w:tblLook w:val="0000" w:firstRow="0" w:lastRow="0" w:firstColumn="0" w:lastColumn="0" w:noHBand="0" w:noVBand="0"/>
      </w:tblPr>
      <w:tblGrid>
        <w:gridCol w:w="4605"/>
        <w:gridCol w:w="4605"/>
      </w:tblGrid>
      <w:tr w:rsidR="00220B38">
        <w:tc>
          <w:tcPr>
            <w:tcW w:w="4605" w:type="dxa"/>
          </w:tcPr>
          <w:p w:rsidR="00220B38" w:rsidRDefault="007E0A6C" w:rsidP="000575B9">
            <w:pPr>
              <w:pStyle w:val="Fliesstext"/>
            </w:pPr>
            <w:r w:rsidRPr="007E0A6C">
              <w:rPr>
                <w:noProof/>
                <w:lang w:val="de-AT" w:eastAsia="de-AT"/>
              </w:rPr>
              <w:drawing>
                <wp:inline distT="0" distB="0" distL="0" distR="0" wp14:anchorId="5B52E9EE" wp14:editId="16E5269B">
                  <wp:extent cx="1060161" cy="1530608"/>
                  <wp:effectExtent l="0" t="0" r="6985" b="0"/>
                  <wp:docPr id="1" name="Grafik 1" descr="K:\ÖA\ÖA_2018\Logos_CD\Fotos_Ministerin\Hartinger-Klei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A\ÖA_2018\Logos_CD\Fotos_Ministerin\Hartinger-Klein_r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161" cy="1530608"/>
                          </a:xfrm>
                          <a:prstGeom prst="rect">
                            <a:avLst/>
                          </a:prstGeom>
                          <a:noFill/>
                          <a:ln>
                            <a:noFill/>
                          </a:ln>
                        </pic:spPr>
                      </pic:pic>
                    </a:graphicData>
                  </a:graphic>
                </wp:inline>
              </w:drawing>
            </w:r>
          </w:p>
        </w:tc>
        <w:tc>
          <w:tcPr>
            <w:tcW w:w="4605" w:type="dxa"/>
          </w:tcPr>
          <w:p w:rsidR="00220B38" w:rsidRDefault="00220B38" w:rsidP="000575B9">
            <w:pPr>
              <w:pStyle w:val="Fliesstext"/>
            </w:pPr>
            <w:r>
              <w:rPr>
                <w:noProof/>
                <w:lang w:val="de-AT" w:eastAsia="de-AT"/>
              </w:rPr>
              <w:drawing>
                <wp:inline distT="0" distB="0" distL="0" distR="0" wp14:anchorId="7006C54C" wp14:editId="4ECBEF44">
                  <wp:extent cx="1057135" cy="158337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207" cy="1593968"/>
                          </a:xfrm>
                          <a:prstGeom prst="rect">
                            <a:avLst/>
                          </a:prstGeom>
                          <a:noFill/>
                        </pic:spPr>
                      </pic:pic>
                    </a:graphicData>
                  </a:graphic>
                </wp:inline>
              </w:drawing>
            </w:r>
          </w:p>
        </w:tc>
      </w:tr>
      <w:tr w:rsidR="00220B38">
        <w:tc>
          <w:tcPr>
            <w:tcW w:w="4605" w:type="dxa"/>
          </w:tcPr>
          <w:p w:rsidR="00220B38" w:rsidRDefault="007E0A6C" w:rsidP="00466F72">
            <w:r>
              <w:t>Mag.a Beate Hartinger-Klein</w:t>
            </w:r>
            <w:r w:rsidR="008043F0" w:rsidRPr="00220B38">
              <w:br/>
              <w:t>Bundesminister</w:t>
            </w:r>
            <w:r>
              <w:t>in</w:t>
            </w:r>
            <w:r w:rsidR="008043F0" w:rsidRPr="00220B38">
              <w:t xml:space="preserve"> für</w:t>
            </w:r>
            <w:r>
              <w:t xml:space="preserve"> </w:t>
            </w:r>
            <w:r w:rsidR="008043F0" w:rsidRPr="00220B38">
              <w:t>Arbeit, Soziales</w:t>
            </w:r>
            <w:r>
              <w:t>, Gesundheit</w:t>
            </w:r>
            <w:r w:rsidR="008043F0" w:rsidRPr="00220B38">
              <w:t xml:space="preserve"> und Konsumentenschutz</w:t>
            </w:r>
          </w:p>
        </w:tc>
        <w:tc>
          <w:tcPr>
            <w:tcW w:w="4605" w:type="dxa"/>
          </w:tcPr>
          <w:p w:rsidR="00220B38" w:rsidRDefault="008043F0" w:rsidP="000575B9">
            <w:pPr>
              <w:pStyle w:val="Fliesstext"/>
            </w:pPr>
            <w:r>
              <w:t>Dr. Günther Schuster</w:t>
            </w:r>
            <w:r>
              <w:br/>
              <w:t xml:space="preserve">Leiter des </w:t>
            </w:r>
            <w:r>
              <w:br/>
              <w:t>Sozialministeriumservice</w:t>
            </w:r>
          </w:p>
        </w:tc>
      </w:tr>
    </w:tbl>
    <w:p w:rsidR="0032785A" w:rsidRPr="0032785A" w:rsidRDefault="0032785A" w:rsidP="0032785A">
      <w:pPr>
        <w:pStyle w:val="Fliesstext"/>
        <w:rPr>
          <w:lang w:val="de-AT"/>
        </w:rPr>
      </w:pPr>
      <w:r w:rsidRPr="0032785A">
        <w:rPr>
          <w:lang w:val="de-AT"/>
        </w:rPr>
        <w:t>Sehr geehrte Damen und Herren!</w:t>
      </w:r>
    </w:p>
    <w:p w:rsidR="0032785A" w:rsidRPr="0032785A" w:rsidRDefault="006B7C20" w:rsidP="0032785A">
      <w:pPr>
        <w:pStyle w:val="Fliesstext"/>
        <w:rPr>
          <w:lang w:val="de-AT"/>
        </w:rPr>
      </w:pPr>
      <w:r>
        <w:t xml:space="preserve">Auch im Jahr 2017 hatte </w:t>
      </w:r>
      <w:r w:rsidRPr="0032785A">
        <w:rPr>
          <w:lang w:val="de-AT"/>
        </w:rPr>
        <w:t>das</w:t>
      </w:r>
      <w:r w:rsidR="0032785A" w:rsidRPr="0032785A">
        <w:rPr>
          <w:lang w:val="de-AT"/>
        </w:rPr>
        <w:t xml:space="preserve"> Sozialministeriumservice </w:t>
      </w:r>
      <w:r>
        <w:t xml:space="preserve">eine Vielzahl an (neuen) Herausforderungen zu bewältigen und konnte dabei seine </w:t>
      </w:r>
      <w:r w:rsidR="002774B5">
        <w:t>zentrale Rolle für</w:t>
      </w:r>
      <w:r>
        <w:t xml:space="preserve"> Menschen mit Behinderungen/Benachteiligungen, deren Angehörigen sowie Unternehmen und diversen Organisationen unter Beweis stellen.</w:t>
      </w:r>
    </w:p>
    <w:p w:rsidR="008307D9" w:rsidRDefault="002774B5" w:rsidP="0032785A">
      <w:pPr>
        <w:pStyle w:val="Fliesstext"/>
      </w:pPr>
      <w:r>
        <w:t>D</w:t>
      </w:r>
      <w:r w:rsidR="00F32F0F">
        <w:t>ie Heranführung von benachteiligten und ausgrenzungsgefährdeten Jugendlichen an den er</w:t>
      </w:r>
      <w:r>
        <w:t>sten Arbeitsmarkt w</w:t>
      </w:r>
      <w:r w:rsidR="00744D32">
        <w:t>a</w:t>
      </w:r>
      <w:r>
        <w:t xml:space="preserve">r neuerlich </w:t>
      </w:r>
      <w:r w:rsidR="00F32F0F">
        <w:t xml:space="preserve">ein Schwerpunkt im </w:t>
      </w:r>
      <w:r w:rsidR="00F32F0F" w:rsidRPr="001C192A">
        <w:rPr>
          <w:rStyle w:val="Fett"/>
        </w:rPr>
        <w:t>Bereich der beruflichen Inklusion</w:t>
      </w:r>
      <w:r w:rsidR="00F32F0F">
        <w:t xml:space="preserve">. </w:t>
      </w:r>
      <w:r w:rsidR="001C192A">
        <w:t>Im Rahmen der AusBildung bis 18 wurden eine bundesweite und neun regionale Koordinierungsstellen implementiert, die als Anlaufstelle für Jugendliche, Eltern, Schulen, Organisationen und Betriebe im Rahmen der Ausbildungspflicht fungieren.</w:t>
      </w:r>
      <w:r w:rsidR="00454035">
        <w:t xml:space="preserve"> Alle organisatorischen und technischen Vorbereitungsarbeiten konnten zeigerecht abgeschlossen werden.</w:t>
      </w:r>
    </w:p>
    <w:p w:rsidR="00454035" w:rsidRDefault="001C192A" w:rsidP="0032785A">
      <w:pPr>
        <w:pStyle w:val="Fliesstext"/>
      </w:pPr>
      <w:r>
        <w:t xml:space="preserve">Das Jugendcoaching und die Produktionsschule, zwei Unterstützungsleistungen des </w:t>
      </w:r>
      <w:r w:rsidRPr="00301BEB">
        <w:rPr>
          <w:rStyle w:val="Fett"/>
        </w:rPr>
        <w:t>Netzwerkes</w:t>
      </w:r>
      <w:r w:rsidR="002B2DE6" w:rsidRPr="00301BEB">
        <w:rPr>
          <w:rStyle w:val="Fett"/>
        </w:rPr>
        <w:t xml:space="preserve"> Berufliche Assistenz (NEBA)</w:t>
      </w:r>
      <w:r w:rsidR="002B2DE6">
        <w:t xml:space="preserve"> </w:t>
      </w:r>
      <w:r w:rsidR="002774B5">
        <w:t>sind zentrale</w:t>
      </w:r>
      <w:r w:rsidR="002B2DE6">
        <w:t xml:space="preserve"> Angebote </w:t>
      </w:r>
      <w:r w:rsidR="00577145">
        <w:t>zur E</w:t>
      </w:r>
      <w:r w:rsidR="00454035">
        <w:t>rfüllung der Ausbildungspflicht.</w:t>
      </w:r>
    </w:p>
    <w:p w:rsidR="001C192A" w:rsidRDefault="002774B5" w:rsidP="0032785A">
      <w:pPr>
        <w:pStyle w:val="Fliesstext"/>
      </w:pPr>
      <w:r>
        <w:t xml:space="preserve">Auch bei der Umsetzung </w:t>
      </w:r>
      <w:r w:rsidR="008307D9">
        <w:t xml:space="preserve">der </w:t>
      </w:r>
      <w:r w:rsidR="008307D9" w:rsidRPr="00301BEB">
        <w:rPr>
          <w:rStyle w:val="Fett"/>
        </w:rPr>
        <w:t>fit2work Beratung für Personen und Betriebe</w:t>
      </w:r>
      <w:r w:rsidR="008307D9">
        <w:t xml:space="preserve"> zum Erhalt der Arbeitsfähigkeit </w:t>
      </w:r>
      <w:r>
        <w:t xml:space="preserve">nimmt das Sozialministeriumservice umfassende Aufgaben </w:t>
      </w:r>
      <w:r w:rsidR="008307D9">
        <w:t>wahr.</w:t>
      </w:r>
      <w:r w:rsidR="00301BEB">
        <w:t xml:space="preserve"> Durch die mit 1.7.2017 in Kraft getretene Wiedereingliederungsteilzeit wurde für Personen nach längeren Krankenständen </w:t>
      </w:r>
      <w:r w:rsidR="00301BEB" w:rsidRPr="00301BEB">
        <w:t xml:space="preserve">ein </w:t>
      </w:r>
      <w:r w:rsidR="00454035">
        <w:t xml:space="preserve">rechtliches </w:t>
      </w:r>
      <w:r w:rsidR="00301BEB" w:rsidRPr="00301BEB">
        <w:t xml:space="preserve">Umfeld geschaffen, </w:t>
      </w:r>
      <w:r w:rsidR="00301BEB">
        <w:t>das</w:t>
      </w:r>
      <w:r w:rsidR="00301BEB" w:rsidRPr="00301BEB">
        <w:t xml:space="preserve"> eine optimale Rückkehr ins Arbeitsleben</w:t>
      </w:r>
      <w:r w:rsidR="00301BEB">
        <w:t xml:space="preserve"> ermöglicht</w:t>
      </w:r>
      <w:r w:rsidR="00301BEB" w:rsidRPr="00301BEB">
        <w:t xml:space="preserve"> und ihre Gesundheit langfristig </w:t>
      </w:r>
      <w:r w:rsidR="00301BEB">
        <w:t>erhalten soll.</w:t>
      </w:r>
    </w:p>
    <w:p w:rsidR="00301BEB" w:rsidRDefault="00301BEB" w:rsidP="0032785A">
      <w:pPr>
        <w:pStyle w:val="Fliesstext"/>
      </w:pPr>
      <w:r>
        <w:t xml:space="preserve">Im Herbst 2017 wurde die Webseite </w:t>
      </w:r>
      <w:hyperlink r:id="rId16" w:history="1">
        <w:r w:rsidRPr="009F3A8C">
          <w:rPr>
            <w:rStyle w:val="Hyperlink"/>
          </w:rPr>
          <w:t>www.fit2work.at</w:t>
        </w:r>
      </w:hyperlink>
      <w:r>
        <w:t xml:space="preserve"> einer Modernisierung unterzogen und es wurde ein neuer fit2work TV-Spot produziert, der ab Oktober 2017 auf Sendung ging.</w:t>
      </w:r>
    </w:p>
    <w:p w:rsidR="00301BEB" w:rsidRDefault="002774B5" w:rsidP="0032785A">
      <w:pPr>
        <w:pStyle w:val="Fliesstext"/>
      </w:pPr>
      <w:r>
        <w:t xml:space="preserve">Die Vorteile und Leistungsangebote </w:t>
      </w:r>
      <w:r w:rsidR="00F853D1">
        <w:t>bei der Beschäftigung von M</w:t>
      </w:r>
      <w:r w:rsidR="005459C0">
        <w:t xml:space="preserve">enschen mit Behinderung </w:t>
      </w:r>
      <w:r>
        <w:t xml:space="preserve">wurden zahlreichen </w:t>
      </w:r>
      <w:r w:rsidR="005459C0">
        <w:t>Unternehmen bei fünf Fokus Wirtschaft Veranstaltungen</w:t>
      </w:r>
      <w:r>
        <w:t xml:space="preserve"> in Zusammenarbeit mit der</w:t>
      </w:r>
      <w:r w:rsidR="005459C0">
        <w:t xml:space="preserve"> WKÖ</w:t>
      </w:r>
      <w:r>
        <w:t xml:space="preserve"> vorgestellt. D</w:t>
      </w:r>
      <w:r w:rsidR="005459C0">
        <w:t>ie</w:t>
      </w:r>
      <w:r>
        <w:t>se Veranstaltungsreihe wird  auch 2018 weiter geführt.</w:t>
      </w:r>
    </w:p>
    <w:p w:rsidR="00466F72" w:rsidRDefault="00466F72" w:rsidP="0032785A">
      <w:pPr>
        <w:pStyle w:val="Fliesstext"/>
      </w:pPr>
      <w:r>
        <w:lastRenderedPageBreak/>
        <w:t xml:space="preserve">Im Bereich der </w:t>
      </w:r>
      <w:r w:rsidRPr="00466F72">
        <w:rPr>
          <w:rStyle w:val="Fett"/>
        </w:rPr>
        <w:t>Gleichstellung und Barrierefreiheit</w:t>
      </w:r>
      <w:r>
        <w:t xml:space="preserve"> leistete das Sozialministerium im Ra</w:t>
      </w:r>
      <w:r w:rsidR="00E22E43">
        <w:t xml:space="preserve">hmen der Schlichtungsverfahren </w:t>
      </w:r>
      <w:r>
        <w:t>einen</w:t>
      </w:r>
      <w:r w:rsidR="00E22E43">
        <w:t xml:space="preserve"> wesentlichen</w:t>
      </w:r>
      <w:r>
        <w:t xml:space="preserve"> Beitrag zum Abbau von möglichen Diskriminierungen und Barrieren in der Arbeitswelt und im täglichen Leben.</w:t>
      </w:r>
    </w:p>
    <w:p w:rsidR="0054346C" w:rsidRDefault="00466F72" w:rsidP="0032785A">
      <w:pPr>
        <w:pStyle w:val="Fliesstext"/>
      </w:pPr>
      <w:r>
        <w:t xml:space="preserve">Die unvermindert hohe Zahl </w:t>
      </w:r>
      <w:r w:rsidR="0032785A" w:rsidRPr="0032785A">
        <w:t>von Anträgen und Bewilligungen zu</w:t>
      </w:r>
      <w:r w:rsidR="001312CE">
        <w:t xml:space="preserve"> Behindertenpass und </w:t>
      </w:r>
      <w:r w:rsidR="00877A10">
        <w:t xml:space="preserve">Parkausweis bzw. zur </w:t>
      </w:r>
      <w:r w:rsidR="0032785A" w:rsidRPr="0032785A">
        <w:t xml:space="preserve"> </w:t>
      </w:r>
      <w:r w:rsidR="0032785A" w:rsidRPr="00466F72">
        <w:rPr>
          <w:rStyle w:val="Fett"/>
        </w:rPr>
        <w:t>Unterstützung pflegebedürftiger Personen und zur Entlastung pflegender Angehöriger</w:t>
      </w:r>
      <w:r w:rsidR="0032785A" w:rsidRPr="0032785A">
        <w:t xml:space="preserve"> </w:t>
      </w:r>
      <w:r>
        <w:t>zeigt, wie wichtig diese Leistungen für die Betroffenen sind.</w:t>
      </w:r>
    </w:p>
    <w:p w:rsidR="00877A10" w:rsidRDefault="00877A10" w:rsidP="0032785A">
      <w:pPr>
        <w:pStyle w:val="Fliesstext"/>
      </w:pPr>
      <w:r>
        <w:t>Mit der Inbetriebnahme eines elektronischen Verfahrens zur Abwicklung der 24-Stunden-Betreuung werden nun alle - aufgrund von Fallzahlen relevanten - Vollzugsverfahren als elektronischer Akt abgewickelt.</w:t>
      </w:r>
    </w:p>
    <w:p w:rsidR="00466F72" w:rsidRDefault="00466F72" w:rsidP="0032785A">
      <w:pPr>
        <w:pStyle w:val="Fliesstext"/>
      </w:pPr>
      <w:r>
        <w:t xml:space="preserve">Im Rahmen der </w:t>
      </w:r>
      <w:r w:rsidRPr="00466F72">
        <w:rPr>
          <w:rStyle w:val="Fett"/>
        </w:rPr>
        <w:t>Sozialentschädigungen</w:t>
      </w:r>
      <w:r>
        <w:t xml:space="preserve"> ist das Sozialministerium seit 1.7.2017 auch für die </w:t>
      </w:r>
      <w:r w:rsidRPr="00466F72">
        <w:t>für die Auszahlung von Heimopferrenten bei jenen Personen zuständig, die keine Alterspension oder Ruhegenuss von einer anderen Stelle erhalten</w:t>
      </w:r>
      <w:r>
        <w:t>.</w:t>
      </w:r>
    </w:p>
    <w:p w:rsidR="00E22E43" w:rsidRDefault="00E22E43" w:rsidP="0032785A">
      <w:pPr>
        <w:pStyle w:val="Fliesstext"/>
      </w:pPr>
      <w:r>
        <w:t xml:space="preserve">Zum Jahresende stellte die Abwicklung der </w:t>
      </w:r>
      <w:r w:rsidRPr="00E22E43">
        <w:rPr>
          <w:rStyle w:val="Fett"/>
        </w:rPr>
        <w:t>Vignettenaktion</w:t>
      </w:r>
      <w:r>
        <w:t xml:space="preserve"> wieder eine Herausforderung dar, die von der Landesstelle Steiermark bestens gemeistert wurde. Im Rahmen der Aktion bestand für den zur Inanspruchnahme einer Gratis-Autobahnvignette berechtigten Personenkreis erstmals die Möglichkeit,</w:t>
      </w:r>
      <w:r w:rsidR="003C3E3A">
        <w:t xml:space="preserve"> zwischen </w:t>
      </w:r>
      <w:r>
        <w:t>eine</w:t>
      </w:r>
      <w:r w:rsidR="003C3E3A">
        <w:t xml:space="preserve">r Klebvignette und einer </w:t>
      </w:r>
      <w:r>
        <w:t>digitale</w:t>
      </w:r>
      <w:r w:rsidR="003C3E3A">
        <w:t>n</w:t>
      </w:r>
      <w:r>
        <w:t xml:space="preserve"> Vignette</w:t>
      </w:r>
      <w:r w:rsidR="003C3E3A">
        <w:t xml:space="preserve"> zu wählen</w:t>
      </w:r>
      <w:r>
        <w:t>.</w:t>
      </w:r>
    </w:p>
    <w:p w:rsidR="00B1538C" w:rsidRDefault="00596AE9" w:rsidP="00B1538C">
      <w:pPr>
        <w:pStyle w:val="Fliesstext"/>
      </w:pPr>
      <w:r w:rsidRPr="00596AE9">
        <w:t xml:space="preserve">Mit seinen vielfältigen Aufgaben ist das Sozialministeriumservice erste Anlaufstelle für Menschen mit Behinderungen und/oder Benachteiligungen und hat eine Drehscheibenfunktion innerhalb des Sozialressorts. Entsprechend dem Motto des Geschäftsberichtes „Viele Aufgaben – ein Service“ wird </w:t>
      </w:r>
      <w:r w:rsidRPr="00596AE9">
        <w:rPr>
          <w:lang w:val="de-AT"/>
        </w:rPr>
        <w:t>der Ausbau des One-stop-shop mit dem Ziel betrieben, Bürgerinnen und Bürger nach Möglichkeit weiter zu entlasten. Dabei ist auch die Weiterentwicklung der Digitalisierung ein Schwerpunkt der Planung. So soll unter anderem die digitale Erreichbarkeit verbessert und bald die Möglichkeit einer elektronischen Antragstellung angeboten werden.</w:t>
      </w:r>
    </w:p>
    <w:p w:rsidR="0032785A" w:rsidRPr="0032785A" w:rsidRDefault="00E22E43" w:rsidP="00B1538C">
      <w:pPr>
        <w:pStyle w:val="Fliesstext"/>
      </w:pPr>
      <w:r>
        <w:t>Wir möchten uns an dieser Stelle herzlich für</w:t>
      </w:r>
      <w:r w:rsidR="0032785A" w:rsidRPr="0032785A">
        <w:t xml:space="preserve"> den großartigen Einsatz </w:t>
      </w:r>
      <w:r>
        <w:t>bei allen</w:t>
      </w:r>
      <w:r w:rsidR="0032785A" w:rsidRPr="0032785A">
        <w:t xml:space="preserve"> Mitarbeiterinnen und Mitarbeiter des Sozialministeriumsservice </w:t>
      </w:r>
      <w:r>
        <w:t>aber auch für di</w:t>
      </w:r>
      <w:r w:rsidR="0032785A" w:rsidRPr="0032785A">
        <w:t xml:space="preserve">e gute Zusammenarbeit </w:t>
      </w:r>
      <w:r>
        <w:t xml:space="preserve">bei </w:t>
      </w:r>
      <w:r w:rsidR="0032785A" w:rsidRPr="0032785A">
        <w:t xml:space="preserve">allen Partnerinnen und Partnern im Projekt- und  Kooperationsbereich </w:t>
      </w:r>
      <w:r>
        <w:t>bedanken.</w:t>
      </w:r>
    </w:p>
    <w:p w:rsidR="0054346C" w:rsidRDefault="000575B9" w:rsidP="000575B9">
      <w:pPr>
        <w:pStyle w:val="Fliesstext"/>
      </w:pPr>
      <w:r w:rsidRPr="000575B9">
        <w:rPr>
          <w:lang w:val="de-AT"/>
        </w:rPr>
        <w:t>Ihr</w:t>
      </w:r>
      <w:r w:rsidR="00BF0BA8">
        <w:t>e</w:t>
      </w:r>
      <w:r w:rsidRPr="000575B9">
        <w:rPr>
          <w:lang w:val="de-AT"/>
        </w:rPr>
        <w:t xml:space="preserve"> </w:t>
      </w:r>
      <w:r w:rsidR="00BF0BA8">
        <w:tab/>
      </w:r>
      <w:r w:rsidR="00BF0BA8">
        <w:tab/>
      </w:r>
      <w:r w:rsidR="00BF0BA8">
        <w:tab/>
      </w:r>
      <w:r w:rsidR="00BF0BA8">
        <w:tab/>
      </w:r>
      <w:r w:rsidR="00BF0BA8">
        <w:tab/>
      </w:r>
      <w:r w:rsidR="00BF0BA8">
        <w:tab/>
        <w:t>Ihr</w:t>
      </w:r>
    </w:p>
    <w:p w:rsidR="00AB2B9C" w:rsidRPr="000575B9" w:rsidRDefault="0054346C" w:rsidP="000575B9">
      <w:pPr>
        <w:pStyle w:val="Fliesstext"/>
        <w:rPr>
          <w:lang w:val="de-AT"/>
        </w:rPr>
      </w:pPr>
      <w:r w:rsidRPr="00AB2B9C">
        <w:rPr>
          <w:noProof/>
          <w:lang w:val="de-AT" w:eastAsia="de-AT"/>
        </w:rPr>
        <w:drawing>
          <wp:anchor distT="0" distB="0" distL="114300" distR="114300" simplePos="0" relativeHeight="251657216" behindDoc="1" locked="0" layoutInCell="1" allowOverlap="1" wp14:anchorId="2E03707F" wp14:editId="54FF8D7B">
            <wp:simplePos x="0" y="0"/>
            <wp:positionH relativeFrom="column">
              <wp:posOffset>2689860</wp:posOffset>
            </wp:positionH>
            <wp:positionV relativeFrom="paragraph">
              <wp:posOffset>313690</wp:posOffset>
            </wp:positionV>
            <wp:extent cx="1314450" cy="1002547"/>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1266" cy="1007745"/>
                    </a:xfrm>
                    <a:prstGeom prst="rect">
                      <a:avLst/>
                    </a:prstGeom>
                    <a:noFill/>
                  </pic:spPr>
                </pic:pic>
              </a:graphicData>
            </a:graphic>
            <wp14:sizeRelH relativeFrom="page">
              <wp14:pctWidth>0</wp14:pctWidth>
            </wp14:sizeRelH>
            <wp14:sizeRelV relativeFrom="page">
              <wp14:pctHeight>0</wp14:pctHeight>
            </wp14:sizeRelV>
          </wp:anchor>
        </w:drawing>
      </w:r>
      <w:r w:rsidRPr="00C91366">
        <w:rPr>
          <w:noProof/>
          <w:lang w:val="de-AT" w:eastAsia="de-AT"/>
        </w:rPr>
        <w:drawing>
          <wp:anchor distT="0" distB="0" distL="114300" distR="114300" simplePos="0" relativeHeight="251665408" behindDoc="1" locked="0" layoutInCell="1" allowOverlap="1" wp14:anchorId="22FFBBF1" wp14:editId="47D9D1B6">
            <wp:simplePos x="0" y="0"/>
            <wp:positionH relativeFrom="column">
              <wp:posOffset>51435</wp:posOffset>
            </wp:positionH>
            <wp:positionV relativeFrom="paragraph">
              <wp:posOffset>313690</wp:posOffset>
            </wp:positionV>
            <wp:extent cx="1579245" cy="876300"/>
            <wp:effectExtent l="0" t="0" r="1905" b="0"/>
            <wp:wrapTight wrapText="bothSides">
              <wp:wrapPolygon edited="0">
                <wp:start x="0" y="0"/>
                <wp:lineTo x="0" y="21130"/>
                <wp:lineTo x="21366" y="21130"/>
                <wp:lineTo x="2136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BA8">
        <w:t>Beate Hartinger-Klein</w:t>
      </w:r>
      <w:r w:rsidR="00AB2B9C">
        <w:tab/>
      </w:r>
      <w:r w:rsidR="00AB2B9C">
        <w:tab/>
      </w:r>
      <w:r w:rsidR="00AB2B9C">
        <w:tab/>
      </w:r>
      <w:r w:rsidR="00AB2B9C">
        <w:tab/>
        <w:t>Günther Schuster</w:t>
      </w:r>
    </w:p>
    <w:p w:rsidR="001B0367" w:rsidRDefault="007855BD" w:rsidP="006E5949">
      <w:pPr>
        <w:pStyle w:val="1nummeriert"/>
      </w:pPr>
      <w:bookmarkStart w:id="7" w:name="_Toc520906502"/>
      <w:bookmarkEnd w:id="5"/>
      <w:bookmarkEnd w:id="6"/>
      <w:r>
        <w:lastRenderedPageBreak/>
        <w:t xml:space="preserve">Behinderung </w:t>
      </w:r>
      <w:r w:rsidR="00820F98">
        <w:t>&amp;</w:t>
      </w:r>
      <w:r>
        <w:t xml:space="preserve"> arbeitswelt</w:t>
      </w:r>
      <w:bookmarkEnd w:id="7"/>
    </w:p>
    <w:p w:rsidR="005532B9" w:rsidRDefault="005532B9" w:rsidP="00636D14">
      <w:pPr>
        <w:pStyle w:val="2nummeriert"/>
      </w:pPr>
      <w:bookmarkStart w:id="8" w:name="_Toc520906503"/>
      <w:r>
        <w:t>Be</w:t>
      </w:r>
      <w:r w:rsidR="00FB4C56">
        <w:t>hinderteneinstellung</w:t>
      </w:r>
      <w:bookmarkEnd w:id="8"/>
    </w:p>
    <w:p w:rsidR="00FB4C56" w:rsidRPr="00FB4C56" w:rsidRDefault="00FB4C56" w:rsidP="00FB4C56">
      <w:pPr>
        <w:pStyle w:val="3nummeriert"/>
      </w:pPr>
      <w:bookmarkStart w:id="9" w:name="_Toc520906504"/>
      <w:r>
        <w:t>Begünstigte Behinderte</w:t>
      </w:r>
      <w:bookmarkEnd w:id="9"/>
    </w:p>
    <w:p w:rsidR="005532B9" w:rsidRPr="005532B9" w:rsidRDefault="005532B9" w:rsidP="005532B9">
      <w:pPr>
        <w:pStyle w:val="Fliesstext"/>
      </w:pPr>
      <w:r w:rsidRPr="005532B9">
        <w:t>Begünstigte Behinderte sind Personen mit einem vom Sozialministeriumservice bescheidmäßig festgestelltem Grad der Behinderung von mindestens 50 %.</w:t>
      </w:r>
    </w:p>
    <w:p w:rsidR="005532B9" w:rsidRPr="005532B9" w:rsidRDefault="005532B9" w:rsidP="005532B9">
      <w:pPr>
        <w:pStyle w:val="Fliesstext"/>
      </w:pPr>
      <w:r w:rsidRPr="005532B9">
        <w:t>Diese Personen müssen</w:t>
      </w:r>
    </w:p>
    <w:p w:rsidR="005532B9" w:rsidRPr="005532B9" w:rsidRDefault="005532B9" w:rsidP="005532B9">
      <w:pPr>
        <w:pStyle w:val="Aufzhlungszeichen"/>
      </w:pPr>
      <w:r w:rsidRPr="005532B9">
        <w:t xml:space="preserve">österreichische/r Staatsbürger/in oder </w:t>
      </w:r>
    </w:p>
    <w:p w:rsidR="005532B9" w:rsidRPr="005532B9" w:rsidRDefault="005532B9" w:rsidP="005532B9">
      <w:pPr>
        <w:pStyle w:val="Aufzhlungszeichen"/>
      </w:pPr>
      <w:r w:rsidRPr="005532B9">
        <w:t xml:space="preserve">Bürger/-in der Europäischen Union </w:t>
      </w:r>
    </w:p>
    <w:p w:rsidR="005532B9" w:rsidRPr="005532B9" w:rsidRDefault="005532B9" w:rsidP="005532B9">
      <w:pPr>
        <w:pStyle w:val="Aufzhlungszeichen"/>
      </w:pPr>
      <w:r w:rsidRPr="005532B9">
        <w:t xml:space="preserve">EWR-Bürger/in (darin inkludiert EU-Bürger/in) oder </w:t>
      </w:r>
    </w:p>
    <w:p w:rsidR="005532B9" w:rsidRPr="005532B9" w:rsidRDefault="005532B9" w:rsidP="005532B9">
      <w:pPr>
        <w:pStyle w:val="Aufzhlungszeichen"/>
      </w:pPr>
      <w:r w:rsidRPr="005532B9">
        <w:t>Schweizer Bürger/in oder Angehörige/r oder</w:t>
      </w:r>
    </w:p>
    <w:p w:rsidR="005532B9" w:rsidRPr="005532B9" w:rsidRDefault="005532B9" w:rsidP="005532B9">
      <w:pPr>
        <w:pStyle w:val="Aufzhlungszeichen"/>
      </w:pPr>
      <w:r w:rsidRPr="005532B9">
        <w:t>Drittstaatsbürger/in sein, der/die berechtigt ist, sich in Österreich aufzuhalten und einer Beschäftigung nachzugehen, soweit Sie nach geltendem Recht österreichischen Staatsbürger/innen gleichzustellen sind oder</w:t>
      </w:r>
    </w:p>
    <w:p w:rsidR="005532B9" w:rsidRDefault="005532B9" w:rsidP="005532B9">
      <w:pPr>
        <w:pStyle w:val="Aufzhlungszeichen"/>
      </w:pPr>
      <w:r w:rsidRPr="005532B9">
        <w:t>Flüchtling sein, der/dem Asyl gewährt worden ist.</w:t>
      </w:r>
    </w:p>
    <w:p w:rsidR="00FB4C56" w:rsidRDefault="00FB4C56" w:rsidP="00FB4C56">
      <w:pPr>
        <w:pStyle w:val="Beschriftung"/>
      </w:pPr>
    </w:p>
    <w:p w:rsidR="00FB4C56" w:rsidRPr="00FB4C56" w:rsidRDefault="00FB4C56" w:rsidP="00FB4C56">
      <w:pPr>
        <w:pStyle w:val="Beschriftung"/>
      </w:pPr>
      <w:bookmarkStart w:id="10" w:name="_Toc520905233"/>
      <w:r>
        <w:t xml:space="preserve">Tabelle </w:t>
      </w:r>
      <w:fldSimple w:instr=" SEQ Tabelle \* ARABIC ">
        <w:r w:rsidR="00296D1B">
          <w:rPr>
            <w:noProof/>
          </w:rPr>
          <w:t>1</w:t>
        </w:r>
      </w:fldSimple>
      <w:r w:rsidRPr="00FB4C56">
        <w:t>: Begünstigte Behinderte</w:t>
      </w:r>
      <w:r w:rsidR="00FD12C7">
        <w:t xml:space="preserve"> (Stand </w:t>
      </w:r>
      <w:r w:rsidR="00952F04">
        <w:t>31.12.2017)</w:t>
      </w:r>
      <w:bookmarkEnd w:id="10"/>
    </w:p>
    <w:tbl>
      <w:tblPr>
        <w:tblW w:w="1030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092"/>
        <w:gridCol w:w="918"/>
        <w:gridCol w:w="919"/>
        <w:gridCol w:w="919"/>
        <w:gridCol w:w="919"/>
        <w:gridCol w:w="918"/>
        <w:gridCol w:w="919"/>
        <w:gridCol w:w="919"/>
        <w:gridCol w:w="919"/>
        <w:gridCol w:w="919"/>
        <w:gridCol w:w="945"/>
      </w:tblGrid>
      <w:tr w:rsidR="00FD12C7" w:rsidRPr="00D33680" w:rsidTr="00FD12C7">
        <w:trPr>
          <w:trHeight w:val="344"/>
          <w:tblHeader/>
        </w:trPr>
        <w:tc>
          <w:tcPr>
            <w:tcW w:w="1092" w:type="dxa"/>
            <w:shd w:val="clear" w:color="auto" w:fill="auto"/>
            <w:noWrap/>
            <w:vAlign w:val="bottom"/>
            <w:hideMark/>
          </w:tcPr>
          <w:p w:rsidR="00FD12C7" w:rsidRPr="00221C4E" w:rsidRDefault="00FD12C7" w:rsidP="00FD12C7"/>
        </w:tc>
        <w:tc>
          <w:tcPr>
            <w:tcW w:w="918" w:type="dxa"/>
            <w:shd w:val="clear" w:color="000000" w:fill="6F656B"/>
            <w:noWrap/>
            <w:vAlign w:val="center"/>
            <w:hideMark/>
          </w:tcPr>
          <w:p w:rsidR="00FD12C7" w:rsidRPr="00FD12C7" w:rsidRDefault="00FD12C7" w:rsidP="00FD12C7">
            <w:pPr>
              <w:pStyle w:val="THSpalte"/>
            </w:pPr>
            <w:r>
              <w:t>Bgld.</w:t>
            </w:r>
          </w:p>
        </w:tc>
        <w:tc>
          <w:tcPr>
            <w:tcW w:w="919" w:type="dxa"/>
            <w:shd w:val="clear" w:color="000000" w:fill="6F656B"/>
            <w:vAlign w:val="center"/>
          </w:tcPr>
          <w:p w:rsidR="00FD12C7" w:rsidRPr="00FD12C7" w:rsidRDefault="00FD12C7" w:rsidP="00FD12C7">
            <w:pPr>
              <w:pStyle w:val="THSpalte"/>
            </w:pPr>
            <w:r>
              <w:t>Ktn.</w:t>
            </w:r>
          </w:p>
        </w:tc>
        <w:tc>
          <w:tcPr>
            <w:tcW w:w="919" w:type="dxa"/>
            <w:shd w:val="clear" w:color="000000" w:fill="6F656B"/>
            <w:vAlign w:val="center"/>
          </w:tcPr>
          <w:p w:rsidR="00FD12C7" w:rsidRPr="00FD12C7" w:rsidRDefault="00FD12C7" w:rsidP="00FD12C7">
            <w:pPr>
              <w:pStyle w:val="THSpalte"/>
            </w:pPr>
            <w:r>
              <w:t>NÖ.</w:t>
            </w:r>
          </w:p>
        </w:tc>
        <w:tc>
          <w:tcPr>
            <w:tcW w:w="919" w:type="dxa"/>
            <w:shd w:val="clear" w:color="000000" w:fill="6F656B"/>
            <w:vAlign w:val="center"/>
          </w:tcPr>
          <w:p w:rsidR="00FD12C7" w:rsidRPr="00FD12C7" w:rsidRDefault="00FD12C7" w:rsidP="00FD12C7">
            <w:pPr>
              <w:pStyle w:val="THSpalte"/>
            </w:pPr>
            <w:r>
              <w:t>OÖ</w:t>
            </w:r>
            <w:r w:rsidRPr="00FD12C7">
              <w:t>.</w:t>
            </w:r>
          </w:p>
        </w:tc>
        <w:tc>
          <w:tcPr>
            <w:tcW w:w="918" w:type="dxa"/>
            <w:shd w:val="clear" w:color="000000" w:fill="6F656B"/>
            <w:vAlign w:val="center"/>
          </w:tcPr>
          <w:p w:rsidR="00FD12C7" w:rsidRPr="00FD12C7" w:rsidRDefault="00FD12C7" w:rsidP="00FD12C7">
            <w:pPr>
              <w:pStyle w:val="THSpalte"/>
            </w:pPr>
            <w:r>
              <w:t>Sbg.</w:t>
            </w:r>
          </w:p>
        </w:tc>
        <w:tc>
          <w:tcPr>
            <w:tcW w:w="919" w:type="dxa"/>
            <w:shd w:val="clear" w:color="000000" w:fill="6F656B"/>
            <w:vAlign w:val="center"/>
          </w:tcPr>
          <w:p w:rsidR="00FD12C7" w:rsidRPr="00FD12C7" w:rsidRDefault="00FD12C7" w:rsidP="00FD12C7">
            <w:pPr>
              <w:pStyle w:val="THSpalte"/>
            </w:pPr>
            <w:r>
              <w:t>Stmk.</w:t>
            </w:r>
          </w:p>
        </w:tc>
        <w:tc>
          <w:tcPr>
            <w:tcW w:w="919" w:type="dxa"/>
            <w:shd w:val="clear" w:color="000000" w:fill="6F656B"/>
            <w:vAlign w:val="center"/>
          </w:tcPr>
          <w:p w:rsidR="00FD12C7" w:rsidRPr="00FD12C7" w:rsidRDefault="00FD12C7" w:rsidP="00FD12C7">
            <w:pPr>
              <w:pStyle w:val="THSpalte"/>
            </w:pPr>
            <w:r>
              <w:t>Tirol</w:t>
            </w:r>
          </w:p>
        </w:tc>
        <w:tc>
          <w:tcPr>
            <w:tcW w:w="919" w:type="dxa"/>
            <w:shd w:val="clear" w:color="000000" w:fill="6F656B"/>
            <w:vAlign w:val="center"/>
          </w:tcPr>
          <w:p w:rsidR="00FD12C7" w:rsidRPr="00FD12C7" w:rsidRDefault="00FD12C7" w:rsidP="00FD12C7">
            <w:pPr>
              <w:pStyle w:val="THSpalte"/>
            </w:pPr>
            <w:r>
              <w:t>Vbg.</w:t>
            </w:r>
          </w:p>
        </w:tc>
        <w:tc>
          <w:tcPr>
            <w:tcW w:w="919" w:type="dxa"/>
            <w:shd w:val="clear" w:color="000000" w:fill="6F656B"/>
            <w:noWrap/>
            <w:vAlign w:val="center"/>
            <w:hideMark/>
          </w:tcPr>
          <w:p w:rsidR="00FD12C7" w:rsidRPr="00FD12C7" w:rsidRDefault="00FD12C7" w:rsidP="00FD12C7">
            <w:pPr>
              <w:pStyle w:val="THSpalte"/>
            </w:pPr>
            <w:r>
              <w:t>Wien</w:t>
            </w:r>
          </w:p>
        </w:tc>
        <w:tc>
          <w:tcPr>
            <w:tcW w:w="945" w:type="dxa"/>
            <w:shd w:val="clear" w:color="000000" w:fill="6F656B"/>
            <w:vAlign w:val="center"/>
            <w:hideMark/>
          </w:tcPr>
          <w:p w:rsidR="00FD12C7" w:rsidRPr="00FD12C7" w:rsidRDefault="00FD12C7" w:rsidP="00FD12C7">
            <w:pPr>
              <w:pStyle w:val="THSpalte"/>
            </w:pPr>
            <w:r>
              <w:t>Gesamt</w:t>
            </w:r>
          </w:p>
        </w:tc>
      </w:tr>
      <w:tr w:rsidR="00805ED1" w:rsidRPr="00FF531F" w:rsidTr="00952F04">
        <w:trPr>
          <w:trHeight w:val="301"/>
        </w:trPr>
        <w:tc>
          <w:tcPr>
            <w:tcW w:w="1092" w:type="dxa"/>
            <w:shd w:val="clear" w:color="000000" w:fill="6F656B"/>
            <w:noWrap/>
            <w:vAlign w:val="bottom"/>
            <w:hideMark/>
          </w:tcPr>
          <w:p w:rsidR="00805ED1" w:rsidRPr="00805ED1" w:rsidRDefault="0030410D" w:rsidP="00805ED1">
            <w:pPr>
              <w:pStyle w:val="THZeile"/>
            </w:pPr>
            <w:r>
              <w:t>männlich</w:t>
            </w:r>
          </w:p>
        </w:tc>
        <w:tc>
          <w:tcPr>
            <w:tcW w:w="918" w:type="dxa"/>
            <w:shd w:val="clear" w:color="auto" w:fill="auto"/>
            <w:noWrap/>
          </w:tcPr>
          <w:p w:rsidR="00805ED1" w:rsidRPr="00805ED1" w:rsidRDefault="00805ED1" w:rsidP="00952F04">
            <w:r w:rsidRPr="00805ED1">
              <w:t>1.878</w:t>
            </w:r>
          </w:p>
        </w:tc>
        <w:tc>
          <w:tcPr>
            <w:tcW w:w="919" w:type="dxa"/>
          </w:tcPr>
          <w:p w:rsidR="00805ED1" w:rsidRPr="00805ED1" w:rsidRDefault="00805ED1" w:rsidP="00952F04">
            <w:r w:rsidRPr="00805ED1">
              <w:t>5.982</w:t>
            </w:r>
          </w:p>
        </w:tc>
        <w:tc>
          <w:tcPr>
            <w:tcW w:w="919" w:type="dxa"/>
          </w:tcPr>
          <w:p w:rsidR="00805ED1" w:rsidRPr="00805ED1" w:rsidRDefault="00805ED1" w:rsidP="00952F04">
            <w:r w:rsidRPr="00805ED1">
              <w:t>11.312</w:t>
            </w:r>
          </w:p>
        </w:tc>
        <w:tc>
          <w:tcPr>
            <w:tcW w:w="919" w:type="dxa"/>
          </w:tcPr>
          <w:p w:rsidR="00805ED1" w:rsidRPr="00805ED1" w:rsidRDefault="00805ED1" w:rsidP="00952F04">
            <w:r w:rsidRPr="00805ED1">
              <w:t>12.019</w:t>
            </w:r>
          </w:p>
        </w:tc>
        <w:tc>
          <w:tcPr>
            <w:tcW w:w="918" w:type="dxa"/>
          </w:tcPr>
          <w:p w:rsidR="00805ED1" w:rsidRPr="00805ED1" w:rsidRDefault="00805ED1" w:rsidP="00952F04">
            <w:r w:rsidRPr="00805ED1">
              <w:t>2.726</w:t>
            </w:r>
          </w:p>
        </w:tc>
        <w:tc>
          <w:tcPr>
            <w:tcW w:w="919" w:type="dxa"/>
          </w:tcPr>
          <w:p w:rsidR="00805ED1" w:rsidRPr="00805ED1" w:rsidRDefault="00805ED1" w:rsidP="00952F04">
            <w:r w:rsidRPr="00805ED1">
              <w:t>10.954</w:t>
            </w:r>
          </w:p>
        </w:tc>
        <w:tc>
          <w:tcPr>
            <w:tcW w:w="919" w:type="dxa"/>
          </w:tcPr>
          <w:p w:rsidR="00805ED1" w:rsidRPr="00805ED1" w:rsidRDefault="00805ED1" w:rsidP="00952F04">
            <w:r w:rsidRPr="00805ED1">
              <w:t>4.699</w:t>
            </w:r>
          </w:p>
        </w:tc>
        <w:tc>
          <w:tcPr>
            <w:tcW w:w="919" w:type="dxa"/>
          </w:tcPr>
          <w:p w:rsidR="00805ED1" w:rsidRPr="00805ED1" w:rsidRDefault="00805ED1" w:rsidP="00952F04">
            <w:r w:rsidRPr="00805ED1">
              <w:t>2.911</w:t>
            </w:r>
          </w:p>
        </w:tc>
        <w:tc>
          <w:tcPr>
            <w:tcW w:w="919" w:type="dxa"/>
            <w:shd w:val="clear" w:color="auto" w:fill="auto"/>
            <w:noWrap/>
          </w:tcPr>
          <w:p w:rsidR="00805ED1" w:rsidRPr="00805ED1" w:rsidRDefault="00805ED1" w:rsidP="00952F04">
            <w:r w:rsidRPr="00805ED1">
              <w:t>7.943</w:t>
            </w:r>
          </w:p>
        </w:tc>
        <w:tc>
          <w:tcPr>
            <w:tcW w:w="945" w:type="dxa"/>
            <w:shd w:val="clear" w:color="auto" w:fill="6F656B" w:themeFill="text1"/>
            <w:noWrap/>
            <w:vAlign w:val="center"/>
            <w:hideMark/>
          </w:tcPr>
          <w:p w:rsidR="00805ED1" w:rsidRPr="00805ED1" w:rsidRDefault="00805ED1" w:rsidP="00805ED1">
            <w:pPr>
              <w:pStyle w:val="TDGesamt"/>
            </w:pPr>
            <w:r w:rsidRPr="00805ED1">
              <w:fldChar w:fldCharType="begin"/>
            </w:r>
            <w:r w:rsidRPr="00805ED1">
              <w:instrText xml:space="preserve"> =SUM(B2:J2) </w:instrText>
            </w:r>
            <w:r w:rsidRPr="00805ED1">
              <w:fldChar w:fldCharType="separate"/>
            </w:r>
            <w:r>
              <w:rPr>
                <w:noProof/>
              </w:rPr>
              <w:t>60.424</w:t>
            </w:r>
            <w:r w:rsidRPr="00805ED1">
              <w:fldChar w:fldCharType="end"/>
            </w:r>
          </w:p>
        </w:tc>
      </w:tr>
      <w:tr w:rsidR="00805ED1" w:rsidRPr="00FF531F" w:rsidTr="00952F04">
        <w:trPr>
          <w:trHeight w:val="301"/>
        </w:trPr>
        <w:tc>
          <w:tcPr>
            <w:tcW w:w="1092" w:type="dxa"/>
            <w:shd w:val="clear" w:color="000000" w:fill="6F656B"/>
            <w:noWrap/>
            <w:vAlign w:val="bottom"/>
            <w:hideMark/>
          </w:tcPr>
          <w:p w:rsidR="00805ED1" w:rsidRPr="00805ED1" w:rsidRDefault="0030410D" w:rsidP="00805ED1">
            <w:pPr>
              <w:pStyle w:val="THZeile"/>
            </w:pPr>
            <w:r>
              <w:t>weiblich</w:t>
            </w:r>
          </w:p>
        </w:tc>
        <w:tc>
          <w:tcPr>
            <w:tcW w:w="918" w:type="dxa"/>
            <w:shd w:val="clear" w:color="auto" w:fill="E2DFE1" w:themeFill="text1" w:themeFillTint="33"/>
            <w:noWrap/>
          </w:tcPr>
          <w:p w:rsidR="00805ED1" w:rsidRPr="00805ED1" w:rsidRDefault="00805ED1" w:rsidP="00952F04">
            <w:r w:rsidRPr="00805ED1">
              <w:t>1.456</w:t>
            </w:r>
          </w:p>
        </w:tc>
        <w:tc>
          <w:tcPr>
            <w:tcW w:w="919" w:type="dxa"/>
            <w:shd w:val="clear" w:color="auto" w:fill="E2DFE1" w:themeFill="text1" w:themeFillTint="33"/>
          </w:tcPr>
          <w:p w:rsidR="00805ED1" w:rsidRPr="00805ED1" w:rsidRDefault="00805ED1" w:rsidP="00952F04">
            <w:r w:rsidRPr="00805ED1">
              <w:t>4.799</w:t>
            </w:r>
          </w:p>
        </w:tc>
        <w:tc>
          <w:tcPr>
            <w:tcW w:w="919" w:type="dxa"/>
            <w:shd w:val="clear" w:color="auto" w:fill="E2DFE1" w:themeFill="text1" w:themeFillTint="33"/>
          </w:tcPr>
          <w:p w:rsidR="00805ED1" w:rsidRPr="00805ED1" w:rsidRDefault="00805ED1" w:rsidP="00952F04">
            <w:r w:rsidRPr="00805ED1">
              <w:t>8.499</w:t>
            </w:r>
          </w:p>
        </w:tc>
        <w:tc>
          <w:tcPr>
            <w:tcW w:w="919" w:type="dxa"/>
            <w:shd w:val="clear" w:color="auto" w:fill="E2DFE1" w:themeFill="text1" w:themeFillTint="33"/>
          </w:tcPr>
          <w:p w:rsidR="00805ED1" w:rsidRPr="00805ED1" w:rsidRDefault="00805ED1" w:rsidP="00952F04">
            <w:r w:rsidRPr="00805ED1">
              <w:t>7.477</w:t>
            </w:r>
          </w:p>
        </w:tc>
        <w:tc>
          <w:tcPr>
            <w:tcW w:w="918" w:type="dxa"/>
            <w:shd w:val="clear" w:color="auto" w:fill="E2DFE1" w:themeFill="text1" w:themeFillTint="33"/>
          </w:tcPr>
          <w:p w:rsidR="00805ED1" w:rsidRPr="00805ED1" w:rsidRDefault="00805ED1" w:rsidP="00952F04">
            <w:r w:rsidRPr="00805ED1">
              <w:t>1.997</w:t>
            </w:r>
          </w:p>
        </w:tc>
        <w:tc>
          <w:tcPr>
            <w:tcW w:w="919" w:type="dxa"/>
            <w:shd w:val="clear" w:color="auto" w:fill="E2DFE1" w:themeFill="text1" w:themeFillTint="33"/>
          </w:tcPr>
          <w:p w:rsidR="00805ED1" w:rsidRPr="00805ED1" w:rsidRDefault="00805ED1" w:rsidP="00952F04">
            <w:r w:rsidRPr="00805ED1">
              <w:t>8.363</w:t>
            </w:r>
          </w:p>
        </w:tc>
        <w:tc>
          <w:tcPr>
            <w:tcW w:w="919" w:type="dxa"/>
            <w:shd w:val="clear" w:color="auto" w:fill="E2DFE1" w:themeFill="text1" w:themeFillTint="33"/>
          </w:tcPr>
          <w:p w:rsidR="00805ED1" w:rsidRPr="00805ED1" w:rsidRDefault="00805ED1" w:rsidP="00952F04">
            <w:r w:rsidRPr="00805ED1">
              <w:t>3.329</w:t>
            </w:r>
          </w:p>
        </w:tc>
        <w:tc>
          <w:tcPr>
            <w:tcW w:w="919" w:type="dxa"/>
            <w:shd w:val="clear" w:color="auto" w:fill="E2DFE1" w:themeFill="text1" w:themeFillTint="33"/>
          </w:tcPr>
          <w:p w:rsidR="00805ED1" w:rsidRPr="00805ED1" w:rsidRDefault="00805ED1" w:rsidP="00952F04">
            <w:r w:rsidRPr="00805ED1">
              <w:t>1.902</w:t>
            </w:r>
          </w:p>
        </w:tc>
        <w:tc>
          <w:tcPr>
            <w:tcW w:w="919" w:type="dxa"/>
            <w:shd w:val="clear" w:color="auto" w:fill="E2DFE1" w:themeFill="text1" w:themeFillTint="33"/>
            <w:noWrap/>
          </w:tcPr>
          <w:p w:rsidR="00805ED1" w:rsidRPr="00805ED1" w:rsidRDefault="00805ED1" w:rsidP="00952F04">
            <w:r w:rsidRPr="00805ED1">
              <w:t>7.244</w:t>
            </w:r>
          </w:p>
        </w:tc>
        <w:tc>
          <w:tcPr>
            <w:tcW w:w="945" w:type="dxa"/>
            <w:shd w:val="clear" w:color="auto" w:fill="6F656B" w:themeFill="text1"/>
            <w:noWrap/>
            <w:vAlign w:val="center"/>
            <w:hideMark/>
          </w:tcPr>
          <w:p w:rsidR="00805ED1" w:rsidRPr="00805ED1" w:rsidRDefault="00805ED1" w:rsidP="00805ED1">
            <w:pPr>
              <w:pStyle w:val="TDGesamt"/>
            </w:pPr>
            <w:r w:rsidRPr="00805ED1">
              <w:fldChar w:fldCharType="begin"/>
            </w:r>
            <w:r w:rsidRPr="00805ED1">
              <w:instrText xml:space="preserve"> =SUM(B3:J3) </w:instrText>
            </w:r>
            <w:r w:rsidRPr="00805ED1">
              <w:fldChar w:fldCharType="separate"/>
            </w:r>
            <w:r>
              <w:rPr>
                <w:noProof/>
              </w:rPr>
              <w:t>45.066</w:t>
            </w:r>
            <w:r w:rsidRPr="00805ED1">
              <w:fldChar w:fldCharType="end"/>
            </w:r>
          </w:p>
        </w:tc>
      </w:tr>
      <w:tr w:rsidR="00FD12C7" w:rsidRPr="00D33680" w:rsidTr="00FD12C7">
        <w:trPr>
          <w:trHeight w:val="301"/>
        </w:trPr>
        <w:tc>
          <w:tcPr>
            <w:tcW w:w="1092" w:type="dxa"/>
            <w:shd w:val="clear" w:color="000000" w:fill="6F656B"/>
            <w:noWrap/>
            <w:vAlign w:val="bottom"/>
            <w:hideMark/>
          </w:tcPr>
          <w:p w:rsidR="00FD12C7" w:rsidRPr="00FD12C7" w:rsidRDefault="00FD12C7" w:rsidP="00FD12C7">
            <w:pPr>
              <w:pStyle w:val="THZeileGesamt"/>
            </w:pPr>
            <w:r>
              <w:t>Gesamt</w:t>
            </w:r>
          </w:p>
        </w:tc>
        <w:tc>
          <w:tcPr>
            <w:tcW w:w="918" w:type="dxa"/>
            <w:shd w:val="clear" w:color="000000" w:fill="6F656B"/>
            <w:noWrap/>
            <w:vAlign w:val="center"/>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3.334</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10.781</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19.811</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19.496</w:t>
            </w:r>
            <w:r w:rsidRPr="00FD12C7">
              <w:fldChar w:fldCharType="end"/>
            </w:r>
          </w:p>
        </w:tc>
        <w:tc>
          <w:tcPr>
            <w:tcW w:w="918"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4.723</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19.317</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8.028</w:t>
            </w:r>
            <w:r w:rsidRPr="00FD12C7">
              <w:fldChar w:fldCharType="end"/>
            </w:r>
          </w:p>
        </w:tc>
        <w:tc>
          <w:tcPr>
            <w:tcW w:w="919" w:type="dxa"/>
            <w:shd w:val="clear" w:color="000000" w:fill="6F656B"/>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4.813</w:t>
            </w:r>
            <w:r w:rsidRPr="00FD12C7">
              <w:fldChar w:fldCharType="end"/>
            </w:r>
          </w:p>
        </w:tc>
        <w:tc>
          <w:tcPr>
            <w:tcW w:w="919" w:type="dxa"/>
            <w:shd w:val="clear" w:color="000000" w:fill="6F656B"/>
            <w:noWrap/>
            <w:vAlign w:val="center"/>
            <w:hideMark/>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15.187</w:t>
            </w:r>
            <w:r w:rsidRPr="00FD12C7">
              <w:fldChar w:fldCharType="end"/>
            </w:r>
          </w:p>
        </w:tc>
        <w:tc>
          <w:tcPr>
            <w:tcW w:w="945" w:type="dxa"/>
            <w:shd w:val="clear" w:color="000000" w:fill="6F656B"/>
            <w:noWrap/>
            <w:vAlign w:val="center"/>
            <w:hideMark/>
          </w:tcPr>
          <w:p w:rsidR="00FD12C7" w:rsidRPr="00FD12C7" w:rsidRDefault="00FD12C7" w:rsidP="00FD12C7">
            <w:pPr>
              <w:pStyle w:val="TDGesamt"/>
            </w:pPr>
            <w:r w:rsidRPr="00FD12C7">
              <w:fldChar w:fldCharType="begin"/>
            </w:r>
            <w:r w:rsidRPr="00FD12C7">
              <w:instrText xml:space="preserve"> =SUM(ABOVE) </w:instrText>
            </w:r>
            <w:r w:rsidRPr="00FD12C7">
              <w:fldChar w:fldCharType="separate"/>
            </w:r>
            <w:r w:rsidR="00805ED1">
              <w:rPr>
                <w:noProof/>
              </w:rPr>
              <w:t>105.490</w:t>
            </w:r>
            <w:r w:rsidRPr="00FD12C7">
              <w:fldChar w:fldCharType="end"/>
            </w:r>
            <w:r w:rsidRPr="00FD12C7">
              <w:fldChar w:fldCharType="begin"/>
            </w:r>
            <w:r w:rsidRPr="00FD12C7">
              <w:instrText xml:space="preserve"> =SUM(D2:D11) </w:instrText>
            </w:r>
            <w:r w:rsidRPr="00FD12C7">
              <w:fldChar w:fldCharType="end"/>
            </w:r>
          </w:p>
        </w:tc>
      </w:tr>
    </w:tbl>
    <w:p w:rsidR="00FB4C56" w:rsidRDefault="009C0835" w:rsidP="009C0835">
      <w:pPr>
        <w:pStyle w:val="Fliesstext"/>
      </w:pPr>
      <w:r w:rsidRPr="00B1538C">
        <w:rPr>
          <w:rStyle w:val="Kursiv"/>
        </w:rPr>
        <w:t>Quelle Sozialministerium</w:t>
      </w:r>
    </w:p>
    <w:p w:rsidR="00FB4C56" w:rsidRPr="00FB4C56" w:rsidRDefault="00FB4C56" w:rsidP="00FB4C56">
      <w:pPr>
        <w:pStyle w:val="Beschriftung"/>
      </w:pPr>
      <w:bookmarkStart w:id="11" w:name="_Toc520905234"/>
      <w:r>
        <w:t xml:space="preserve">Tabelle </w:t>
      </w:r>
      <w:fldSimple w:instr=" SEQ Tabelle \* ARABIC ">
        <w:r w:rsidR="00296D1B">
          <w:rPr>
            <w:noProof/>
          </w:rPr>
          <w:t>2</w:t>
        </w:r>
      </w:fldSimple>
      <w:r w:rsidRPr="00FB4C56">
        <w:t>: erwerbstätige begünstigte Behinderte</w:t>
      </w:r>
      <w:r w:rsidR="00E15EDF">
        <w:t xml:space="preserve"> (Stand 31.12.2017)</w:t>
      </w:r>
      <w:bookmarkEnd w:id="11"/>
    </w:p>
    <w:tbl>
      <w:tblPr>
        <w:tblW w:w="1026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092"/>
        <w:gridCol w:w="914"/>
        <w:gridCol w:w="914"/>
        <w:gridCol w:w="915"/>
        <w:gridCol w:w="914"/>
        <w:gridCol w:w="914"/>
        <w:gridCol w:w="915"/>
        <w:gridCol w:w="914"/>
        <w:gridCol w:w="914"/>
        <w:gridCol w:w="915"/>
        <w:gridCol w:w="945"/>
      </w:tblGrid>
      <w:tr w:rsidR="00FB4C56" w:rsidRPr="00D33680" w:rsidTr="0030410D">
        <w:trPr>
          <w:trHeight w:val="344"/>
          <w:tblHeader/>
        </w:trPr>
        <w:tc>
          <w:tcPr>
            <w:tcW w:w="1092" w:type="dxa"/>
            <w:shd w:val="clear" w:color="auto" w:fill="auto"/>
            <w:noWrap/>
            <w:vAlign w:val="bottom"/>
            <w:hideMark/>
          </w:tcPr>
          <w:p w:rsidR="00FB4C56" w:rsidRPr="00221C4E" w:rsidRDefault="00FB4C56" w:rsidP="00FB4C56"/>
        </w:tc>
        <w:tc>
          <w:tcPr>
            <w:tcW w:w="914" w:type="dxa"/>
            <w:shd w:val="clear" w:color="000000" w:fill="6F656B"/>
            <w:noWrap/>
            <w:vAlign w:val="center"/>
            <w:hideMark/>
          </w:tcPr>
          <w:p w:rsidR="00FB4C56" w:rsidRPr="002D2C27" w:rsidRDefault="00FB4C56" w:rsidP="00FB4C56">
            <w:pPr>
              <w:pStyle w:val="THSpalte"/>
            </w:pPr>
            <w:r>
              <w:t>Bgld.</w:t>
            </w:r>
          </w:p>
        </w:tc>
        <w:tc>
          <w:tcPr>
            <w:tcW w:w="914" w:type="dxa"/>
            <w:shd w:val="clear" w:color="000000" w:fill="6F656B"/>
            <w:vAlign w:val="center"/>
          </w:tcPr>
          <w:p w:rsidR="00FB4C56" w:rsidRPr="002D2C27" w:rsidRDefault="00FB4C56" w:rsidP="00FB4C56">
            <w:pPr>
              <w:pStyle w:val="THSpalte"/>
            </w:pPr>
            <w:r>
              <w:t>Ktn.</w:t>
            </w:r>
          </w:p>
        </w:tc>
        <w:tc>
          <w:tcPr>
            <w:tcW w:w="915" w:type="dxa"/>
            <w:shd w:val="clear" w:color="000000" w:fill="6F656B"/>
            <w:vAlign w:val="center"/>
          </w:tcPr>
          <w:p w:rsidR="00FB4C56" w:rsidRPr="002D2C27" w:rsidRDefault="00FB4C56" w:rsidP="00FB4C56">
            <w:pPr>
              <w:pStyle w:val="THSpalte"/>
            </w:pPr>
            <w:r>
              <w:t>NÖ.</w:t>
            </w:r>
          </w:p>
        </w:tc>
        <w:tc>
          <w:tcPr>
            <w:tcW w:w="914" w:type="dxa"/>
            <w:shd w:val="clear" w:color="000000" w:fill="6F656B"/>
            <w:vAlign w:val="center"/>
          </w:tcPr>
          <w:p w:rsidR="00FB4C56" w:rsidRPr="002D2C27" w:rsidRDefault="00FB4C56" w:rsidP="00FB4C56">
            <w:pPr>
              <w:pStyle w:val="THSpalte"/>
            </w:pPr>
            <w:r>
              <w:t>OÖ</w:t>
            </w:r>
            <w:r w:rsidRPr="002D2C27">
              <w:t>.</w:t>
            </w:r>
          </w:p>
        </w:tc>
        <w:tc>
          <w:tcPr>
            <w:tcW w:w="914" w:type="dxa"/>
            <w:shd w:val="clear" w:color="000000" w:fill="6F656B"/>
            <w:vAlign w:val="center"/>
          </w:tcPr>
          <w:p w:rsidR="00FB4C56" w:rsidRPr="002D2C27" w:rsidRDefault="00FB4C56" w:rsidP="00FB4C56">
            <w:pPr>
              <w:pStyle w:val="THSpalte"/>
            </w:pPr>
            <w:r>
              <w:t>Sbg.</w:t>
            </w:r>
          </w:p>
        </w:tc>
        <w:tc>
          <w:tcPr>
            <w:tcW w:w="915" w:type="dxa"/>
            <w:shd w:val="clear" w:color="000000" w:fill="6F656B"/>
            <w:vAlign w:val="center"/>
          </w:tcPr>
          <w:p w:rsidR="00FB4C56" w:rsidRPr="002D2C27" w:rsidRDefault="00FB4C56" w:rsidP="00FB4C56">
            <w:pPr>
              <w:pStyle w:val="THSpalte"/>
            </w:pPr>
            <w:r>
              <w:t>Stmk.</w:t>
            </w:r>
          </w:p>
        </w:tc>
        <w:tc>
          <w:tcPr>
            <w:tcW w:w="914" w:type="dxa"/>
            <w:shd w:val="clear" w:color="000000" w:fill="6F656B"/>
            <w:vAlign w:val="center"/>
          </w:tcPr>
          <w:p w:rsidR="00FB4C56" w:rsidRPr="002D2C27" w:rsidRDefault="00FB4C56" w:rsidP="00FB4C56">
            <w:pPr>
              <w:pStyle w:val="THSpalte"/>
            </w:pPr>
            <w:r>
              <w:t>Tirol</w:t>
            </w:r>
          </w:p>
        </w:tc>
        <w:tc>
          <w:tcPr>
            <w:tcW w:w="914" w:type="dxa"/>
            <w:shd w:val="clear" w:color="000000" w:fill="6F656B"/>
            <w:vAlign w:val="center"/>
          </w:tcPr>
          <w:p w:rsidR="00FB4C56" w:rsidRPr="002D2C27" w:rsidRDefault="00FB4C56" w:rsidP="00FB4C56">
            <w:pPr>
              <w:pStyle w:val="THSpalte"/>
            </w:pPr>
            <w:r>
              <w:t>Vbg.</w:t>
            </w:r>
          </w:p>
        </w:tc>
        <w:tc>
          <w:tcPr>
            <w:tcW w:w="915" w:type="dxa"/>
            <w:shd w:val="clear" w:color="000000" w:fill="6F656B"/>
            <w:noWrap/>
            <w:vAlign w:val="center"/>
            <w:hideMark/>
          </w:tcPr>
          <w:p w:rsidR="00FB4C56" w:rsidRPr="002D2C27" w:rsidRDefault="00FB4C56" w:rsidP="00FB4C56">
            <w:pPr>
              <w:pStyle w:val="THSpalte"/>
            </w:pPr>
            <w:r>
              <w:t>Wien</w:t>
            </w:r>
          </w:p>
        </w:tc>
        <w:tc>
          <w:tcPr>
            <w:tcW w:w="945" w:type="dxa"/>
            <w:shd w:val="clear" w:color="000000" w:fill="6F656B"/>
            <w:vAlign w:val="center"/>
            <w:hideMark/>
          </w:tcPr>
          <w:p w:rsidR="00FB4C56" w:rsidRPr="002D2C27" w:rsidRDefault="00FB4C56" w:rsidP="00FB4C56">
            <w:pPr>
              <w:pStyle w:val="THSpalte"/>
            </w:pPr>
            <w:r>
              <w:t>Gesamt</w:t>
            </w:r>
          </w:p>
        </w:tc>
      </w:tr>
      <w:tr w:rsidR="00952F04" w:rsidRPr="00FF531F" w:rsidTr="0030410D">
        <w:trPr>
          <w:trHeight w:val="301"/>
        </w:trPr>
        <w:tc>
          <w:tcPr>
            <w:tcW w:w="1092" w:type="dxa"/>
            <w:shd w:val="clear" w:color="000000" w:fill="6F656B"/>
            <w:noWrap/>
            <w:vAlign w:val="bottom"/>
            <w:hideMark/>
          </w:tcPr>
          <w:p w:rsidR="00952F04" w:rsidRPr="00952F04" w:rsidRDefault="0030410D" w:rsidP="0030410D">
            <w:pPr>
              <w:pStyle w:val="THZeile"/>
            </w:pPr>
            <w:r>
              <w:t>männlich</w:t>
            </w:r>
          </w:p>
        </w:tc>
        <w:tc>
          <w:tcPr>
            <w:tcW w:w="914" w:type="dxa"/>
            <w:shd w:val="clear" w:color="auto" w:fill="auto"/>
            <w:noWrap/>
            <w:vAlign w:val="center"/>
            <w:hideMark/>
          </w:tcPr>
          <w:p w:rsidR="00952F04" w:rsidRPr="00952F04" w:rsidRDefault="00952F04" w:rsidP="00952F04">
            <w:r w:rsidRPr="00952F04">
              <w:t>1.128</w:t>
            </w:r>
          </w:p>
        </w:tc>
        <w:tc>
          <w:tcPr>
            <w:tcW w:w="914" w:type="dxa"/>
            <w:vAlign w:val="center"/>
          </w:tcPr>
          <w:p w:rsidR="00952F04" w:rsidRPr="00952F04" w:rsidRDefault="00952F04" w:rsidP="00952F04">
            <w:r w:rsidRPr="00952F04">
              <w:t>2.878</w:t>
            </w:r>
          </w:p>
        </w:tc>
        <w:tc>
          <w:tcPr>
            <w:tcW w:w="915" w:type="dxa"/>
            <w:vAlign w:val="center"/>
          </w:tcPr>
          <w:p w:rsidR="00952F04" w:rsidRPr="00952F04" w:rsidRDefault="00952F04" w:rsidP="00952F04">
            <w:r w:rsidRPr="00952F04">
              <w:t>6.913</w:t>
            </w:r>
          </w:p>
        </w:tc>
        <w:tc>
          <w:tcPr>
            <w:tcW w:w="914" w:type="dxa"/>
            <w:vAlign w:val="center"/>
          </w:tcPr>
          <w:p w:rsidR="00952F04" w:rsidRPr="00952F04" w:rsidRDefault="00952F04" w:rsidP="00952F04">
            <w:r w:rsidRPr="00952F04">
              <w:t>7.880</w:t>
            </w:r>
          </w:p>
        </w:tc>
        <w:tc>
          <w:tcPr>
            <w:tcW w:w="914" w:type="dxa"/>
            <w:vAlign w:val="center"/>
          </w:tcPr>
          <w:p w:rsidR="00952F04" w:rsidRPr="00952F04" w:rsidRDefault="00952F04" w:rsidP="00952F04">
            <w:r w:rsidRPr="00952F04">
              <w:t>1.764</w:t>
            </w:r>
          </w:p>
        </w:tc>
        <w:tc>
          <w:tcPr>
            <w:tcW w:w="915" w:type="dxa"/>
            <w:vAlign w:val="center"/>
          </w:tcPr>
          <w:p w:rsidR="00952F04" w:rsidRPr="00952F04" w:rsidRDefault="00952F04" w:rsidP="00952F04">
            <w:r w:rsidRPr="00952F04">
              <w:t>6.230</w:t>
            </w:r>
          </w:p>
        </w:tc>
        <w:tc>
          <w:tcPr>
            <w:tcW w:w="914" w:type="dxa"/>
            <w:vAlign w:val="center"/>
          </w:tcPr>
          <w:p w:rsidR="00952F04" w:rsidRPr="00952F04" w:rsidRDefault="00952F04" w:rsidP="00952F04">
            <w:r w:rsidRPr="00952F04">
              <w:t>2.844</w:t>
            </w:r>
          </w:p>
        </w:tc>
        <w:tc>
          <w:tcPr>
            <w:tcW w:w="914" w:type="dxa"/>
            <w:vAlign w:val="center"/>
          </w:tcPr>
          <w:p w:rsidR="00952F04" w:rsidRPr="00952F04" w:rsidRDefault="00952F04" w:rsidP="00952F04">
            <w:r w:rsidRPr="00952F04">
              <w:t>1.563</w:t>
            </w:r>
          </w:p>
        </w:tc>
        <w:tc>
          <w:tcPr>
            <w:tcW w:w="915" w:type="dxa"/>
            <w:shd w:val="clear" w:color="auto" w:fill="auto"/>
            <w:noWrap/>
            <w:vAlign w:val="center"/>
            <w:hideMark/>
          </w:tcPr>
          <w:p w:rsidR="00952F04" w:rsidRPr="00952F04" w:rsidRDefault="00952F04" w:rsidP="00952F04">
            <w:r w:rsidRPr="00952F04">
              <w:t>4.412</w:t>
            </w:r>
          </w:p>
        </w:tc>
        <w:tc>
          <w:tcPr>
            <w:tcW w:w="945" w:type="dxa"/>
            <w:shd w:val="clear" w:color="auto" w:fill="6F656B" w:themeFill="text1"/>
            <w:noWrap/>
            <w:vAlign w:val="center"/>
            <w:hideMark/>
          </w:tcPr>
          <w:p w:rsidR="00952F04" w:rsidRPr="00952F04" w:rsidRDefault="00952F04" w:rsidP="00952F04">
            <w:pPr>
              <w:pStyle w:val="TDGesamt"/>
            </w:pPr>
            <w:r w:rsidRPr="00952F04">
              <w:fldChar w:fldCharType="begin"/>
            </w:r>
            <w:r w:rsidRPr="00952F04">
              <w:instrText xml:space="preserve"> =SUM(B2:J2) </w:instrText>
            </w:r>
            <w:r w:rsidRPr="00952F04">
              <w:fldChar w:fldCharType="separate"/>
            </w:r>
            <w:r>
              <w:rPr>
                <w:noProof/>
              </w:rPr>
              <w:t>35.612</w:t>
            </w:r>
            <w:r w:rsidRPr="00952F04">
              <w:fldChar w:fldCharType="end"/>
            </w:r>
          </w:p>
        </w:tc>
      </w:tr>
      <w:tr w:rsidR="00952F04" w:rsidRPr="00FF531F" w:rsidTr="0030410D">
        <w:trPr>
          <w:trHeight w:val="301"/>
        </w:trPr>
        <w:tc>
          <w:tcPr>
            <w:tcW w:w="1092" w:type="dxa"/>
            <w:shd w:val="clear" w:color="000000" w:fill="6F656B"/>
            <w:noWrap/>
            <w:vAlign w:val="bottom"/>
            <w:hideMark/>
          </w:tcPr>
          <w:p w:rsidR="00952F04" w:rsidRPr="00952F04" w:rsidRDefault="0030410D" w:rsidP="0030410D">
            <w:pPr>
              <w:pStyle w:val="THZeile"/>
            </w:pPr>
            <w:r>
              <w:t>weiblich</w:t>
            </w:r>
          </w:p>
        </w:tc>
        <w:tc>
          <w:tcPr>
            <w:tcW w:w="914" w:type="dxa"/>
            <w:shd w:val="clear" w:color="auto" w:fill="E2DFE1" w:themeFill="text1" w:themeFillTint="33"/>
            <w:noWrap/>
            <w:vAlign w:val="center"/>
            <w:hideMark/>
          </w:tcPr>
          <w:p w:rsidR="00952F04" w:rsidRPr="00952F04" w:rsidRDefault="00952F04" w:rsidP="00952F04">
            <w:r w:rsidRPr="00952F04">
              <w:t>806</w:t>
            </w:r>
          </w:p>
        </w:tc>
        <w:tc>
          <w:tcPr>
            <w:tcW w:w="914" w:type="dxa"/>
            <w:shd w:val="clear" w:color="auto" w:fill="E2DFE1" w:themeFill="text1" w:themeFillTint="33"/>
            <w:vAlign w:val="center"/>
          </w:tcPr>
          <w:p w:rsidR="00952F04" w:rsidRPr="00952F04" w:rsidRDefault="00952F04" w:rsidP="00952F04">
            <w:r w:rsidRPr="00952F04">
              <w:t>2.142</w:t>
            </w:r>
          </w:p>
        </w:tc>
        <w:tc>
          <w:tcPr>
            <w:tcW w:w="915" w:type="dxa"/>
            <w:shd w:val="clear" w:color="auto" w:fill="E2DFE1" w:themeFill="text1" w:themeFillTint="33"/>
            <w:vAlign w:val="center"/>
          </w:tcPr>
          <w:p w:rsidR="00952F04" w:rsidRPr="00952F04" w:rsidRDefault="00952F04" w:rsidP="00952F04">
            <w:r w:rsidRPr="00952F04">
              <w:t>4.985</w:t>
            </w:r>
          </w:p>
        </w:tc>
        <w:tc>
          <w:tcPr>
            <w:tcW w:w="914" w:type="dxa"/>
            <w:shd w:val="clear" w:color="auto" w:fill="E2DFE1" w:themeFill="text1" w:themeFillTint="33"/>
            <w:vAlign w:val="center"/>
          </w:tcPr>
          <w:p w:rsidR="00952F04" w:rsidRPr="00952F04" w:rsidRDefault="00952F04" w:rsidP="00952F04">
            <w:r w:rsidRPr="00952F04">
              <w:t>4.633</w:t>
            </w:r>
          </w:p>
        </w:tc>
        <w:tc>
          <w:tcPr>
            <w:tcW w:w="914" w:type="dxa"/>
            <w:shd w:val="clear" w:color="auto" w:fill="E2DFE1" w:themeFill="text1" w:themeFillTint="33"/>
            <w:vAlign w:val="center"/>
          </w:tcPr>
          <w:p w:rsidR="00952F04" w:rsidRPr="00952F04" w:rsidRDefault="00952F04" w:rsidP="00952F04">
            <w:r w:rsidRPr="00952F04">
              <w:t>1.177</w:t>
            </w:r>
          </w:p>
        </w:tc>
        <w:tc>
          <w:tcPr>
            <w:tcW w:w="915" w:type="dxa"/>
            <w:shd w:val="clear" w:color="auto" w:fill="E2DFE1" w:themeFill="text1" w:themeFillTint="33"/>
            <w:vAlign w:val="center"/>
          </w:tcPr>
          <w:p w:rsidR="00952F04" w:rsidRPr="00952F04" w:rsidRDefault="00952F04" w:rsidP="00952F04">
            <w:r w:rsidRPr="00952F04">
              <w:t>4.459</w:t>
            </w:r>
          </w:p>
        </w:tc>
        <w:tc>
          <w:tcPr>
            <w:tcW w:w="914" w:type="dxa"/>
            <w:shd w:val="clear" w:color="auto" w:fill="E2DFE1" w:themeFill="text1" w:themeFillTint="33"/>
            <w:vAlign w:val="center"/>
          </w:tcPr>
          <w:p w:rsidR="00952F04" w:rsidRPr="00952F04" w:rsidRDefault="00952F04" w:rsidP="00952F04">
            <w:r w:rsidRPr="00952F04">
              <w:t>1.921</w:t>
            </w:r>
          </w:p>
        </w:tc>
        <w:tc>
          <w:tcPr>
            <w:tcW w:w="914" w:type="dxa"/>
            <w:shd w:val="clear" w:color="auto" w:fill="E2DFE1" w:themeFill="text1" w:themeFillTint="33"/>
            <w:vAlign w:val="center"/>
          </w:tcPr>
          <w:p w:rsidR="00952F04" w:rsidRPr="00952F04" w:rsidRDefault="00952F04" w:rsidP="00952F04">
            <w:r w:rsidRPr="00952F04">
              <w:t>897</w:t>
            </w:r>
          </w:p>
        </w:tc>
        <w:tc>
          <w:tcPr>
            <w:tcW w:w="915" w:type="dxa"/>
            <w:shd w:val="clear" w:color="auto" w:fill="E2DFE1" w:themeFill="text1" w:themeFillTint="33"/>
            <w:noWrap/>
            <w:vAlign w:val="center"/>
            <w:hideMark/>
          </w:tcPr>
          <w:p w:rsidR="00952F04" w:rsidRPr="00952F04" w:rsidRDefault="00952F04" w:rsidP="00952F04">
            <w:r w:rsidRPr="00952F04">
              <w:t>3.878</w:t>
            </w:r>
          </w:p>
        </w:tc>
        <w:tc>
          <w:tcPr>
            <w:tcW w:w="945" w:type="dxa"/>
            <w:shd w:val="clear" w:color="auto" w:fill="6F656B" w:themeFill="text1"/>
            <w:noWrap/>
            <w:vAlign w:val="center"/>
            <w:hideMark/>
          </w:tcPr>
          <w:p w:rsidR="00952F04" w:rsidRPr="00952F04" w:rsidRDefault="00952F04" w:rsidP="00952F04">
            <w:pPr>
              <w:pStyle w:val="TDGesamt"/>
            </w:pPr>
            <w:r w:rsidRPr="00952F04">
              <w:fldChar w:fldCharType="begin"/>
            </w:r>
            <w:r w:rsidRPr="00952F04">
              <w:instrText xml:space="preserve"> =SUM(B3:J3) </w:instrText>
            </w:r>
            <w:r w:rsidRPr="00952F04">
              <w:fldChar w:fldCharType="separate"/>
            </w:r>
            <w:r>
              <w:rPr>
                <w:noProof/>
              </w:rPr>
              <w:t>24.898</w:t>
            </w:r>
            <w:r w:rsidRPr="00952F04">
              <w:fldChar w:fldCharType="end"/>
            </w:r>
          </w:p>
        </w:tc>
      </w:tr>
      <w:tr w:rsidR="00FB4C56" w:rsidRPr="00D33680" w:rsidTr="0030410D">
        <w:trPr>
          <w:trHeight w:val="301"/>
        </w:trPr>
        <w:tc>
          <w:tcPr>
            <w:tcW w:w="1092" w:type="dxa"/>
            <w:shd w:val="clear" w:color="000000" w:fill="6F656B"/>
            <w:noWrap/>
            <w:vAlign w:val="bottom"/>
            <w:hideMark/>
          </w:tcPr>
          <w:p w:rsidR="00FB4C56" w:rsidRPr="002D2C27" w:rsidRDefault="00FB4C56" w:rsidP="00FB4C56">
            <w:pPr>
              <w:pStyle w:val="THZeileGesamt"/>
            </w:pPr>
            <w:r>
              <w:t>Gesamt</w:t>
            </w:r>
          </w:p>
        </w:tc>
        <w:tc>
          <w:tcPr>
            <w:tcW w:w="914" w:type="dxa"/>
            <w:shd w:val="clear" w:color="000000" w:fill="6F656B"/>
            <w:noWrap/>
            <w:vAlign w:val="center"/>
          </w:tcPr>
          <w:p w:rsidR="00FB4C56" w:rsidRPr="002D2C27" w:rsidRDefault="00FB4C56" w:rsidP="00FB4C56">
            <w:pPr>
              <w:pStyle w:val="TDGesamt"/>
            </w:pPr>
            <w:r>
              <w:fldChar w:fldCharType="begin"/>
            </w:r>
            <w:r>
              <w:instrText xml:space="preserve"> =SUM(ABOVE) </w:instrText>
            </w:r>
            <w:r>
              <w:fldChar w:fldCharType="separate"/>
            </w:r>
            <w:r w:rsidR="00952F04">
              <w:rPr>
                <w:noProof/>
              </w:rPr>
              <w:t>1.934</w:t>
            </w:r>
            <w:r>
              <w:fldChar w:fldCharType="end"/>
            </w:r>
          </w:p>
        </w:tc>
        <w:tc>
          <w:tcPr>
            <w:tcW w:w="914"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5.020</w:t>
            </w:r>
            <w:r>
              <w:fldChar w:fldCharType="end"/>
            </w:r>
          </w:p>
        </w:tc>
        <w:tc>
          <w:tcPr>
            <w:tcW w:w="915"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11.898</w:t>
            </w:r>
            <w:r>
              <w:fldChar w:fldCharType="end"/>
            </w:r>
          </w:p>
        </w:tc>
        <w:tc>
          <w:tcPr>
            <w:tcW w:w="914"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12.513</w:t>
            </w:r>
            <w:r>
              <w:fldChar w:fldCharType="end"/>
            </w:r>
          </w:p>
        </w:tc>
        <w:tc>
          <w:tcPr>
            <w:tcW w:w="914"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2.941</w:t>
            </w:r>
            <w:r>
              <w:fldChar w:fldCharType="end"/>
            </w:r>
          </w:p>
        </w:tc>
        <w:tc>
          <w:tcPr>
            <w:tcW w:w="915"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10.689</w:t>
            </w:r>
            <w:r>
              <w:fldChar w:fldCharType="end"/>
            </w:r>
          </w:p>
        </w:tc>
        <w:tc>
          <w:tcPr>
            <w:tcW w:w="914"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4.765</w:t>
            </w:r>
            <w:r>
              <w:fldChar w:fldCharType="end"/>
            </w:r>
          </w:p>
        </w:tc>
        <w:tc>
          <w:tcPr>
            <w:tcW w:w="914" w:type="dxa"/>
            <w:shd w:val="clear" w:color="000000" w:fill="6F656B"/>
          </w:tcPr>
          <w:p w:rsidR="00FB4C56" w:rsidRDefault="00FB4C56" w:rsidP="00FB4C56">
            <w:pPr>
              <w:pStyle w:val="TDGesamt"/>
            </w:pPr>
            <w:r>
              <w:fldChar w:fldCharType="begin"/>
            </w:r>
            <w:r>
              <w:instrText xml:space="preserve"> =SUM(ABOVE) </w:instrText>
            </w:r>
            <w:r>
              <w:fldChar w:fldCharType="separate"/>
            </w:r>
            <w:r w:rsidR="00952F04">
              <w:rPr>
                <w:noProof/>
              </w:rPr>
              <w:t>2.460</w:t>
            </w:r>
            <w:r>
              <w:fldChar w:fldCharType="end"/>
            </w:r>
          </w:p>
        </w:tc>
        <w:tc>
          <w:tcPr>
            <w:tcW w:w="915" w:type="dxa"/>
            <w:shd w:val="clear" w:color="000000" w:fill="6F656B"/>
            <w:noWrap/>
            <w:vAlign w:val="center"/>
            <w:hideMark/>
          </w:tcPr>
          <w:p w:rsidR="00FB4C56" w:rsidRPr="002D2C27" w:rsidRDefault="00FB4C56" w:rsidP="00FB4C56">
            <w:pPr>
              <w:pStyle w:val="TDGesamt"/>
            </w:pPr>
            <w:r>
              <w:fldChar w:fldCharType="begin"/>
            </w:r>
            <w:r>
              <w:instrText xml:space="preserve"> =SUM(ABOVE) </w:instrText>
            </w:r>
            <w:r>
              <w:fldChar w:fldCharType="separate"/>
            </w:r>
            <w:r w:rsidR="00952F04">
              <w:rPr>
                <w:noProof/>
              </w:rPr>
              <w:t>8.290</w:t>
            </w:r>
            <w:r>
              <w:fldChar w:fldCharType="end"/>
            </w:r>
          </w:p>
        </w:tc>
        <w:tc>
          <w:tcPr>
            <w:tcW w:w="945" w:type="dxa"/>
            <w:shd w:val="clear" w:color="000000" w:fill="6F656B"/>
            <w:noWrap/>
            <w:vAlign w:val="center"/>
            <w:hideMark/>
          </w:tcPr>
          <w:p w:rsidR="00FB4C56" w:rsidRPr="002D2C27" w:rsidRDefault="00FB4C56" w:rsidP="00FB4C56">
            <w:pPr>
              <w:pStyle w:val="TDGesamt"/>
            </w:pPr>
            <w:r>
              <w:fldChar w:fldCharType="begin"/>
            </w:r>
            <w:r>
              <w:instrText xml:space="preserve"> =SUM(ABOVE) </w:instrText>
            </w:r>
            <w:r>
              <w:fldChar w:fldCharType="separate"/>
            </w:r>
            <w:r w:rsidR="00952F04">
              <w:rPr>
                <w:noProof/>
              </w:rPr>
              <w:t>60.510</w:t>
            </w:r>
            <w:r>
              <w:fldChar w:fldCharType="end"/>
            </w:r>
            <w:r w:rsidRPr="002D2C27">
              <w:fldChar w:fldCharType="begin"/>
            </w:r>
            <w:r w:rsidRPr="002D2C27">
              <w:instrText xml:space="preserve"> =SUM(D2:D11) </w:instrText>
            </w:r>
            <w:r w:rsidRPr="002D2C27">
              <w:fldChar w:fldCharType="end"/>
            </w:r>
          </w:p>
        </w:tc>
      </w:tr>
    </w:tbl>
    <w:p w:rsidR="00FB4C56" w:rsidRDefault="009C0835" w:rsidP="009C0835">
      <w:pPr>
        <w:pStyle w:val="Fliesstext"/>
      </w:pPr>
      <w:r w:rsidRPr="00B1538C">
        <w:rPr>
          <w:rStyle w:val="Kursiv"/>
        </w:rPr>
        <w:t>Quelle Sozialministerium</w:t>
      </w:r>
    </w:p>
    <w:p w:rsidR="00FB4C56" w:rsidRPr="00FB4C56" w:rsidRDefault="00FB4C56" w:rsidP="00FB4C56">
      <w:pPr>
        <w:pStyle w:val="Beschriftung"/>
      </w:pPr>
      <w:bookmarkStart w:id="12" w:name="_Toc520905235"/>
      <w:r>
        <w:t xml:space="preserve">Tabelle </w:t>
      </w:r>
      <w:fldSimple w:instr=" SEQ Tabelle \* ARABIC ">
        <w:r w:rsidR="00296D1B">
          <w:rPr>
            <w:noProof/>
          </w:rPr>
          <w:t>3</w:t>
        </w:r>
      </w:fldSimple>
      <w:r w:rsidRPr="00FB4C56">
        <w:t>: nicht erwerbstätige begünstigte Behinderte</w:t>
      </w:r>
      <w:r w:rsidR="00E15EDF">
        <w:t xml:space="preserve"> (Stand 31.12.22017)</w:t>
      </w:r>
      <w:bookmarkEnd w:id="12"/>
    </w:p>
    <w:tbl>
      <w:tblPr>
        <w:tblW w:w="1030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092"/>
        <w:gridCol w:w="918"/>
        <w:gridCol w:w="919"/>
        <w:gridCol w:w="919"/>
        <w:gridCol w:w="919"/>
        <w:gridCol w:w="918"/>
        <w:gridCol w:w="919"/>
        <w:gridCol w:w="919"/>
        <w:gridCol w:w="919"/>
        <w:gridCol w:w="919"/>
        <w:gridCol w:w="945"/>
      </w:tblGrid>
      <w:tr w:rsidR="00FB4C56" w:rsidRPr="00D33680" w:rsidTr="0030410D">
        <w:trPr>
          <w:trHeight w:val="344"/>
          <w:tblHeader/>
        </w:trPr>
        <w:tc>
          <w:tcPr>
            <w:tcW w:w="1092" w:type="dxa"/>
            <w:shd w:val="clear" w:color="auto" w:fill="auto"/>
            <w:noWrap/>
            <w:vAlign w:val="bottom"/>
            <w:hideMark/>
          </w:tcPr>
          <w:p w:rsidR="00FB4C56" w:rsidRPr="00221C4E" w:rsidRDefault="00FB4C56" w:rsidP="00FB4C56"/>
        </w:tc>
        <w:tc>
          <w:tcPr>
            <w:tcW w:w="918" w:type="dxa"/>
            <w:shd w:val="clear" w:color="000000" w:fill="6F656B"/>
            <w:noWrap/>
            <w:vAlign w:val="center"/>
            <w:hideMark/>
          </w:tcPr>
          <w:p w:rsidR="00FB4C56" w:rsidRPr="002D2C27" w:rsidRDefault="00FB4C56" w:rsidP="00FB4C56">
            <w:pPr>
              <w:pStyle w:val="THSpalte"/>
            </w:pPr>
            <w:r>
              <w:t>Bgld.</w:t>
            </w:r>
          </w:p>
        </w:tc>
        <w:tc>
          <w:tcPr>
            <w:tcW w:w="919" w:type="dxa"/>
            <w:shd w:val="clear" w:color="000000" w:fill="6F656B"/>
            <w:vAlign w:val="center"/>
          </w:tcPr>
          <w:p w:rsidR="00FB4C56" w:rsidRPr="002D2C27" w:rsidRDefault="00FB4C56" w:rsidP="00FB4C56">
            <w:pPr>
              <w:pStyle w:val="THSpalte"/>
            </w:pPr>
            <w:r>
              <w:t>Ktn.</w:t>
            </w:r>
          </w:p>
        </w:tc>
        <w:tc>
          <w:tcPr>
            <w:tcW w:w="919" w:type="dxa"/>
            <w:shd w:val="clear" w:color="000000" w:fill="6F656B"/>
            <w:vAlign w:val="center"/>
          </w:tcPr>
          <w:p w:rsidR="00FB4C56" w:rsidRPr="002D2C27" w:rsidRDefault="00FB4C56" w:rsidP="00FB4C56">
            <w:pPr>
              <w:pStyle w:val="THSpalte"/>
            </w:pPr>
            <w:r>
              <w:t>NÖ.</w:t>
            </w:r>
          </w:p>
        </w:tc>
        <w:tc>
          <w:tcPr>
            <w:tcW w:w="919" w:type="dxa"/>
            <w:shd w:val="clear" w:color="000000" w:fill="6F656B"/>
            <w:vAlign w:val="center"/>
          </w:tcPr>
          <w:p w:rsidR="00FB4C56" w:rsidRPr="002D2C27" w:rsidRDefault="00FB4C56" w:rsidP="00FB4C56">
            <w:pPr>
              <w:pStyle w:val="THSpalte"/>
            </w:pPr>
            <w:r>
              <w:t>OÖ</w:t>
            </w:r>
            <w:r w:rsidRPr="002D2C27">
              <w:t>.</w:t>
            </w:r>
          </w:p>
        </w:tc>
        <w:tc>
          <w:tcPr>
            <w:tcW w:w="918" w:type="dxa"/>
            <w:shd w:val="clear" w:color="000000" w:fill="6F656B"/>
            <w:vAlign w:val="center"/>
          </w:tcPr>
          <w:p w:rsidR="00FB4C56" w:rsidRPr="002D2C27" w:rsidRDefault="00FB4C56" w:rsidP="00FB4C56">
            <w:pPr>
              <w:pStyle w:val="THSpalte"/>
            </w:pPr>
            <w:r>
              <w:t>Sbg.</w:t>
            </w:r>
          </w:p>
        </w:tc>
        <w:tc>
          <w:tcPr>
            <w:tcW w:w="919" w:type="dxa"/>
            <w:shd w:val="clear" w:color="000000" w:fill="6F656B"/>
            <w:vAlign w:val="center"/>
          </w:tcPr>
          <w:p w:rsidR="00FB4C56" w:rsidRPr="002D2C27" w:rsidRDefault="00FB4C56" w:rsidP="00FB4C56">
            <w:pPr>
              <w:pStyle w:val="THSpalte"/>
            </w:pPr>
            <w:r>
              <w:t>Stmk.</w:t>
            </w:r>
          </w:p>
        </w:tc>
        <w:tc>
          <w:tcPr>
            <w:tcW w:w="919" w:type="dxa"/>
            <w:shd w:val="clear" w:color="000000" w:fill="6F656B"/>
            <w:vAlign w:val="center"/>
          </w:tcPr>
          <w:p w:rsidR="00FB4C56" w:rsidRPr="002D2C27" w:rsidRDefault="00FB4C56" w:rsidP="00FB4C56">
            <w:pPr>
              <w:pStyle w:val="THSpalte"/>
            </w:pPr>
            <w:r>
              <w:t>Tirol</w:t>
            </w:r>
          </w:p>
        </w:tc>
        <w:tc>
          <w:tcPr>
            <w:tcW w:w="919" w:type="dxa"/>
            <w:shd w:val="clear" w:color="000000" w:fill="6F656B"/>
            <w:vAlign w:val="center"/>
          </w:tcPr>
          <w:p w:rsidR="00FB4C56" w:rsidRPr="002D2C27" w:rsidRDefault="00FB4C56" w:rsidP="00FB4C56">
            <w:pPr>
              <w:pStyle w:val="THSpalte"/>
            </w:pPr>
            <w:r>
              <w:t>Vbg.</w:t>
            </w:r>
          </w:p>
        </w:tc>
        <w:tc>
          <w:tcPr>
            <w:tcW w:w="919" w:type="dxa"/>
            <w:shd w:val="clear" w:color="000000" w:fill="6F656B"/>
            <w:noWrap/>
            <w:vAlign w:val="center"/>
            <w:hideMark/>
          </w:tcPr>
          <w:p w:rsidR="00FB4C56" w:rsidRPr="002D2C27" w:rsidRDefault="00FB4C56" w:rsidP="00FB4C56">
            <w:pPr>
              <w:pStyle w:val="THSpalte"/>
            </w:pPr>
            <w:r>
              <w:t>Wien</w:t>
            </w:r>
          </w:p>
        </w:tc>
        <w:tc>
          <w:tcPr>
            <w:tcW w:w="945" w:type="dxa"/>
            <w:shd w:val="clear" w:color="000000" w:fill="6F656B"/>
            <w:vAlign w:val="center"/>
            <w:hideMark/>
          </w:tcPr>
          <w:p w:rsidR="00FB4C56" w:rsidRPr="002D2C27" w:rsidRDefault="00FB4C56" w:rsidP="00FB4C56">
            <w:pPr>
              <w:pStyle w:val="THSpalte"/>
            </w:pPr>
            <w:r>
              <w:t>Gesamt</w:t>
            </w:r>
          </w:p>
        </w:tc>
      </w:tr>
      <w:tr w:rsidR="00952F04" w:rsidRPr="00FF531F" w:rsidTr="0030410D">
        <w:trPr>
          <w:trHeight w:val="301"/>
        </w:trPr>
        <w:tc>
          <w:tcPr>
            <w:tcW w:w="1092" w:type="dxa"/>
            <w:shd w:val="clear" w:color="000000" w:fill="6F656B"/>
            <w:noWrap/>
            <w:vAlign w:val="bottom"/>
            <w:hideMark/>
          </w:tcPr>
          <w:p w:rsidR="00952F04" w:rsidRPr="00952F04" w:rsidRDefault="0030410D" w:rsidP="00952F04">
            <w:pPr>
              <w:pStyle w:val="THZeile"/>
            </w:pPr>
            <w:r>
              <w:t>männlich</w:t>
            </w:r>
          </w:p>
        </w:tc>
        <w:tc>
          <w:tcPr>
            <w:tcW w:w="918" w:type="dxa"/>
            <w:shd w:val="clear" w:color="auto" w:fill="auto"/>
            <w:noWrap/>
            <w:vAlign w:val="center"/>
            <w:hideMark/>
          </w:tcPr>
          <w:p w:rsidR="00952F04" w:rsidRPr="00952F04" w:rsidRDefault="00952F04" w:rsidP="00952F04">
            <w:r w:rsidRPr="00952F04">
              <w:t>750</w:t>
            </w:r>
          </w:p>
        </w:tc>
        <w:tc>
          <w:tcPr>
            <w:tcW w:w="919" w:type="dxa"/>
            <w:vAlign w:val="center"/>
          </w:tcPr>
          <w:p w:rsidR="00952F04" w:rsidRPr="00952F04" w:rsidRDefault="00952F04" w:rsidP="00952F04">
            <w:r w:rsidRPr="00952F04">
              <w:t>3.104</w:t>
            </w:r>
          </w:p>
        </w:tc>
        <w:tc>
          <w:tcPr>
            <w:tcW w:w="919" w:type="dxa"/>
            <w:vAlign w:val="center"/>
          </w:tcPr>
          <w:p w:rsidR="00952F04" w:rsidRPr="00952F04" w:rsidRDefault="00952F04" w:rsidP="00952F04">
            <w:r w:rsidRPr="00952F04">
              <w:t>4.399</w:t>
            </w:r>
          </w:p>
        </w:tc>
        <w:tc>
          <w:tcPr>
            <w:tcW w:w="919" w:type="dxa"/>
            <w:vAlign w:val="center"/>
          </w:tcPr>
          <w:p w:rsidR="00952F04" w:rsidRPr="00952F04" w:rsidRDefault="00952F04" w:rsidP="00952F04">
            <w:r w:rsidRPr="00952F04">
              <w:t>4.139</w:t>
            </w:r>
          </w:p>
        </w:tc>
        <w:tc>
          <w:tcPr>
            <w:tcW w:w="918" w:type="dxa"/>
            <w:vAlign w:val="center"/>
          </w:tcPr>
          <w:p w:rsidR="00952F04" w:rsidRPr="00952F04" w:rsidRDefault="00952F04" w:rsidP="00952F04">
            <w:r w:rsidRPr="00952F04">
              <w:t>962</w:t>
            </w:r>
          </w:p>
        </w:tc>
        <w:tc>
          <w:tcPr>
            <w:tcW w:w="919" w:type="dxa"/>
            <w:vAlign w:val="center"/>
          </w:tcPr>
          <w:p w:rsidR="00952F04" w:rsidRPr="00952F04" w:rsidRDefault="00952F04" w:rsidP="00952F04">
            <w:r w:rsidRPr="00952F04">
              <w:t>4.724</w:t>
            </w:r>
          </w:p>
        </w:tc>
        <w:tc>
          <w:tcPr>
            <w:tcW w:w="919" w:type="dxa"/>
            <w:vAlign w:val="center"/>
          </w:tcPr>
          <w:p w:rsidR="00952F04" w:rsidRPr="00952F04" w:rsidRDefault="00952F04" w:rsidP="00952F04">
            <w:r w:rsidRPr="00952F04">
              <w:t>1.855</w:t>
            </w:r>
          </w:p>
        </w:tc>
        <w:tc>
          <w:tcPr>
            <w:tcW w:w="919" w:type="dxa"/>
            <w:vAlign w:val="center"/>
          </w:tcPr>
          <w:p w:rsidR="00952F04" w:rsidRPr="00952F04" w:rsidRDefault="00952F04" w:rsidP="00952F04">
            <w:r w:rsidRPr="00952F04">
              <w:t>1.348</w:t>
            </w:r>
          </w:p>
        </w:tc>
        <w:tc>
          <w:tcPr>
            <w:tcW w:w="919" w:type="dxa"/>
            <w:shd w:val="clear" w:color="auto" w:fill="auto"/>
            <w:noWrap/>
            <w:vAlign w:val="center"/>
            <w:hideMark/>
          </w:tcPr>
          <w:p w:rsidR="00952F04" w:rsidRPr="00952F04" w:rsidRDefault="00952F04" w:rsidP="00952F04">
            <w:r w:rsidRPr="00952F04">
              <w:t>3.531</w:t>
            </w:r>
          </w:p>
        </w:tc>
        <w:tc>
          <w:tcPr>
            <w:tcW w:w="945" w:type="dxa"/>
            <w:shd w:val="clear" w:color="auto" w:fill="6F656B" w:themeFill="text1"/>
            <w:noWrap/>
            <w:vAlign w:val="center"/>
            <w:hideMark/>
          </w:tcPr>
          <w:p w:rsidR="00952F04" w:rsidRPr="00952F04" w:rsidRDefault="00952F04" w:rsidP="00952F04">
            <w:pPr>
              <w:pStyle w:val="TDGesamt"/>
            </w:pPr>
            <w:r w:rsidRPr="00952F04">
              <w:fldChar w:fldCharType="begin"/>
            </w:r>
            <w:r w:rsidRPr="00952F04">
              <w:instrText xml:space="preserve"> =SUM(B2:J2) </w:instrText>
            </w:r>
            <w:r w:rsidRPr="00952F04">
              <w:fldChar w:fldCharType="separate"/>
            </w:r>
            <w:r>
              <w:rPr>
                <w:noProof/>
              </w:rPr>
              <w:t>24.812</w:t>
            </w:r>
            <w:r w:rsidRPr="00952F04">
              <w:fldChar w:fldCharType="end"/>
            </w:r>
          </w:p>
        </w:tc>
      </w:tr>
      <w:tr w:rsidR="00952F04" w:rsidRPr="00FF531F" w:rsidTr="0030410D">
        <w:trPr>
          <w:trHeight w:val="301"/>
        </w:trPr>
        <w:tc>
          <w:tcPr>
            <w:tcW w:w="1092" w:type="dxa"/>
            <w:shd w:val="clear" w:color="000000" w:fill="6F656B"/>
            <w:noWrap/>
            <w:vAlign w:val="bottom"/>
            <w:hideMark/>
          </w:tcPr>
          <w:p w:rsidR="00952F04" w:rsidRPr="00952F04" w:rsidRDefault="0030410D" w:rsidP="0030410D">
            <w:pPr>
              <w:pStyle w:val="THZeile"/>
            </w:pPr>
            <w:r>
              <w:t>weiblich</w:t>
            </w:r>
          </w:p>
        </w:tc>
        <w:tc>
          <w:tcPr>
            <w:tcW w:w="918" w:type="dxa"/>
            <w:shd w:val="clear" w:color="auto" w:fill="E2DFE1" w:themeFill="text1" w:themeFillTint="33"/>
            <w:noWrap/>
            <w:vAlign w:val="center"/>
            <w:hideMark/>
          </w:tcPr>
          <w:p w:rsidR="00952F04" w:rsidRPr="00952F04" w:rsidRDefault="00952F04" w:rsidP="00952F04">
            <w:r w:rsidRPr="00952F04">
              <w:t>650</w:t>
            </w:r>
          </w:p>
        </w:tc>
        <w:tc>
          <w:tcPr>
            <w:tcW w:w="919" w:type="dxa"/>
            <w:shd w:val="clear" w:color="auto" w:fill="E2DFE1" w:themeFill="text1" w:themeFillTint="33"/>
            <w:vAlign w:val="center"/>
          </w:tcPr>
          <w:p w:rsidR="00952F04" w:rsidRPr="00952F04" w:rsidRDefault="00952F04" w:rsidP="00952F04">
            <w:r w:rsidRPr="00952F04">
              <w:t>2.657</w:t>
            </w:r>
          </w:p>
        </w:tc>
        <w:tc>
          <w:tcPr>
            <w:tcW w:w="919" w:type="dxa"/>
            <w:shd w:val="clear" w:color="auto" w:fill="E2DFE1" w:themeFill="text1" w:themeFillTint="33"/>
            <w:vAlign w:val="center"/>
          </w:tcPr>
          <w:p w:rsidR="00952F04" w:rsidRPr="00952F04" w:rsidRDefault="00952F04" w:rsidP="00952F04">
            <w:r w:rsidRPr="00952F04">
              <w:t>3.514</w:t>
            </w:r>
          </w:p>
        </w:tc>
        <w:tc>
          <w:tcPr>
            <w:tcW w:w="919" w:type="dxa"/>
            <w:shd w:val="clear" w:color="auto" w:fill="E2DFE1" w:themeFill="text1" w:themeFillTint="33"/>
            <w:vAlign w:val="center"/>
          </w:tcPr>
          <w:p w:rsidR="00952F04" w:rsidRPr="00952F04" w:rsidRDefault="00952F04" w:rsidP="00952F04">
            <w:r w:rsidRPr="00952F04">
              <w:t>2.844</w:t>
            </w:r>
          </w:p>
        </w:tc>
        <w:tc>
          <w:tcPr>
            <w:tcW w:w="918" w:type="dxa"/>
            <w:shd w:val="clear" w:color="auto" w:fill="E2DFE1" w:themeFill="text1" w:themeFillTint="33"/>
            <w:vAlign w:val="center"/>
          </w:tcPr>
          <w:p w:rsidR="00952F04" w:rsidRPr="00952F04" w:rsidRDefault="00952F04" w:rsidP="00952F04">
            <w:r w:rsidRPr="00952F04">
              <w:t>820</w:t>
            </w:r>
          </w:p>
        </w:tc>
        <w:tc>
          <w:tcPr>
            <w:tcW w:w="919" w:type="dxa"/>
            <w:shd w:val="clear" w:color="auto" w:fill="E2DFE1" w:themeFill="text1" w:themeFillTint="33"/>
            <w:vAlign w:val="center"/>
          </w:tcPr>
          <w:p w:rsidR="00952F04" w:rsidRPr="00952F04" w:rsidRDefault="00952F04" w:rsidP="00952F04">
            <w:r w:rsidRPr="00952F04">
              <w:t>3.904</w:t>
            </w:r>
          </w:p>
        </w:tc>
        <w:tc>
          <w:tcPr>
            <w:tcW w:w="919" w:type="dxa"/>
            <w:shd w:val="clear" w:color="auto" w:fill="E2DFE1" w:themeFill="text1" w:themeFillTint="33"/>
            <w:vAlign w:val="center"/>
          </w:tcPr>
          <w:p w:rsidR="00952F04" w:rsidRPr="00952F04" w:rsidRDefault="00952F04" w:rsidP="00952F04">
            <w:r w:rsidRPr="00952F04">
              <w:t>1.408</w:t>
            </w:r>
          </w:p>
        </w:tc>
        <w:tc>
          <w:tcPr>
            <w:tcW w:w="919" w:type="dxa"/>
            <w:shd w:val="clear" w:color="auto" w:fill="E2DFE1" w:themeFill="text1" w:themeFillTint="33"/>
            <w:vAlign w:val="center"/>
          </w:tcPr>
          <w:p w:rsidR="00952F04" w:rsidRPr="00952F04" w:rsidRDefault="00952F04" w:rsidP="00952F04">
            <w:r w:rsidRPr="00952F04">
              <w:t>1.005</w:t>
            </w:r>
          </w:p>
        </w:tc>
        <w:tc>
          <w:tcPr>
            <w:tcW w:w="919" w:type="dxa"/>
            <w:shd w:val="clear" w:color="auto" w:fill="E2DFE1" w:themeFill="text1" w:themeFillTint="33"/>
            <w:noWrap/>
            <w:vAlign w:val="center"/>
            <w:hideMark/>
          </w:tcPr>
          <w:p w:rsidR="00952F04" w:rsidRPr="00952F04" w:rsidRDefault="00952F04" w:rsidP="00952F04">
            <w:r w:rsidRPr="00952F04">
              <w:t>3.366</w:t>
            </w:r>
          </w:p>
        </w:tc>
        <w:tc>
          <w:tcPr>
            <w:tcW w:w="945" w:type="dxa"/>
            <w:shd w:val="clear" w:color="auto" w:fill="6F656B" w:themeFill="text1"/>
            <w:noWrap/>
            <w:vAlign w:val="center"/>
            <w:hideMark/>
          </w:tcPr>
          <w:p w:rsidR="00952F04" w:rsidRPr="00952F04" w:rsidRDefault="00952F04" w:rsidP="00952F04">
            <w:pPr>
              <w:pStyle w:val="TDGesamt"/>
            </w:pPr>
            <w:r w:rsidRPr="00952F04">
              <w:fldChar w:fldCharType="begin"/>
            </w:r>
            <w:r w:rsidRPr="00952F04">
              <w:instrText xml:space="preserve"> =SUM(B3:J3) </w:instrText>
            </w:r>
            <w:r w:rsidRPr="00952F04">
              <w:fldChar w:fldCharType="separate"/>
            </w:r>
            <w:r>
              <w:rPr>
                <w:noProof/>
              </w:rPr>
              <w:t>20.168</w:t>
            </w:r>
            <w:r w:rsidRPr="00952F04">
              <w:fldChar w:fldCharType="end"/>
            </w:r>
          </w:p>
        </w:tc>
      </w:tr>
      <w:tr w:rsidR="00FB4C56" w:rsidRPr="00D33680" w:rsidTr="0030410D">
        <w:trPr>
          <w:trHeight w:val="301"/>
        </w:trPr>
        <w:tc>
          <w:tcPr>
            <w:tcW w:w="1092" w:type="dxa"/>
            <w:shd w:val="clear" w:color="000000" w:fill="6F656B"/>
            <w:noWrap/>
            <w:vAlign w:val="bottom"/>
            <w:hideMark/>
          </w:tcPr>
          <w:p w:rsidR="00FB4C56" w:rsidRPr="002D2C27" w:rsidRDefault="00FB4C56" w:rsidP="00FB4C56">
            <w:pPr>
              <w:pStyle w:val="THZeileGesamt"/>
            </w:pPr>
            <w:r>
              <w:t>Gesamt</w:t>
            </w:r>
          </w:p>
        </w:tc>
        <w:tc>
          <w:tcPr>
            <w:tcW w:w="918" w:type="dxa"/>
            <w:shd w:val="clear" w:color="000000" w:fill="6F656B"/>
            <w:noWrap/>
            <w:vAlign w:val="center"/>
          </w:tcPr>
          <w:p w:rsidR="00FB4C56" w:rsidRPr="002D2C27" w:rsidRDefault="00FB4C56" w:rsidP="00FB4C56">
            <w:pPr>
              <w:pStyle w:val="TDGesamt"/>
            </w:pPr>
            <w:r>
              <w:fldChar w:fldCharType="begin"/>
            </w:r>
            <w:r>
              <w:instrText xml:space="preserve"> =SUM(ABOVE) </w:instrText>
            </w:r>
            <w:r>
              <w:fldChar w:fldCharType="separate"/>
            </w:r>
            <w:r w:rsidR="00A54572">
              <w:rPr>
                <w:noProof/>
              </w:rPr>
              <w:t>1400</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5.761</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7.913</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6.983</w:t>
            </w:r>
            <w:r>
              <w:fldChar w:fldCharType="end"/>
            </w:r>
          </w:p>
        </w:tc>
        <w:tc>
          <w:tcPr>
            <w:tcW w:w="918"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1782</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8.628</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3.263</w:t>
            </w:r>
            <w:r>
              <w:fldChar w:fldCharType="end"/>
            </w:r>
          </w:p>
        </w:tc>
        <w:tc>
          <w:tcPr>
            <w:tcW w:w="919" w:type="dxa"/>
            <w:shd w:val="clear" w:color="000000" w:fill="6F656B"/>
          </w:tcPr>
          <w:p w:rsidR="00FB4C56" w:rsidRDefault="00FB4C56" w:rsidP="00FB4C56">
            <w:pPr>
              <w:pStyle w:val="TDGesamt"/>
            </w:pPr>
            <w:r>
              <w:fldChar w:fldCharType="begin"/>
            </w:r>
            <w:r>
              <w:instrText xml:space="preserve"> =SUM(ABOVE) </w:instrText>
            </w:r>
            <w:r>
              <w:fldChar w:fldCharType="separate"/>
            </w:r>
            <w:r w:rsidR="00A54572">
              <w:rPr>
                <w:noProof/>
              </w:rPr>
              <w:t>2.353</w:t>
            </w:r>
            <w:r>
              <w:fldChar w:fldCharType="end"/>
            </w:r>
          </w:p>
        </w:tc>
        <w:tc>
          <w:tcPr>
            <w:tcW w:w="919" w:type="dxa"/>
            <w:shd w:val="clear" w:color="000000" w:fill="6F656B"/>
            <w:noWrap/>
            <w:vAlign w:val="center"/>
            <w:hideMark/>
          </w:tcPr>
          <w:p w:rsidR="00FB4C56" w:rsidRPr="002D2C27" w:rsidRDefault="00FB4C56" w:rsidP="00FB4C56">
            <w:pPr>
              <w:pStyle w:val="TDGesamt"/>
            </w:pPr>
            <w:r>
              <w:fldChar w:fldCharType="begin"/>
            </w:r>
            <w:r>
              <w:instrText xml:space="preserve"> =SUM(ABOVE) </w:instrText>
            </w:r>
            <w:r>
              <w:fldChar w:fldCharType="separate"/>
            </w:r>
            <w:r w:rsidR="00A54572">
              <w:rPr>
                <w:noProof/>
              </w:rPr>
              <w:t>6.897</w:t>
            </w:r>
            <w:r>
              <w:fldChar w:fldCharType="end"/>
            </w:r>
          </w:p>
        </w:tc>
        <w:tc>
          <w:tcPr>
            <w:tcW w:w="945" w:type="dxa"/>
            <w:shd w:val="clear" w:color="000000" w:fill="6F656B"/>
            <w:noWrap/>
            <w:vAlign w:val="center"/>
            <w:hideMark/>
          </w:tcPr>
          <w:p w:rsidR="00FB4C56" w:rsidRPr="002D2C27" w:rsidRDefault="00FB4C56" w:rsidP="00FB4C56">
            <w:pPr>
              <w:pStyle w:val="TDGesamt"/>
            </w:pPr>
            <w:r>
              <w:fldChar w:fldCharType="begin"/>
            </w:r>
            <w:r>
              <w:instrText xml:space="preserve"> =SUM(ABOVE) </w:instrText>
            </w:r>
            <w:r>
              <w:fldChar w:fldCharType="separate"/>
            </w:r>
            <w:r w:rsidR="00952F04">
              <w:rPr>
                <w:noProof/>
              </w:rPr>
              <w:t>44.980</w:t>
            </w:r>
            <w:r>
              <w:fldChar w:fldCharType="end"/>
            </w:r>
            <w:r w:rsidRPr="002D2C27">
              <w:fldChar w:fldCharType="begin"/>
            </w:r>
            <w:r w:rsidRPr="002D2C27">
              <w:instrText xml:space="preserve"> =SUM(D2:D11) </w:instrText>
            </w:r>
            <w:r w:rsidRPr="002D2C27">
              <w:fldChar w:fldCharType="end"/>
            </w:r>
          </w:p>
        </w:tc>
      </w:tr>
    </w:tbl>
    <w:p w:rsidR="00FB4C56" w:rsidRPr="00B1538C" w:rsidRDefault="00B1538C" w:rsidP="00FB4C56">
      <w:pPr>
        <w:pStyle w:val="Fliesstext"/>
        <w:rPr>
          <w:rStyle w:val="Kursiv"/>
        </w:rPr>
      </w:pPr>
      <w:r w:rsidRPr="00B1538C">
        <w:rPr>
          <w:rStyle w:val="Kursiv"/>
        </w:rPr>
        <w:t>Quelle Sozialministerium</w:t>
      </w:r>
    </w:p>
    <w:p w:rsidR="00FB4C56" w:rsidRDefault="00FB4C56" w:rsidP="00FB4C56">
      <w:pPr>
        <w:pStyle w:val="3nummeriert"/>
      </w:pPr>
      <w:bookmarkStart w:id="13" w:name="_Toc520906505"/>
      <w:r>
        <w:lastRenderedPageBreak/>
        <w:t>Besonderer  Kündigungsschutz</w:t>
      </w:r>
      <w:bookmarkEnd w:id="13"/>
    </w:p>
    <w:p w:rsidR="00FB4C56" w:rsidRDefault="008C1F4B" w:rsidP="008C1F4B">
      <w:pPr>
        <w:pStyle w:val="Fliesstext"/>
      </w:pPr>
      <w:r w:rsidRPr="008C1F4B">
        <w:t>Dienstgeber/innen  müssen vor Ausspruch einer Kündigung des/der begünstigten Behinderten die Zustimmung des Behindertenausschusses beim Sozialministeriumservice einholen.</w:t>
      </w:r>
      <w:r>
        <w:t xml:space="preserve"> </w:t>
      </w:r>
      <w:r w:rsidRPr="008C1F4B">
        <w:t>Die Zustimmung zur Kündigung wird nur dann erteilt, wenn eine Weiterbeschäftigung des/der begünstigten Behinderten dem/der Dienstgeber/in nicht zugemutet werden kann.</w:t>
      </w:r>
    </w:p>
    <w:p w:rsidR="008C1F4B" w:rsidRPr="008C1F4B" w:rsidRDefault="008C1F4B" w:rsidP="008C1F4B">
      <w:pPr>
        <w:rPr>
          <w:lang w:val="de-AT" w:eastAsia="de-AT"/>
        </w:rPr>
      </w:pPr>
      <w:r w:rsidRPr="008C1F4B">
        <w:rPr>
          <w:lang w:val="de-AT" w:eastAsia="de-AT"/>
        </w:rPr>
        <w:t xml:space="preserve">Der erhöhte Kündigungsschutz </w:t>
      </w:r>
      <w:r>
        <w:t>gilt nicht</w:t>
      </w:r>
    </w:p>
    <w:p w:rsidR="00C664D4" w:rsidRPr="008C1F4B" w:rsidRDefault="00C664D4" w:rsidP="008C1F4B">
      <w:pPr>
        <w:pStyle w:val="Aufzhlungszeichen"/>
        <w:rPr>
          <w:lang w:val="de-AT" w:eastAsia="de-AT"/>
        </w:rPr>
      </w:pPr>
      <w:r w:rsidRPr="008C1F4B">
        <w:rPr>
          <w:lang w:val="de-AT" w:eastAsia="de-AT"/>
        </w:rPr>
        <w:t>während der ersten 4 Jahre eines nach dem 1.1.2011 neu begründeten Arbeitsverhältnisses mit einem/einer begünstigten Behinderten</w:t>
      </w:r>
    </w:p>
    <w:p w:rsidR="00C664D4" w:rsidRPr="008C1F4B" w:rsidRDefault="00C664D4" w:rsidP="008C1F4B">
      <w:pPr>
        <w:pStyle w:val="Aufzhlungszeichen"/>
        <w:rPr>
          <w:lang w:val="de-AT" w:eastAsia="de-AT"/>
        </w:rPr>
      </w:pPr>
      <w:r w:rsidRPr="008C1F4B">
        <w:rPr>
          <w:lang w:val="de-AT" w:eastAsia="de-AT"/>
        </w:rPr>
        <w:t xml:space="preserve">während der ersten sechs Monate eines nach dem 1.1.2011 neu begründeten Arbeitsverhältnisses mit einem/einer noch nicht begünstigten Behinderten, der während dieses Arbeitsverhältnisses begünstigte/r Behinderte/r wird bzw. bei Dienstverhältnissen vor dem 1.1.2011 </w:t>
      </w:r>
    </w:p>
    <w:p w:rsidR="008C1F4B" w:rsidRPr="008C1F4B" w:rsidRDefault="008C1F4B" w:rsidP="008C1F4B">
      <w:pPr>
        <w:pStyle w:val="Beschriftung"/>
      </w:pPr>
      <w:bookmarkStart w:id="14" w:name="_Toc520905236"/>
      <w:r w:rsidRPr="008C1F4B">
        <w:t xml:space="preserve">Tabelle </w:t>
      </w:r>
      <w:fldSimple w:instr=" SEQ Tabelle \* ARABIC ">
        <w:r w:rsidR="00296D1B">
          <w:rPr>
            <w:noProof/>
          </w:rPr>
          <w:t>4</w:t>
        </w:r>
      </w:fldSimple>
      <w:r w:rsidRPr="008C1F4B">
        <w:t>: Anträge auf Zustimmung bzw. nachträgliche Zustimmung zur Kündigung</w:t>
      </w:r>
      <w:r w:rsidR="00B94206">
        <w:t xml:space="preserve"> 2017</w:t>
      </w:r>
      <w:bookmarkEnd w:id="14"/>
    </w:p>
    <w:tbl>
      <w:tblPr>
        <w:tblW w:w="1041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776"/>
        <w:gridCol w:w="850"/>
        <w:gridCol w:w="850"/>
        <w:gridCol w:w="850"/>
        <w:gridCol w:w="850"/>
        <w:gridCol w:w="850"/>
        <w:gridCol w:w="850"/>
        <w:gridCol w:w="850"/>
        <w:gridCol w:w="850"/>
        <w:gridCol w:w="850"/>
        <w:gridCol w:w="992"/>
      </w:tblGrid>
      <w:tr w:rsidR="008C1F4B" w:rsidRPr="00D33680" w:rsidTr="00C664D4">
        <w:trPr>
          <w:trHeight w:val="344"/>
          <w:tblHeader/>
        </w:trPr>
        <w:tc>
          <w:tcPr>
            <w:tcW w:w="1776" w:type="dxa"/>
            <w:shd w:val="clear" w:color="auto" w:fill="auto"/>
            <w:noWrap/>
            <w:vAlign w:val="bottom"/>
            <w:hideMark/>
          </w:tcPr>
          <w:p w:rsidR="008C1F4B" w:rsidRPr="008C1F4B" w:rsidRDefault="008C1F4B" w:rsidP="00C664D4"/>
        </w:tc>
        <w:tc>
          <w:tcPr>
            <w:tcW w:w="850" w:type="dxa"/>
            <w:shd w:val="clear" w:color="000000" w:fill="6F656B"/>
            <w:noWrap/>
            <w:vAlign w:val="center"/>
            <w:hideMark/>
          </w:tcPr>
          <w:p w:rsidR="008C1F4B" w:rsidRPr="008C1F4B" w:rsidRDefault="008C1F4B" w:rsidP="00C664D4">
            <w:pPr>
              <w:pStyle w:val="THSpalte"/>
            </w:pPr>
            <w:r w:rsidRPr="008C1F4B">
              <w:t>Bgld.</w:t>
            </w:r>
          </w:p>
        </w:tc>
        <w:tc>
          <w:tcPr>
            <w:tcW w:w="850" w:type="dxa"/>
            <w:shd w:val="clear" w:color="000000" w:fill="6F656B"/>
            <w:vAlign w:val="center"/>
          </w:tcPr>
          <w:p w:rsidR="008C1F4B" w:rsidRPr="008C1F4B" w:rsidRDefault="008C1F4B" w:rsidP="00C664D4">
            <w:pPr>
              <w:pStyle w:val="THSpalte"/>
            </w:pPr>
            <w:r w:rsidRPr="008C1F4B">
              <w:t>Ktn.</w:t>
            </w:r>
          </w:p>
        </w:tc>
        <w:tc>
          <w:tcPr>
            <w:tcW w:w="850" w:type="dxa"/>
            <w:shd w:val="clear" w:color="000000" w:fill="6F656B"/>
            <w:vAlign w:val="center"/>
          </w:tcPr>
          <w:p w:rsidR="008C1F4B" w:rsidRPr="008C1F4B" w:rsidRDefault="008C1F4B" w:rsidP="00C664D4">
            <w:pPr>
              <w:pStyle w:val="THSpalte"/>
            </w:pPr>
            <w:r w:rsidRPr="008C1F4B">
              <w:t>NÖ.</w:t>
            </w:r>
          </w:p>
        </w:tc>
        <w:tc>
          <w:tcPr>
            <w:tcW w:w="850" w:type="dxa"/>
            <w:shd w:val="clear" w:color="000000" w:fill="6F656B"/>
            <w:vAlign w:val="center"/>
          </w:tcPr>
          <w:p w:rsidR="008C1F4B" w:rsidRPr="008C1F4B" w:rsidRDefault="008C1F4B" w:rsidP="00C664D4">
            <w:pPr>
              <w:pStyle w:val="THSpalte"/>
            </w:pPr>
            <w:r w:rsidRPr="008C1F4B">
              <w:t>OÖ.</w:t>
            </w:r>
          </w:p>
        </w:tc>
        <w:tc>
          <w:tcPr>
            <w:tcW w:w="850" w:type="dxa"/>
            <w:shd w:val="clear" w:color="000000" w:fill="6F656B"/>
            <w:vAlign w:val="center"/>
          </w:tcPr>
          <w:p w:rsidR="008C1F4B" w:rsidRPr="008C1F4B" w:rsidRDefault="008C1F4B" w:rsidP="00C664D4">
            <w:pPr>
              <w:pStyle w:val="THSpalte"/>
            </w:pPr>
            <w:r w:rsidRPr="008C1F4B">
              <w:t>Sbg.</w:t>
            </w:r>
          </w:p>
        </w:tc>
        <w:tc>
          <w:tcPr>
            <w:tcW w:w="850" w:type="dxa"/>
            <w:shd w:val="clear" w:color="000000" w:fill="6F656B"/>
            <w:vAlign w:val="center"/>
          </w:tcPr>
          <w:p w:rsidR="008C1F4B" w:rsidRPr="008C1F4B" w:rsidRDefault="008C1F4B" w:rsidP="00C664D4">
            <w:pPr>
              <w:pStyle w:val="THSpalte"/>
            </w:pPr>
            <w:r w:rsidRPr="008C1F4B">
              <w:t>Stmk.</w:t>
            </w:r>
          </w:p>
        </w:tc>
        <w:tc>
          <w:tcPr>
            <w:tcW w:w="850" w:type="dxa"/>
            <w:shd w:val="clear" w:color="000000" w:fill="6F656B"/>
            <w:vAlign w:val="center"/>
          </w:tcPr>
          <w:p w:rsidR="008C1F4B" w:rsidRPr="008C1F4B" w:rsidRDefault="008C1F4B" w:rsidP="00C664D4">
            <w:pPr>
              <w:pStyle w:val="THSpalte"/>
            </w:pPr>
            <w:r w:rsidRPr="008C1F4B">
              <w:t>Tirol</w:t>
            </w:r>
          </w:p>
        </w:tc>
        <w:tc>
          <w:tcPr>
            <w:tcW w:w="850" w:type="dxa"/>
            <w:shd w:val="clear" w:color="000000" w:fill="6F656B"/>
            <w:vAlign w:val="center"/>
          </w:tcPr>
          <w:p w:rsidR="008C1F4B" w:rsidRPr="008C1F4B" w:rsidRDefault="008C1F4B" w:rsidP="00C664D4">
            <w:pPr>
              <w:pStyle w:val="THSpalte"/>
            </w:pPr>
            <w:r w:rsidRPr="008C1F4B">
              <w:t>Vbg.</w:t>
            </w:r>
          </w:p>
        </w:tc>
        <w:tc>
          <w:tcPr>
            <w:tcW w:w="850" w:type="dxa"/>
            <w:shd w:val="clear" w:color="000000" w:fill="6F656B"/>
            <w:noWrap/>
            <w:vAlign w:val="center"/>
            <w:hideMark/>
          </w:tcPr>
          <w:p w:rsidR="008C1F4B" w:rsidRPr="008C1F4B" w:rsidRDefault="008C1F4B" w:rsidP="00C664D4">
            <w:pPr>
              <w:pStyle w:val="THSpalte"/>
            </w:pPr>
            <w:r w:rsidRPr="008C1F4B">
              <w:t>Wien</w:t>
            </w:r>
          </w:p>
        </w:tc>
        <w:tc>
          <w:tcPr>
            <w:tcW w:w="992" w:type="dxa"/>
            <w:shd w:val="clear" w:color="000000" w:fill="6F656B"/>
            <w:vAlign w:val="center"/>
            <w:hideMark/>
          </w:tcPr>
          <w:p w:rsidR="008C1F4B" w:rsidRPr="008C1F4B" w:rsidRDefault="008C1F4B" w:rsidP="00C664D4">
            <w:pPr>
              <w:pStyle w:val="THSpalte"/>
            </w:pPr>
            <w:r w:rsidRPr="008C1F4B">
              <w:t>Gesamt</w:t>
            </w:r>
          </w:p>
        </w:tc>
      </w:tr>
      <w:tr w:rsidR="008C1F4B" w:rsidRPr="00FF531F" w:rsidTr="00C664D4">
        <w:trPr>
          <w:trHeight w:val="301"/>
        </w:trPr>
        <w:tc>
          <w:tcPr>
            <w:tcW w:w="1776" w:type="dxa"/>
            <w:shd w:val="clear" w:color="000000" w:fill="6F656B"/>
            <w:noWrap/>
            <w:vAlign w:val="bottom"/>
            <w:hideMark/>
          </w:tcPr>
          <w:p w:rsidR="008C1F4B" w:rsidRPr="008C1F4B" w:rsidRDefault="008C1F4B" w:rsidP="00C664D4">
            <w:pPr>
              <w:pStyle w:val="THZeile"/>
            </w:pPr>
            <w:r w:rsidRPr="008C1F4B">
              <w:t>Zustimmung</w:t>
            </w:r>
          </w:p>
        </w:tc>
        <w:tc>
          <w:tcPr>
            <w:tcW w:w="850" w:type="dxa"/>
            <w:shd w:val="clear" w:color="auto" w:fill="auto"/>
            <w:noWrap/>
            <w:vAlign w:val="center"/>
          </w:tcPr>
          <w:p w:rsidR="008C1F4B" w:rsidRPr="008C1F4B" w:rsidRDefault="009707F2" w:rsidP="00C664D4">
            <w:pPr>
              <w:pStyle w:val="Tabellentext"/>
            </w:pPr>
            <w:r>
              <w:t>1</w:t>
            </w:r>
          </w:p>
        </w:tc>
        <w:tc>
          <w:tcPr>
            <w:tcW w:w="850" w:type="dxa"/>
          </w:tcPr>
          <w:p w:rsidR="008C1F4B" w:rsidRPr="008C1F4B" w:rsidRDefault="009707F2" w:rsidP="00C664D4">
            <w:pPr>
              <w:pStyle w:val="Tabellentext"/>
            </w:pPr>
            <w:r>
              <w:t>7</w:t>
            </w:r>
          </w:p>
        </w:tc>
        <w:tc>
          <w:tcPr>
            <w:tcW w:w="850" w:type="dxa"/>
          </w:tcPr>
          <w:p w:rsidR="008C1F4B" w:rsidRPr="008C1F4B" w:rsidRDefault="009707F2" w:rsidP="00C664D4">
            <w:pPr>
              <w:pStyle w:val="Tabellentext"/>
            </w:pPr>
            <w:r>
              <w:t>8</w:t>
            </w:r>
          </w:p>
        </w:tc>
        <w:tc>
          <w:tcPr>
            <w:tcW w:w="850" w:type="dxa"/>
          </w:tcPr>
          <w:p w:rsidR="008C1F4B" w:rsidRPr="008C1F4B" w:rsidRDefault="009707F2" w:rsidP="00C664D4">
            <w:pPr>
              <w:pStyle w:val="Tabellentext"/>
            </w:pPr>
            <w:r>
              <w:t>9</w:t>
            </w:r>
          </w:p>
        </w:tc>
        <w:tc>
          <w:tcPr>
            <w:tcW w:w="850" w:type="dxa"/>
          </w:tcPr>
          <w:p w:rsidR="008C1F4B" w:rsidRPr="008C1F4B" w:rsidRDefault="009707F2" w:rsidP="00C664D4">
            <w:pPr>
              <w:pStyle w:val="Tabellentext"/>
            </w:pPr>
            <w:r>
              <w:t>0</w:t>
            </w:r>
          </w:p>
        </w:tc>
        <w:tc>
          <w:tcPr>
            <w:tcW w:w="850" w:type="dxa"/>
          </w:tcPr>
          <w:p w:rsidR="008C1F4B" w:rsidRPr="008C1F4B" w:rsidRDefault="009707F2" w:rsidP="00C664D4">
            <w:pPr>
              <w:pStyle w:val="Tabellentext"/>
            </w:pPr>
            <w:r>
              <w:t>5</w:t>
            </w:r>
          </w:p>
        </w:tc>
        <w:tc>
          <w:tcPr>
            <w:tcW w:w="850" w:type="dxa"/>
          </w:tcPr>
          <w:p w:rsidR="008C1F4B" w:rsidRPr="008C1F4B" w:rsidRDefault="00B0526A" w:rsidP="00C664D4">
            <w:pPr>
              <w:pStyle w:val="Tabellentext"/>
            </w:pPr>
            <w:r>
              <w:t>1</w:t>
            </w:r>
          </w:p>
        </w:tc>
        <w:tc>
          <w:tcPr>
            <w:tcW w:w="850" w:type="dxa"/>
          </w:tcPr>
          <w:p w:rsidR="008C1F4B" w:rsidRPr="008C1F4B" w:rsidRDefault="00B0526A" w:rsidP="00C664D4">
            <w:pPr>
              <w:pStyle w:val="Tabellentext"/>
            </w:pPr>
            <w:r>
              <w:t>0</w:t>
            </w:r>
          </w:p>
        </w:tc>
        <w:tc>
          <w:tcPr>
            <w:tcW w:w="850" w:type="dxa"/>
            <w:shd w:val="clear" w:color="auto" w:fill="auto"/>
            <w:noWrap/>
            <w:vAlign w:val="center"/>
          </w:tcPr>
          <w:p w:rsidR="008C1F4B" w:rsidRPr="008C1F4B" w:rsidRDefault="00B0526A" w:rsidP="00C664D4">
            <w:pPr>
              <w:pStyle w:val="Tabellentext"/>
            </w:pPr>
            <w:r>
              <w:t>9</w:t>
            </w:r>
          </w:p>
        </w:tc>
        <w:tc>
          <w:tcPr>
            <w:tcW w:w="992" w:type="dxa"/>
            <w:shd w:val="clear" w:color="auto" w:fill="6F656B" w:themeFill="text1"/>
            <w:noWrap/>
            <w:vAlign w:val="center"/>
            <w:hideMark/>
          </w:tcPr>
          <w:p w:rsidR="008C1F4B" w:rsidRPr="008C1F4B" w:rsidRDefault="008C1F4B" w:rsidP="00C664D4">
            <w:pPr>
              <w:pStyle w:val="TDGesamt"/>
            </w:pPr>
            <w:r w:rsidRPr="008C1F4B">
              <w:fldChar w:fldCharType="begin"/>
            </w:r>
            <w:r w:rsidRPr="008C1F4B">
              <w:instrText xml:space="preserve"> =SUM(B2:J2) </w:instrText>
            </w:r>
            <w:r w:rsidRPr="008C1F4B">
              <w:fldChar w:fldCharType="separate"/>
            </w:r>
            <w:r w:rsidR="00B0526A">
              <w:rPr>
                <w:noProof/>
              </w:rPr>
              <w:t>40</w:t>
            </w:r>
            <w:r w:rsidRPr="008C1F4B">
              <w:fldChar w:fldCharType="end"/>
            </w:r>
          </w:p>
        </w:tc>
      </w:tr>
      <w:tr w:rsidR="008C1F4B" w:rsidRPr="00FF531F" w:rsidTr="00C664D4">
        <w:trPr>
          <w:trHeight w:val="301"/>
        </w:trPr>
        <w:tc>
          <w:tcPr>
            <w:tcW w:w="1776" w:type="dxa"/>
            <w:shd w:val="clear" w:color="000000" w:fill="6F656B"/>
            <w:noWrap/>
            <w:vAlign w:val="bottom"/>
            <w:hideMark/>
          </w:tcPr>
          <w:p w:rsidR="008C1F4B" w:rsidRPr="008C1F4B" w:rsidRDefault="008C1F4B" w:rsidP="00C664D4">
            <w:pPr>
              <w:pStyle w:val="THZeile"/>
            </w:pPr>
            <w:r w:rsidRPr="008C1F4B">
              <w:t>Abweisung</w:t>
            </w:r>
          </w:p>
        </w:tc>
        <w:tc>
          <w:tcPr>
            <w:tcW w:w="850" w:type="dxa"/>
            <w:shd w:val="clear" w:color="auto" w:fill="E2DFE1" w:themeFill="text1" w:themeFillTint="33"/>
            <w:noWrap/>
            <w:vAlign w:val="center"/>
          </w:tcPr>
          <w:p w:rsidR="008C1F4B" w:rsidRPr="008C1F4B" w:rsidRDefault="009707F2" w:rsidP="00C664D4">
            <w:pPr>
              <w:pStyle w:val="Tabellentext"/>
            </w:pPr>
            <w:r>
              <w:t>0</w:t>
            </w:r>
          </w:p>
        </w:tc>
        <w:tc>
          <w:tcPr>
            <w:tcW w:w="850" w:type="dxa"/>
            <w:shd w:val="clear" w:color="auto" w:fill="E2DFE1" w:themeFill="text1" w:themeFillTint="33"/>
          </w:tcPr>
          <w:p w:rsidR="008C1F4B" w:rsidRPr="008C1F4B" w:rsidRDefault="009707F2" w:rsidP="00C664D4">
            <w:pPr>
              <w:pStyle w:val="Tabellentext"/>
            </w:pPr>
            <w:r>
              <w:t>3</w:t>
            </w:r>
          </w:p>
        </w:tc>
        <w:tc>
          <w:tcPr>
            <w:tcW w:w="850" w:type="dxa"/>
            <w:shd w:val="clear" w:color="auto" w:fill="E2DFE1" w:themeFill="text1" w:themeFillTint="33"/>
          </w:tcPr>
          <w:p w:rsidR="008C1F4B" w:rsidRPr="008C1F4B" w:rsidRDefault="009707F2" w:rsidP="00C664D4">
            <w:pPr>
              <w:pStyle w:val="Tabellentext"/>
            </w:pPr>
            <w:r>
              <w:t>3</w:t>
            </w:r>
          </w:p>
        </w:tc>
        <w:tc>
          <w:tcPr>
            <w:tcW w:w="850" w:type="dxa"/>
            <w:shd w:val="clear" w:color="auto" w:fill="E2DFE1" w:themeFill="text1" w:themeFillTint="33"/>
          </w:tcPr>
          <w:p w:rsidR="008C1F4B" w:rsidRPr="008C1F4B" w:rsidRDefault="009707F2" w:rsidP="00C664D4">
            <w:pPr>
              <w:pStyle w:val="Tabellentext"/>
            </w:pPr>
            <w:r>
              <w:t>5</w:t>
            </w:r>
          </w:p>
        </w:tc>
        <w:tc>
          <w:tcPr>
            <w:tcW w:w="850" w:type="dxa"/>
            <w:shd w:val="clear" w:color="auto" w:fill="E2DFE1" w:themeFill="text1" w:themeFillTint="33"/>
          </w:tcPr>
          <w:p w:rsidR="008C1F4B" w:rsidRPr="008C1F4B" w:rsidRDefault="009707F2" w:rsidP="00C664D4">
            <w:pPr>
              <w:pStyle w:val="Tabellentext"/>
            </w:pPr>
            <w:r>
              <w:t>0</w:t>
            </w:r>
          </w:p>
        </w:tc>
        <w:tc>
          <w:tcPr>
            <w:tcW w:w="850" w:type="dxa"/>
            <w:shd w:val="clear" w:color="auto" w:fill="E2DFE1" w:themeFill="text1" w:themeFillTint="33"/>
          </w:tcPr>
          <w:p w:rsidR="008C1F4B" w:rsidRPr="008C1F4B" w:rsidRDefault="009707F2" w:rsidP="00C664D4">
            <w:pPr>
              <w:pStyle w:val="Tabellentext"/>
            </w:pPr>
            <w:r>
              <w:t>1</w:t>
            </w:r>
          </w:p>
        </w:tc>
        <w:tc>
          <w:tcPr>
            <w:tcW w:w="850" w:type="dxa"/>
            <w:shd w:val="clear" w:color="auto" w:fill="E2DFE1" w:themeFill="text1" w:themeFillTint="33"/>
          </w:tcPr>
          <w:p w:rsidR="008C1F4B" w:rsidRPr="008C1F4B" w:rsidRDefault="00B0526A" w:rsidP="00C664D4">
            <w:pPr>
              <w:pStyle w:val="Tabellentext"/>
            </w:pPr>
            <w:r>
              <w:t>0</w:t>
            </w:r>
          </w:p>
        </w:tc>
        <w:tc>
          <w:tcPr>
            <w:tcW w:w="850" w:type="dxa"/>
            <w:shd w:val="clear" w:color="auto" w:fill="E2DFE1" w:themeFill="text1" w:themeFillTint="33"/>
          </w:tcPr>
          <w:p w:rsidR="008C1F4B" w:rsidRPr="008C1F4B" w:rsidRDefault="00B0526A" w:rsidP="00C664D4">
            <w:pPr>
              <w:pStyle w:val="Tabellentext"/>
            </w:pPr>
            <w:r>
              <w:t>0</w:t>
            </w:r>
          </w:p>
        </w:tc>
        <w:tc>
          <w:tcPr>
            <w:tcW w:w="850" w:type="dxa"/>
            <w:shd w:val="clear" w:color="auto" w:fill="E2DFE1" w:themeFill="text1" w:themeFillTint="33"/>
            <w:noWrap/>
            <w:vAlign w:val="center"/>
          </w:tcPr>
          <w:p w:rsidR="008C1F4B" w:rsidRPr="008C1F4B" w:rsidRDefault="00B0526A" w:rsidP="00C664D4">
            <w:pPr>
              <w:pStyle w:val="Tabellentext"/>
            </w:pPr>
            <w:r>
              <w:t>7</w:t>
            </w:r>
          </w:p>
        </w:tc>
        <w:tc>
          <w:tcPr>
            <w:tcW w:w="992" w:type="dxa"/>
            <w:shd w:val="clear" w:color="auto" w:fill="6F656B" w:themeFill="text1"/>
            <w:noWrap/>
            <w:vAlign w:val="center"/>
            <w:hideMark/>
          </w:tcPr>
          <w:p w:rsidR="008C1F4B" w:rsidRPr="008C1F4B" w:rsidRDefault="008C1F4B" w:rsidP="00C664D4">
            <w:pPr>
              <w:pStyle w:val="TDGesamt"/>
            </w:pPr>
            <w:r w:rsidRPr="008C1F4B">
              <w:fldChar w:fldCharType="begin"/>
            </w:r>
            <w:r w:rsidRPr="008C1F4B">
              <w:instrText xml:space="preserve"> =SUM(B3:J3) </w:instrText>
            </w:r>
            <w:r w:rsidRPr="008C1F4B">
              <w:fldChar w:fldCharType="separate"/>
            </w:r>
            <w:r w:rsidR="00B0526A">
              <w:rPr>
                <w:noProof/>
              </w:rPr>
              <w:t>19</w:t>
            </w:r>
            <w:r w:rsidRPr="008C1F4B">
              <w:fldChar w:fldCharType="end"/>
            </w:r>
          </w:p>
        </w:tc>
      </w:tr>
      <w:tr w:rsidR="008C1F4B" w:rsidRPr="00FF531F" w:rsidTr="00C664D4">
        <w:trPr>
          <w:trHeight w:val="301"/>
        </w:trPr>
        <w:tc>
          <w:tcPr>
            <w:tcW w:w="1776" w:type="dxa"/>
            <w:shd w:val="clear" w:color="000000" w:fill="6F656B"/>
            <w:noWrap/>
            <w:vAlign w:val="bottom"/>
            <w:hideMark/>
          </w:tcPr>
          <w:p w:rsidR="008C1F4B" w:rsidRPr="008C1F4B" w:rsidRDefault="008C1F4B" w:rsidP="00C664D4">
            <w:pPr>
              <w:pStyle w:val="THZeile"/>
            </w:pPr>
            <w:r w:rsidRPr="008C1F4B">
              <w:t>einvernehmliche Lösung</w:t>
            </w:r>
          </w:p>
        </w:tc>
        <w:tc>
          <w:tcPr>
            <w:tcW w:w="850" w:type="dxa"/>
            <w:shd w:val="clear" w:color="auto" w:fill="E2DFE1" w:themeFill="text1" w:themeFillTint="33"/>
            <w:noWrap/>
            <w:vAlign w:val="center"/>
          </w:tcPr>
          <w:p w:rsidR="008C1F4B" w:rsidRPr="008C1F4B" w:rsidRDefault="009707F2" w:rsidP="00C664D4">
            <w:pPr>
              <w:pStyle w:val="Tabellentext"/>
            </w:pPr>
            <w:r>
              <w:t>4</w:t>
            </w:r>
          </w:p>
        </w:tc>
        <w:tc>
          <w:tcPr>
            <w:tcW w:w="850" w:type="dxa"/>
            <w:shd w:val="clear" w:color="auto" w:fill="E2DFE1" w:themeFill="text1" w:themeFillTint="33"/>
            <w:vAlign w:val="center"/>
          </w:tcPr>
          <w:p w:rsidR="008C1F4B" w:rsidRPr="008C1F4B" w:rsidRDefault="009707F2" w:rsidP="00C664D4">
            <w:pPr>
              <w:pStyle w:val="Tabellentext"/>
            </w:pPr>
            <w:r>
              <w:t>18</w:t>
            </w:r>
          </w:p>
        </w:tc>
        <w:tc>
          <w:tcPr>
            <w:tcW w:w="850" w:type="dxa"/>
            <w:shd w:val="clear" w:color="auto" w:fill="E2DFE1" w:themeFill="text1" w:themeFillTint="33"/>
            <w:vAlign w:val="center"/>
          </w:tcPr>
          <w:p w:rsidR="008C1F4B" w:rsidRPr="008C1F4B" w:rsidRDefault="009707F2" w:rsidP="00C664D4">
            <w:pPr>
              <w:pStyle w:val="Tabellentext"/>
            </w:pPr>
            <w:r>
              <w:t>15</w:t>
            </w:r>
          </w:p>
        </w:tc>
        <w:tc>
          <w:tcPr>
            <w:tcW w:w="850" w:type="dxa"/>
            <w:shd w:val="clear" w:color="auto" w:fill="E2DFE1" w:themeFill="text1" w:themeFillTint="33"/>
            <w:vAlign w:val="center"/>
          </w:tcPr>
          <w:p w:rsidR="008C1F4B" w:rsidRPr="008C1F4B" w:rsidRDefault="009707F2" w:rsidP="00C664D4">
            <w:pPr>
              <w:pStyle w:val="Tabellentext"/>
            </w:pPr>
            <w:r>
              <w:t>60</w:t>
            </w:r>
          </w:p>
        </w:tc>
        <w:tc>
          <w:tcPr>
            <w:tcW w:w="850" w:type="dxa"/>
            <w:shd w:val="clear" w:color="auto" w:fill="E2DFE1" w:themeFill="text1" w:themeFillTint="33"/>
            <w:vAlign w:val="center"/>
          </w:tcPr>
          <w:p w:rsidR="008C1F4B" w:rsidRPr="008C1F4B" w:rsidRDefault="009707F2" w:rsidP="00C664D4">
            <w:pPr>
              <w:pStyle w:val="Tabellentext"/>
            </w:pPr>
            <w:r>
              <w:t>9</w:t>
            </w:r>
          </w:p>
        </w:tc>
        <w:tc>
          <w:tcPr>
            <w:tcW w:w="850" w:type="dxa"/>
            <w:shd w:val="clear" w:color="auto" w:fill="E2DFE1" w:themeFill="text1" w:themeFillTint="33"/>
            <w:vAlign w:val="center"/>
          </w:tcPr>
          <w:p w:rsidR="008C1F4B" w:rsidRPr="008C1F4B" w:rsidRDefault="009707F2" w:rsidP="00C664D4">
            <w:pPr>
              <w:pStyle w:val="Tabellentext"/>
            </w:pPr>
            <w:r>
              <w:t>40</w:t>
            </w:r>
          </w:p>
        </w:tc>
        <w:tc>
          <w:tcPr>
            <w:tcW w:w="850" w:type="dxa"/>
            <w:shd w:val="clear" w:color="auto" w:fill="E2DFE1" w:themeFill="text1" w:themeFillTint="33"/>
            <w:vAlign w:val="center"/>
          </w:tcPr>
          <w:p w:rsidR="008C1F4B" w:rsidRPr="008C1F4B" w:rsidRDefault="00B0526A" w:rsidP="00C664D4">
            <w:pPr>
              <w:pStyle w:val="Tabellentext"/>
            </w:pPr>
            <w:r>
              <w:t>4</w:t>
            </w:r>
          </w:p>
        </w:tc>
        <w:tc>
          <w:tcPr>
            <w:tcW w:w="850" w:type="dxa"/>
            <w:shd w:val="clear" w:color="auto" w:fill="E2DFE1" w:themeFill="text1" w:themeFillTint="33"/>
            <w:vAlign w:val="center"/>
          </w:tcPr>
          <w:p w:rsidR="008C1F4B" w:rsidRPr="008C1F4B" w:rsidRDefault="00B0526A" w:rsidP="00C664D4">
            <w:pPr>
              <w:pStyle w:val="Tabellentext"/>
            </w:pPr>
            <w:r>
              <w:t>4</w:t>
            </w:r>
          </w:p>
        </w:tc>
        <w:tc>
          <w:tcPr>
            <w:tcW w:w="850" w:type="dxa"/>
            <w:shd w:val="clear" w:color="auto" w:fill="E2DFE1" w:themeFill="text1" w:themeFillTint="33"/>
            <w:noWrap/>
            <w:vAlign w:val="center"/>
          </w:tcPr>
          <w:p w:rsidR="008C1F4B" w:rsidRPr="008C1F4B" w:rsidRDefault="00B0526A" w:rsidP="00C664D4">
            <w:pPr>
              <w:pStyle w:val="Tabellentext"/>
            </w:pPr>
            <w:r>
              <w:t>73</w:t>
            </w:r>
          </w:p>
        </w:tc>
        <w:tc>
          <w:tcPr>
            <w:tcW w:w="992" w:type="dxa"/>
            <w:shd w:val="clear" w:color="auto" w:fill="6F656B" w:themeFill="text1"/>
            <w:noWrap/>
            <w:vAlign w:val="center"/>
            <w:hideMark/>
          </w:tcPr>
          <w:p w:rsidR="008C1F4B" w:rsidRPr="008C1F4B" w:rsidRDefault="008C1F4B" w:rsidP="00C664D4">
            <w:pPr>
              <w:pStyle w:val="TDGesamt"/>
            </w:pPr>
            <w:r w:rsidRPr="008C1F4B">
              <w:fldChar w:fldCharType="begin"/>
            </w:r>
            <w:r w:rsidRPr="008C1F4B">
              <w:instrText xml:space="preserve"> =SUM(B4:J4) </w:instrText>
            </w:r>
            <w:r w:rsidRPr="008C1F4B">
              <w:fldChar w:fldCharType="separate"/>
            </w:r>
            <w:r w:rsidR="00B0526A">
              <w:rPr>
                <w:noProof/>
              </w:rPr>
              <w:t>227</w:t>
            </w:r>
            <w:r w:rsidRPr="008C1F4B">
              <w:fldChar w:fldCharType="end"/>
            </w:r>
          </w:p>
        </w:tc>
      </w:tr>
      <w:tr w:rsidR="008C1F4B" w:rsidRPr="00D33680" w:rsidTr="00C664D4">
        <w:trPr>
          <w:trHeight w:val="301"/>
        </w:trPr>
        <w:tc>
          <w:tcPr>
            <w:tcW w:w="1776" w:type="dxa"/>
            <w:shd w:val="clear" w:color="000000" w:fill="6F656B"/>
            <w:noWrap/>
            <w:vAlign w:val="bottom"/>
            <w:hideMark/>
          </w:tcPr>
          <w:p w:rsidR="008C1F4B" w:rsidRPr="008C1F4B" w:rsidRDefault="008C1F4B" w:rsidP="00C664D4">
            <w:pPr>
              <w:pStyle w:val="THZeileGesamt"/>
            </w:pPr>
            <w:r w:rsidRPr="008C1F4B">
              <w:t>Gesamt</w:t>
            </w:r>
          </w:p>
        </w:tc>
        <w:tc>
          <w:tcPr>
            <w:tcW w:w="850" w:type="dxa"/>
            <w:shd w:val="clear" w:color="000000" w:fill="6F656B"/>
            <w:noWrap/>
            <w:vAlign w:val="center"/>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5</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28</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26</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74</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9</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46</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5</w:t>
            </w:r>
            <w:r w:rsidRPr="008C1F4B">
              <w:fldChar w:fldCharType="end"/>
            </w:r>
          </w:p>
        </w:tc>
        <w:tc>
          <w:tcPr>
            <w:tcW w:w="850" w:type="dxa"/>
            <w:shd w:val="clear" w:color="000000" w:fill="6F656B"/>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4</w:t>
            </w:r>
            <w:r w:rsidRPr="008C1F4B">
              <w:fldChar w:fldCharType="end"/>
            </w:r>
          </w:p>
        </w:tc>
        <w:tc>
          <w:tcPr>
            <w:tcW w:w="850" w:type="dxa"/>
            <w:shd w:val="clear" w:color="000000" w:fill="6F656B"/>
            <w:noWrap/>
            <w:vAlign w:val="center"/>
            <w:hideMark/>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89</w:t>
            </w:r>
            <w:r w:rsidRPr="008C1F4B">
              <w:fldChar w:fldCharType="end"/>
            </w:r>
          </w:p>
        </w:tc>
        <w:tc>
          <w:tcPr>
            <w:tcW w:w="992" w:type="dxa"/>
            <w:shd w:val="clear" w:color="000000" w:fill="6F656B"/>
            <w:noWrap/>
            <w:vAlign w:val="center"/>
            <w:hideMark/>
          </w:tcPr>
          <w:p w:rsidR="008C1F4B" w:rsidRPr="008C1F4B" w:rsidRDefault="008C1F4B" w:rsidP="00C664D4">
            <w:pPr>
              <w:pStyle w:val="TDGesamt"/>
            </w:pPr>
            <w:r w:rsidRPr="008C1F4B">
              <w:fldChar w:fldCharType="begin"/>
            </w:r>
            <w:r w:rsidRPr="008C1F4B">
              <w:instrText xml:space="preserve"> =SUM(ABOVE) </w:instrText>
            </w:r>
            <w:r w:rsidRPr="008C1F4B">
              <w:fldChar w:fldCharType="separate"/>
            </w:r>
            <w:r w:rsidR="00B0526A">
              <w:rPr>
                <w:noProof/>
              </w:rPr>
              <w:t>286</w:t>
            </w:r>
            <w:r w:rsidRPr="008C1F4B">
              <w:fldChar w:fldCharType="end"/>
            </w:r>
          </w:p>
        </w:tc>
      </w:tr>
    </w:tbl>
    <w:p w:rsidR="00B1538C" w:rsidRPr="00B1538C" w:rsidRDefault="00B1538C" w:rsidP="00B1538C">
      <w:pPr>
        <w:pStyle w:val="Fliesstext"/>
        <w:rPr>
          <w:rStyle w:val="Kursiv"/>
        </w:rPr>
      </w:pPr>
      <w:r w:rsidRPr="00B1538C">
        <w:rPr>
          <w:rStyle w:val="Kursiv"/>
        </w:rPr>
        <w:t>Quelle Sozialministerium</w:t>
      </w:r>
    </w:p>
    <w:p w:rsidR="00FB4C56" w:rsidRDefault="00FB4C56" w:rsidP="00FB4C56">
      <w:pPr>
        <w:pStyle w:val="3nummeriert"/>
      </w:pPr>
      <w:bookmarkStart w:id="15" w:name="_Toc520906506"/>
      <w:r>
        <w:t>Beschäftigungspflicht und Ausgleichstaxe</w:t>
      </w:r>
      <w:bookmarkEnd w:id="15"/>
    </w:p>
    <w:p w:rsidR="008C1F4B" w:rsidRDefault="008C1F4B" w:rsidP="008C1F4B">
      <w:pPr>
        <w:pStyle w:val="Fliesstext"/>
      </w:pPr>
      <w:r w:rsidRPr="008C1F4B">
        <w:t>Unternehmen, die 25 oder mehr Dienstnehmer/innen beschäftigen, müssen pro 25 Beschäftigte eine/n begünstigte/n Behinderte/n einstellen. Das nennt man Beschäftigungspflicht.</w:t>
      </w:r>
      <w:r>
        <w:t xml:space="preserve"> </w:t>
      </w:r>
      <w:r w:rsidRPr="008C1F4B">
        <w:t>Für Unternehmen mit weniger als 25 Dienstnehmer/innen gilt diese Beschäftigungspflicht nicht.</w:t>
      </w:r>
    </w:p>
    <w:p w:rsidR="008C1F4B" w:rsidRPr="008C1F4B" w:rsidRDefault="008C1F4B" w:rsidP="008C1F4B">
      <w:pPr>
        <w:pStyle w:val="Fliesstext"/>
      </w:pPr>
      <w:r w:rsidRPr="008C1F4B">
        <w:t>Wenn die Beschäftigungspflicht nicht erfüllt ist, wird dem/der Dienstgeber/in vom Sozialministeriumservice alljährlich für das jeweils abgelaufene Kalenderjahr eine Ausgleichstaxe (AT) vorgeschrieben.</w:t>
      </w:r>
      <w:r w:rsidR="009F4676">
        <w:t xml:space="preserve"> 2017 wurden 153.895.477 Mio an Ausgleichstaxe vorgeschrieben.</w:t>
      </w:r>
    </w:p>
    <w:p w:rsidR="008C1F4B" w:rsidRDefault="008C1F4B" w:rsidP="008C1F4B">
      <w:pPr>
        <w:pStyle w:val="Fliesstext"/>
      </w:pPr>
      <w:r w:rsidRPr="008C1F4B">
        <w:t xml:space="preserve">Die Ausgleichstaxe ist gestaffelt, je </w:t>
      </w:r>
      <w:r w:rsidR="006B7C20" w:rsidRPr="008C1F4B">
        <w:t>nachdem</w:t>
      </w:r>
      <w:r w:rsidRPr="008C1F4B">
        <w:t xml:space="preserve"> wie viele Beschäftigte ein Unternehmen hat</w:t>
      </w:r>
      <w:r w:rsidR="009707F2">
        <w:t>.</w:t>
      </w:r>
    </w:p>
    <w:p w:rsidR="00FB4C56" w:rsidRPr="00FB4C56" w:rsidRDefault="00FB4C56" w:rsidP="00FB4C56">
      <w:pPr>
        <w:pStyle w:val="Beschriftung"/>
      </w:pPr>
      <w:bookmarkStart w:id="16" w:name="_Toc520905237"/>
      <w:r>
        <w:t xml:space="preserve">Tabelle </w:t>
      </w:r>
      <w:fldSimple w:instr=" SEQ Tabelle \* ARABIC ">
        <w:r w:rsidR="00296D1B">
          <w:rPr>
            <w:noProof/>
          </w:rPr>
          <w:t>5</w:t>
        </w:r>
      </w:fldSimple>
      <w:r w:rsidRPr="00FB4C56">
        <w:t>: Einstellungspflichtige Dienstgeber/innen</w:t>
      </w:r>
      <w:bookmarkEnd w:id="16"/>
    </w:p>
    <w:tbl>
      <w:tblPr>
        <w:tblW w:w="372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4206"/>
        <w:gridCol w:w="745"/>
        <w:gridCol w:w="1429"/>
        <w:gridCol w:w="895"/>
      </w:tblGrid>
      <w:tr w:rsidR="00FB4C56" w:rsidRPr="00D33680" w:rsidTr="00FB4C56">
        <w:trPr>
          <w:trHeight w:val="344"/>
          <w:tblHeader/>
        </w:trPr>
        <w:tc>
          <w:tcPr>
            <w:tcW w:w="2890" w:type="pct"/>
            <w:shd w:val="clear" w:color="000000" w:fill="6F656B"/>
          </w:tcPr>
          <w:p w:rsidR="00FB4C56" w:rsidRDefault="00FB4C56" w:rsidP="00FB4C56">
            <w:pPr>
              <w:pStyle w:val="THSpalte"/>
            </w:pPr>
            <w:r>
              <w:t>Einstellungspflichtige Dienstgeber/innen</w:t>
            </w:r>
          </w:p>
        </w:tc>
        <w:tc>
          <w:tcPr>
            <w:tcW w:w="512" w:type="pct"/>
            <w:shd w:val="clear" w:color="000000" w:fill="6F656B"/>
            <w:noWrap/>
            <w:vAlign w:val="center"/>
            <w:hideMark/>
          </w:tcPr>
          <w:p w:rsidR="00FB4C56" w:rsidRPr="008B2410" w:rsidRDefault="00FB4C56" w:rsidP="00FB4C56">
            <w:pPr>
              <w:pStyle w:val="THSpalte"/>
            </w:pPr>
            <w:r>
              <w:t>erfüllt</w:t>
            </w:r>
          </w:p>
        </w:tc>
        <w:tc>
          <w:tcPr>
            <w:tcW w:w="982" w:type="pct"/>
            <w:shd w:val="clear" w:color="000000" w:fill="6F656B"/>
            <w:vAlign w:val="center"/>
          </w:tcPr>
          <w:p w:rsidR="00FB4C56" w:rsidRPr="008B2410" w:rsidRDefault="00FB4C56" w:rsidP="00FB4C56">
            <w:pPr>
              <w:pStyle w:val="THSpalte"/>
            </w:pPr>
            <w:r>
              <w:t>nicht erfüllt</w:t>
            </w:r>
          </w:p>
        </w:tc>
        <w:tc>
          <w:tcPr>
            <w:tcW w:w="615" w:type="pct"/>
            <w:shd w:val="clear" w:color="000000" w:fill="6F656B"/>
            <w:vAlign w:val="center"/>
            <w:hideMark/>
          </w:tcPr>
          <w:p w:rsidR="00FB4C56" w:rsidRPr="008B2410" w:rsidRDefault="00FB4C56" w:rsidP="00FB4C56">
            <w:pPr>
              <w:pStyle w:val="THSpalte"/>
            </w:pPr>
            <w:r>
              <w:t>Gesamt</w:t>
            </w:r>
          </w:p>
        </w:tc>
      </w:tr>
      <w:tr w:rsidR="00FB4C56" w:rsidRPr="00FF531F" w:rsidTr="00FB4C56">
        <w:trPr>
          <w:trHeight w:val="301"/>
        </w:trPr>
        <w:tc>
          <w:tcPr>
            <w:tcW w:w="2890" w:type="pct"/>
          </w:tcPr>
          <w:p w:rsidR="00FB4C56" w:rsidRPr="00B0490B" w:rsidRDefault="00FB4C56" w:rsidP="00FB4C56">
            <w:pPr>
              <w:pStyle w:val="Tabellentext"/>
            </w:pPr>
            <w:r>
              <w:t>Beschäftigungspflicht</w:t>
            </w:r>
          </w:p>
        </w:tc>
        <w:tc>
          <w:tcPr>
            <w:tcW w:w="512" w:type="pct"/>
            <w:shd w:val="clear" w:color="auto" w:fill="auto"/>
            <w:noWrap/>
            <w:vAlign w:val="center"/>
            <w:hideMark/>
          </w:tcPr>
          <w:p w:rsidR="00FB4C56" w:rsidRPr="008B2410" w:rsidRDefault="00291D11" w:rsidP="00291D11">
            <w:pPr>
              <w:pStyle w:val="Tabellentext"/>
            </w:pPr>
            <w:r>
              <w:t>4.023</w:t>
            </w:r>
          </w:p>
        </w:tc>
        <w:tc>
          <w:tcPr>
            <w:tcW w:w="982" w:type="pct"/>
            <w:vAlign w:val="center"/>
          </w:tcPr>
          <w:p w:rsidR="00FB4C56" w:rsidRPr="008B2410" w:rsidRDefault="00291D11" w:rsidP="00FB4C56">
            <w:pPr>
              <w:pStyle w:val="Tabellentext"/>
            </w:pPr>
            <w:r>
              <w:t>15.698</w:t>
            </w:r>
          </w:p>
        </w:tc>
        <w:tc>
          <w:tcPr>
            <w:tcW w:w="615" w:type="pct"/>
            <w:shd w:val="clear" w:color="auto" w:fill="6F656B" w:themeFill="text1"/>
            <w:noWrap/>
            <w:vAlign w:val="center"/>
            <w:hideMark/>
          </w:tcPr>
          <w:p w:rsidR="00FB4C56" w:rsidRPr="008B2410" w:rsidRDefault="00FB4C56" w:rsidP="00FB4C56">
            <w:pPr>
              <w:pStyle w:val="TDGesamt"/>
            </w:pPr>
            <w:r>
              <w:fldChar w:fldCharType="begin"/>
            </w:r>
            <w:r>
              <w:instrText xml:space="preserve"> =SUM(B2:C2) </w:instrText>
            </w:r>
            <w:r>
              <w:fldChar w:fldCharType="separate"/>
            </w:r>
            <w:r w:rsidR="00291D11">
              <w:rPr>
                <w:noProof/>
              </w:rPr>
              <w:t>19.721</w:t>
            </w:r>
            <w:r>
              <w:fldChar w:fldCharType="end"/>
            </w:r>
          </w:p>
        </w:tc>
      </w:tr>
      <w:tr w:rsidR="00FB4C56" w:rsidRPr="00FF531F" w:rsidTr="00FB4C56">
        <w:trPr>
          <w:trHeight w:val="301"/>
        </w:trPr>
        <w:tc>
          <w:tcPr>
            <w:tcW w:w="2890" w:type="pct"/>
          </w:tcPr>
          <w:p w:rsidR="00FB4C56" w:rsidRPr="00B0490B" w:rsidRDefault="00FB4C56" w:rsidP="00FB4C56">
            <w:pPr>
              <w:pStyle w:val="Tabellentext"/>
            </w:pPr>
            <w:r>
              <w:t>Anteil in %</w:t>
            </w:r>
          </w:p>
        </w:tc>
        <w:tc>
          <w:tcPr>
            <w:tcW w:w="512" w:type="pct"/>
            <w:shd w:val="clear" w:color="auto" w:fill="auto"/>
            <w:noWrap/>
            <w:vAlign w:val="center"/>
          </w:tcPr>
          <w:p w:rsidR="00FB4C56" w:rsidRPr="00B0490B" w:rsidRDefault="004E1CE6" w:rsidP="00FB4C56">
            <w:pPr>
              <w:pStyle w:val="Tabellentext"/>
            </w:pPr>
            <w:r>
              <w:t>20,4%</w:t>
            </w:r>
          </w:p>
        </w:tc>
        <w:tc>
          <w:tcPr>
            <w:tcW w:w="982" w:type="pct"/>
            <w:vAlign w:val="center"/>
          </w:tcPr>
          <w:p w:rsidR="00FB4C56" w:rsidRPr="00B0490B" w:rsidRDefault="004E1CE6" w:rsidP="00FB4C56">
            <w:pPr>
              <w:pStyle w:val="Tabellentext"/>
            </w:pPr>
            <w:r>
              <w:t>79,6%</w:t>
            </w:r>
          </w:p>
        </w:tc>
        <w:tc>
          <w:tcPr>
            <w:tcW w:w="615" w:type="pct"/>
            <w:shd w:val="clear" w:color="auto" w:fill="6F656B" w:themeFill="text1"/>
            <w:noWrap/>
            <w:vAlign w:val="center"/>
          </w:tcPr>
          <w:p w:rsidR="00FB4C56" w:rsidRPr="008B2410" w:rsidRDefault="00FB4C56" w:rsidP="00FB4C56">
            <w:pPr>
              <w:pStyle w:val="TDGesamt"/>
            </w:pPr>
            <w:r>
              <w:fldChar w:fldCharType="begin"/>
            </w:r>
            <w:r>
              <w:instrText xml:space="preserve"> =SUM(B3:C3) </w:instrText>
            </w:r>
            <w:r>
              <w:fldChar w:fldCharType="separate"/>
            </w:r>
            <w:r w:rsidRPr="00FB4C56">
              <w:t>100</w:t>
            </w:r>
            <w:r>
              <w:fldChar w:fldCharType="end"/>
            </w:r>
          </w:p>
        </w:tc>
      </w:tr>
    </w:tbl>
    <w:p w:rsidR="00B1538C" w:rsidRPr="00B1538C" w:rsidRDefault="00B1538C" w:rsidP="00B1538C">
      <w:pPr>
        <w:pStyle w:val="Fliesstext"/>
        <w:rPr>
          <w:rStyle w:val="Kursiv"/>
        </w:rPr>
      </w:pPr>
      <w:r w:rsidRPr="00B1538C">
        <w:rPr>
          <w:rStyle w:val="Kursiv"/>
        </w:rPr>
        <w:t>Quelle Sozialministeriumservice</w:t>
      </w:r>
    </w:p>
    <w:p w:rsidR="008C1F4B" w:rsidRDefault="008C1F4B" w:rsidP="008C1F4B">
      <w:pPr>
        <w:pStyle w:val="2nummeriert"/>
      </w:pPr>
      <w:bookmarkStart w:id="17" w:name="_Toc520906507"/>
      <w:r>
        <w:lastRenderedPageBreak/>
        <w:t>Förderungen</w:t>
      </w:r>
      <w:bookmarkEnd w:id="17"/>
    </w:p>
    <w:p w:rsidR="00E334FE" w:rsidRPr="00E334FE" w:rsidRDefault="00E334FE" w:rsidP="00E334FE">
      <w:pPr>
        <w:pStyle w:val="Fliesstext"/>
      </w:pPr>
      <w:r w:rsidRPr="00E334FE">
        <w:t>Beihilfen und arbeitsplatzbezogene Förderungen erleichtern es Menschen mit Behinderung, eine Beschäftigung auszuüben. Sie tragen damit zur ihrer Gleichstellung und Wettbewerbsfähigkeit in der Arbeitswelt bei.</w:t>
      </w:r>
    </w:p>
    <w:p w:rsidR="00E334FE" w:rsidRPr="00E334FE" w:rsidRDefault="00E334FE" w:rsidP="00E334FE">
      <w:pPr>
        <w:pStyle w:val="Fliesstext"/>
      </w:pPr>
      <w:r w:rsidRPr="00E334FE">
        <w:t>Individualförderungen können im Bereich</w:t>
      </w:r>
    </w:p>
    <w:p w:rsidR="00E334FE" w:rsidRPr="00E334FE" w:rsidRDefault="00DC35A5" w:rsidP="000456D9">
      <w:pPr>
        <w:pStyle w:val="Aufzhlungszeichen"/>
      </w:pPr>
      <w:r>
        <w:t>Arbeit und Ausbildung (technische Arbeitshilfen, Schulungskosten, Ausbildungsbeihilfen, Übernahme von Gebärdensprachdolmetschkosten etc.)</w:t>
      </w:r>
    </w:p>
    <w:p w:rsidR="00E334FE" w:rsidRPr="00E334FE" w:rsidRDefault="00DC35A5" w:rsidP="000456D9">
      <w:pPr>
        <w:pStyle w:val="Aufzhlungszeichen"/>
      </w:pPr>
      <w:r>
        <w:t>Lohnförderung (Entgelt- und Arbeitsplatzsicherungsbeihilfe)</w:t>
      </w:r>
    </w:p>
    <w:p w:rsidR="00E334FE" w:rsidRPr="00E334FE" w:rsidRDefault="00E334FE" w:rsidP="00DC35A5">
      <w:pPr>
        <w:pStyle w:val="Aufzhlungszeichen"/>
      </w:pPr>
      <w:r w:rsidRPr="00E334FE">
        <w:t xml:space="preserve">Mobilität </w:t>
      </w:r>
      <w:r w:rsidR="00DC35A5">
        <w:t>(</w:t>
      </w:r>
      <w:r w:rsidR="00DC35A5" w:rsidRPr="00DC35A5">
        <w:t>Orientierungs- und Mobilitätstraining</w:t>
      </w:r>
      <w:r w:rsidR="00DC35A5">
        <w:t>, A</w:t>
      </w:r>
      <w:r w:rsidR="00DC35A5" w:rsidRPr="00DC35A5">
        <w:t>nschaffung eines Assistenzhundes</w:t>
      </w:r>
      <w:r w:rsidR="00DC35A5">
        <w:t xml:space="preserve">, </w:t>
      </w:r>
      <w:r w:rsidR="00DC35A5" w:rsidRPr="00DC35A5">
        <w:t>Mobilitätszuschuss</w:t>
      </w:r>
      <w:r w:rsidR="00DC35A5">
        <w:t xml:space="preserve">, </w:t>
      </w:r>
      <w:r w:rsidR="00DC35A5" w:rsidRPr="00DC35A5">
        <w:t>Erlangung der Lenkerberechtigung</w:t>
      </w:r>
      <w:r w:rsidR="00DC35A5">
        <w:t xml:space="preserve">, </w:t>
      </w:r>
      <w:r w:rsidR="00DC35A5" w:rsidRPr="00DC35A5">
        <w:t>Erwerb eines Kraftfahrz</w:t>
      </w:r>
      <w:r w:rsidR="00DC35A5">
        <w:t xml:space="preserve">eugs etc.) </w:t>
      </w:r>
      <w:r w:rsidRPr="00E334FE">
        <w:t>und</w:t>
      </w:r>
    </w:p>
    <w:p w:rsidR="00E334FE" w:rsidRDefault="00E334FE" w:rsidP="00DC35A5">
      <w:pPr>
        <w:pStyle w:val="Aufzhlungszeichen"/>
      </w:pPr>
      <w:r w:rsidRPr="00E334FE">
        <w:t>Selbstständige Unternehmer und Unternehmerinnen</w:t>
      </w:r>
      <w:r w:rsidR="00DC35A5">
        <w:t xml:space="preserve"> (</w:t>
      </w:r>
      <w:r w:rsidR="00DC35A5" w:rsidRPr="00DC35A5">
        <w:t>Hilfe zur wirtschaftlichen Selbständigkeit</w:t>
      </w:r>
      <w:r w:rsidR="00DC35A5">
        <w:t xml:space="preserve">, </w:t>
      </w:r>
      <w:r w:rsidR="00DC35A5" w:rsidRPr="00DC35A5">
        <w:t>Förderungen bei behinderungsbedingten Mehraufwänden</w:t>
      </w:r>
      <w:r w:rsidR="00DC35A5">
        <w:t xml:space="preserve">, </w:t>
      </w:r>
      <w:r w:rsidR="00DC35A5" w:rsidRPr="00DC35A5">
        <w:t>Aktion "Barriere:freie Unternehmen"</w:t>
      </w:r>
      <w:r w:rsidR="006972AE">
        <w:t xml:space="preserve"> - siehe auch Kapitel "Gleichstellung und Barrierefreiheit"</w:t>
      </w:r>
      <w:r w:rsidR="00DC35A5">
        <w:t>)</w:t>
      </w:r>
    </w:p>
    <w:p w:rsidR="008C1F4B" w:rsidRDefault="00E334FE" w:rsidP="00E334FE">
      <w:pPr>
        <w:pStyle w:val="Fliesstext"/>
      </w:pPr>
      <w:r w:rsidRPr="00E334FE">
        <w:t>gewährt werden.</w:t>
      </w:r>
    </w:p>
    <w:p w:rsidR="000456D9" w:rsidRPr="008C1F4B" w:rsidRDefault="000456D9" w:rsidP="000456D9">
      <w:pPr>
        <w:pStyle w:val="Beschriftung"/>
      </w:pPr>
      <w:bookmarkStart w:id="18" w:name="_Toc520905238"/>
      <w:r w:rsidRPr="008C1F4B">
        <w:t xml:space="preserve">Tabelle </w:t>
      </w:r>
      <w:fldSimple w:instr=" SEQ Tabelle \* ARABIC ">
        <w:r w:rsidR="00296D1B">
          <w:rPr>
            <w:noProof/>
          </w:rPr>
          <w:t>6</w:t>
        </w:r>
      </w:fldSimple>
      <w:r w:rsidRPr="008C1F4B">
        <w:t xml:space="preserve">: </w:t>
      </w:r>
      <w:r w:rsidR="00B94206">
        <w:t xml:space="preserve">bewilligte </w:t>
      </w:r>
      <w:r>
        <w:t>Individualförderungen</w:t>
      </w:r>
      <w:r w:rsidR="00B94206">
        <w:t xml:space="preserve"> 2017</w:t>
      </w:r>
      <w:bookmarkEnd w:id="18"/>
    </w:p>
    <w:tbl>
      <w:tblPr>
        <w:tblW w:w="1041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776"/>
        <w:gridCol w:w="850"/>
        <w:gridCol w:w="850"/>
        <w:gridCol w:w="850"/>
        <w:gridCol w:w="850"/>
        <w:gridCol w:w="850"/>
        <w:gridCol w:w="850"/>
        <w:gridCol w:w="850"/>
        <w:gridCol w:w="850"/>
        <w:gridCol w:w="850"/>
        <w:gridCol w:w="992"/>
      </w:tblGrid>
      <w:tr w:rsidR="000456D9" w:rsidRPr="00D33680" w:rsidTr="00C664D4">
        <w:trPr>
          <w:trHeight w:val="344"/>
          <w:tblHeader/>
        </w:trPr>
        <w:tc>
          <w:tcPr>
            <w:tcW w:w="1776" w:type="dxa"/>
            <w:shd w:val="clear" w:color="auto" w:fill="auto"/>
            <w:noWrap/>
            <w:vAlign w:val="bottom"/>
            <w:hideMark/>
          </w:tcPr>
          <w:p w:rsidR="000456D9" w:rsidRPr="008C1F4B" w:rsidRDefault="000456D9" w:rsidP="00C664D4"/>
        </w:tc>
        <w:tc>
          <w:tcPr>
            <w:tcW w:w="850" w:type="dxa"/>
            <w:shd w:val="clear" w:color="000000" w:fill="6F656B"/>
            <w:noWrap/>
            <w:vAlign w:val="center"/>
            <w:hideMark/>
          </w:tcPr>
          <w:p w:rsidR="000456D9" w:rsidRPr="008C1F4B" w:rsidRDefault="000456D9" w:rsidP="00C664D4">
            <w:pPr>
              <w:pStyle w:val="THSpalte"/>
            </w:pPr>
            <w:r w:rsidRPr="008C1F4B">
              <w:t>Bgld.</w:t>
            </w:r>
          </w:p>
        </w:tc>
        <w:tc>
          <w:tcPr>
            <w:tcW w:w="850" w:type="dxa"/>
            <w:shd w:val="clear" w:color="000000" w:fill="6F656B"/>
            <w:vAlign w:val="center"/>
          </w:tcPr>
          <w:p w:rsidR="000456D9" w:rsidRPr="008C1F4B" w:rsidRDefault="000456D9" w:rsidP="00C664D4">
            <w:pPr>
              <w:pStyle w:val="THSpalte"/>
            </w:pPr>
            <w:r w:rsidRPr="008C1F4B">
              <w:t>Ktn.</w:t>
            </w:r>
          </w:p>
        </w:tc>
        <w:tc>
          <w:tcPr>
            <w:tcW w:w="850" w:type="dxa"/>
            <w:shd w:val="clear" w:color="000000" w:fill="6F656B"/>
            <w:vAlign w:val="center"/>
          </w:tcPr>
          <w:p w:rsidR="000456D9" w:rsidRPr="008C1F4B" w:rsidRDefault="000456D9" w:rsidP="00C664D4">
            <w:pPr>
              <w:pStyle w:val="THSpalte"/>
            </w:pPr>
            <w:r w:rsidRPr="008C1F4B">
              <w:t>NÖ.</w:t>
            </w:r>
          </w:p>
        </w:tc>
        <w:tc>
          <w:tcPr>
            <w:tcW w:w="850" w:type="dxa"/>
            <w:shd w:val="clear" w:color="000000" w:fill="6F656B"/>
            <w:vAlign w:val="center"/>
          </w:tcPr>
          <w:p w:rsidR="000456D9" w:rsidRPr="008C1F4B" w:rsidRDefault="000456D9" w:rsidP="00C664D4">
            <w:pPr>
              <w:pStyle w:val="THSpalte"/>
            </w:pPr>
            <w:r w:rsidRPr="008C1F4B">
              <w:t>OÖ.</w:t>
            </w:r>
          </w:p>
        </w:tc>
        <w:tc>
          <w:tcPr>
            <w:tcW w:w="850" w:type="dxa"/>
            <w:shd w:val="clear" w:color="000000" w:fill="6F656B"/>
            <w:vAlign w:val="center"/>
          </w:tcPr>
          <w:p w:rsidR="000456D9" w:rsidRPr="008C1F4B" w:rsidRDefault="000456D9" w:rsidP="00C664D4">
            <w:pPr>
              <w:pStyle w:val="THSpalte"/>
            </w:pPr>
            <w:r w:rsidRPr="008C1F4B">
              <w:t>Sbg.</w:t>
            </w:r>
          </w:p>
        </w:tc>
        <w:tc>
          <w:tcPr>
            <w:tcW w:w="850" w:type="dxa"/>
            <w:shd w:val="clear" w:color="000000" w:fill="6F656B"/>
            <w:vAlign w:val="center"/>
          </w:tcPr>
          <w:p w:rsidR="000456D9" w:rsidRPr="008C1F4B" w:rsidRDefault="000456D9" w:rsidP="00C664D4">
            <w:pPr>
              <w:pStyle w:val="THSpalte"/>
            </w:pPr>
            <w:r w:rsidRPr="008C1F4B">
              <w:t>Stmk.</w:t>
            </w:r>
          </w:p>
        </w:tc>
        <w:tc>
          <w:tcPr>
            <w:tcW w:w="850" w:type="dxa"/>
            <w:shd w:val="clear" w:color="000000" w:fill="6F656B"/>
            <w:vAlign w:val="center"/>
          </w:tcPr>
          <w:p w:rsidR="000456D9" w:rsidRPr="008C1F4B" w:rsidRDefault="000456D9" w:rsidP="00C664D4">
            <w:pPr>
              <w:pStyle w:val="THSpalte"/>
            </w:pPr>
            <w:r w:rsidRPr="008C1F4B">
              <w:t>Tirol</w:t>
            </w:r>
          </w:p>
        </w:tc>
        <w:tc>
          <w:tcPr>
            <w:tcW w:w="850" w:type="dxa"/>
            <w:shd w:val="clear" w:color="000000" w:fill="6F656B"/>
            <w:vAlign w:val="center"/>
          </w:tcPr>
          <w:p w:rsidR="000456D9" w:rsidRPr="008C1F4B" w:rsidRDefault="000456D9" w:rsidP="00C664D4">
            <w:pPr>
              <w:pStyle w:val="THSpalte"/>
            </w:pPr>
            <w:r w:rsidRPr="008C1F4B">
              <w:t>Vbg.</w:t>
            </w:r>
          </w:p>
        </w:tc>
        <w:tc>
          <w:tcPr>
            <w:tcW w:w="850" w:type="dxa"/>
            <w:shd w:val="clear" w:color="000000" w:fill="6F656B"/>
            <w:noWrap/>
            <w:vAlign w:val="center"/>
            <w:hideMark/>
          </w:tcPr>
          <w:p w:rsidR="000456D9" w:rsidRPr="008C1F4B" w:rsidRDefault="000456D9" w:rsidP="00C664D4">
            <w:pPr>
              <w:pStyle w:val="THSpalte"/>
            </w:pPr>
            <w:r w:rsidRPr="008C1F4B">
              <w:t>Wien</w:t>
            </w:r>
          </w:p>
        </w:tc>
        <w:tc>
          <w:tcPr>
            <w:tcW w:w="992" w:type="dxa"/>
            <w:shd w:val="clear" w:color="000000" w:fill="6F656B"/>
            <w:vAlign w:val="center"/>
            <w:hideMark/>
          </w:tcPr>
          <w:p w:rsidR="000456D9" w:rsidRPr="008C1F4B" w:rsidRDefault="000456D9" w:rsidP="00C664D4">
            <w:pPr>
              <w:pStyle w:val="THSpalte"/>
            </w:pPr>
            <w:r w:rsidRPr="008C1F4B">
              <w:t>Gesamt</w:t>
            </w:r>
          </w:p>
        </w:tc>
      </w:tr>
      <w:tr w:rsidR="000A0F16" w:rsidRPr="00FF531F" w:rsidTr="000A0F16">
        <w:trPr>
          <w:trHeight w:val="301"/>
        </w:trPr>
        <w:tc>
          <w:tcPr>
            <w:tcW w:w="1776" w:type="dxa"/>
            <w:shd w:val="clear" w:color="000000" w:fill="6F656B"/>
            <w:noWrap/>
            <w:vAlign w:val="bottom"/>
            <w:hideMark/>
          </w:tcPr>
          <w:p w:rsidR="000A0F16" w:rsidRPr="000A0F16" w:rsidRDefault="000A0F16" w:rsidP="000A0F16">
            <w:pPr>
              <w:pStyle w:val="THZeile"/>
            </w:pPr>
            <w:r>
              <w:t>Arbeit und Ausbildung</w:t>
            </w:r>
          </w:p>
        </w:tc>
        <w:tc>
          <w:tcPr>
            <w:tcW w:w="850" w:type="dxa"/>
            <w:shd w:val="clear" w:color="auto" w:fill="auto"/>
            <w:noWrap/>
            <w:vAlign w:val="center"/>
          </w:tcPr>
          <w:p w:rsidR="000A0F16" w:rsidRPr="000A0F16" w:rsidRDefault="009A48F5" w:rsidP="000A0F16">
            <w:pPr>
              <w:pStyle w:val="Tabellentext"/>
            </w:pPr>
            <w:r>
              <w:t>23</w:t>
            </w:r>
          </w:p>
        </w:tc>
        <w:tc>
          <w:tcPr>
            <w:tcW w:w="850" w:type="dxa"/>
            <w:vAlign w:val="center"/>
          </w:tcPr>
          <w:p w:rsidR="000A0F16" w:rsidRPr="000A0F16" w:rsidRDefault="009A48F5" w:rsidP="000A0F16">
            <w:pPr>
              <w:pStyle w:val="Tabellentext"/>
            </w:pPr>
            <w:r>
              <w:t>63</w:t>
            </w:r>
          </w:p>
        </w:tc>
        <w:tc>
          <w:tcPr>
            <w:tcW w:w="850" w:type="dxa"/>
            <w:vAlign w:val="center"/>
          </w:tcPr>
          <w:p w:rsidR="000A0F16" w:rsidRPr="000A0F16" w:rsidRDefault="009A48F5" w:rsidP="000A0F16">
            <w:pPr>
              <w:pStyle w:val="Tabellentext"/>
            </w:pPr>
            <w:r>
              <w:t>182</w:t>
            </w:r>
          </w:p>
        </w:tc>
        <w:tc>
          <w:tcPr>
            <w:tcW w:w="850" w:type="dxa"/>
            <w:vAlign w:val="center"/>
          </w:tcPr>
          <w:p w:rsidR="000A0F16" w:rsidRPr="000A0F16" w:rsidRDefault="009A48F5" w:rsidP="000A0F16">
            <w:pPr>
              <w:pStyle w:val="Tabellentext"/>
            </w:pPr>
            <w:r>
              <w:t>407</w:t>
            </w:r>
          </w:p>
        </w:tc>
        <w:tc>
          <w:tcPr>
            <w:tcW w:w="850" w:type="dxa"/>
            <w:vAlign w:val="center"/>
          </w:tcPr>
          <w:p w:rsidR="000A0F16" w:rsidRPr="000A0F16" w:rsidRDefault="009A48F5" w:rsidP="000A0F16">
            <w:pPr>
              <w:pStyle w:val="Tabellentext"/>
            </w:pPr>
            <w:r>
              <w:t>46</w:t>
            </w:r>
          </w:p>
        </w:tc>
        <w:tc>
          <w:tcPr>
            <w:tcW w:w="850" w:type="dxa"/>
            <w:vAlign w:val="center"/>
          </w:tcPr>
          <w:p w:rsidR="000A0F16" w:rsidRPr="000A0F16" w:rsidRDefault="009A48F5" w:rsidP="000A0F16">
            <w:pPr>
              <w:pStyle w:val="Tabellentext"/>
            </w:pPr>
            <w:r>
              <w:t>285</w:t>
            </w:r>
          </w:p>
        </w:tc>
        <w:tc>
          <w:tcPr>
            <w:tcW w:w="850" w:type="dxa"/>
            <w:vAlign w:val="center"/>
          </w:tcPr>
          <w:p w:rsidR="000A0F16" w:rsidRPr="000A0F16" w:rsidRDefault="009A48F5" w:rsidP="000A0F16">
            <w:pPr>
              <w:pStyle w:val="Tabellentext"/>
            </w:pPr>
            <w:r>
              <w:t>156</w:t>
            </w:r>
          </w:p>
        </w:tc>
        <w:tc>
          <w:tcPr>
            <w:tcW w:w="850" w:type="dxa"/>
            <w:vAlign w:val="center"/>
          </w:tcPr>
          <w:p w:rsidR="000A0F16" w:rsidRPr="000A0F16" w:rsidRDefault="009A48F5" w:rsidP="000A0F16">
            <w:pPr>
              <w:pStyle w:val="Tabellentext"/>
            </w:pPr>
            <w:r>
              <w:t>74</w:t>
            </w:r>
          </w:p>
        </w:tc>
        <w:tc>
          <w:tcPr>
            <w:tcW w:w="850" w:type="dxa"/>
            <w:shd w:val="clear" w:color="auto" w:fill="auto"/>
            <w:noWrap/>
            <w:vAlign w:val="center"/>
          </w:tcPr>
          <w:p w:rsidR="000A0F16" w:rsidRPr="000A0F16" w:rsidRDefault="009A48F5" w:rsidP="000A0F16">
            <w:pPr>
              <w:pStyle w:val="Tabellentext"/>
            </w:pPr>
            <w:r>
              <w:t>850</w:t>
            </w:r>
          </w:p>
        </w:tc>
        <w:tc>
          <w:tcPr>
            <w:tcW w:w="992" w:type="dxa"/>
            <w:shd w:val="clear" w:color="auto" w:fill="6F656B" w:themeFill="text1"/>
            <w:noWrap/>
            <w:vAlign w:val="center"/>
            <w:hideMark/>
          </w:tcPr>
          <w:p w:rsidR="000A0F16" w:rsidRPr="000A0F16" w:rsidRDefault="000A0F16" w:rsidP="000A0F16">
            <w:pPr>
              <w:pStyle w:val="TDGesamt"/>
            </w:pPr>
            <w:r w:rsidRPr="000A0F16">
              <w:fldChar w:fldCharType="begin"/>
            </w:r>
            <w:r w:rsidRPr="000A0F16">
              <w:instrText xml:space="preserve"> =SUM(B2:J2) </w:instrText>
            </w:r>
            <w:r w:rsidRPr="000A0F16">
              <w:fldChar w:fldCharType="separate"/>
            </w:r>
            <w:r w:rsidR="00C97E13">
              <w:rPr>
                <w:noProof/>
              </w:rPr>
              <w:t>2086</w:t>
            </w:r>
            <w:r w:rsidRPr="000A0F16">
              <w:fldChar w:fldCharType="end"/>
            </w:r>
          </w:p>
        </w:tc>
      </w:tr>
      <w:tr w:rsidR="000456D9" w:rsidRPr="00FF531F" w:rsidTr="00C664D4">
        <w:trPr>
          <w:trHeight w:val="301"/>
        </w:trPr>
        <w:tc>
          <w:tcPr>
            <w:tcW w:w="1776" w:type="dxa"/>
            <w:shd w:val="clear" w:color="000000" w:fill="6F656B"/>
            <w:noWrap/>
            <w:vAlign w:val="bottom"/>
            <w:hideMark/>
          </w:tcPr>
          <w:p w:rsidR="000456D9" w:rsidRPr="008C1F4B" w:rsidRDefault="00DC35A5" w:rsidP="00C664D4">
            <w:pPr>
              <w:pStyle w:val="THZeile"/>
            </w:pPr>
            <w:r>
              <w:t>Lohnförderungen</w:t>
            </w:r>
          </w:p>
        </w:tc>
        <w:tc>
          <w:tcPr>
            <w:tcW w:w="850" w:type="dxa"/>
            <w:shd w:val="clear" w:color="auto" w:fill="E2DFE1" w:themeFill="text1" w:themeFillTint="33"/>
            <w:noWrap/>
            <w:vAlign w:val="center"/>
          </w:tcPr>
          <w:p w:rsidR="000456D9" w:rsidRPr="008C1F4B" w:rsidRDefault="00B66BE1" w:rsidP="00C664D4">
            <w:pPr>
              <w:pStyle w:val="Tabellentext"/>
            </w:pPr>
            <w:r>
              <w:t>253</w:t>
            </w:r>
          </w:p>
        </w:tc>
        <w:tc>
          <w:tcPr>
            <w:tcW w:w="850" w:type="dxa"/>
            <w:shd w:val="clear" w:color="auto" w:fill="E2DFE1" w:themeFill="text1" w:themeFillTint="33"/>
          </w:tcPr>
          <w:p w:rsidR="000456D9" w:rsidRPr="008C1F4B" w:rsidRDefault="00B66BE1" w:rsidP="00C664D4">
            <w:pPr>
              <w:pStyle w:val="Tabellentext"/>
            </w:pPr>
            <w:r>
              <w:t>602</w:t>
            </w:r>
          </w:p>
        </w:tc>
        <w:tc>
          <w:tcPr>
            <w:tcW w:w="850" w:type="dxa"/>
            <w:shd w:val="clear" w:color="auto" w:fill="E2DFE1" w:themeFill="text1" w:themeFillTint="33"/>
          </w:tcPr>
          <w:p w:rsidR="000456D9" w:rsidRPr="008C1F4B" w:rsidRDefault="00B66BE1" w:rsidP="00C664D4">
            <w:pPr>
              <w:pStyle w:val="Tabellentext"/>
            </w:pPr>
            <w:r>
              <w:t>1</w:t>
            </w:r>
            <w:r w:rsidR="00C97E13">
              <w:t>.</w:t>
            </w:r>
            <w:r>
              <w:t>310</w:t>
            </w:r>
          </w:p>
        </w:tc>
        <w:tc>
          <w:tcPr>
            <w:tcW w:w="850" w:type="dxa"/>
            <w:shd w:val="clear" w:color="auto" w:fill="E2DFE1" w:themeFill="text1" w:themeFillTint="33"/>
          </w:tcPr>
          <w:p w:rsidR="000456D9" w:rsidRPr="008C1F4B" w:rsidRDefault="00B66BE1" w:rsidP="00C664D4">
            <w:pPr>
              <w:pStyle w:val="Tabellentext"/>
            </w:pPr>
            <w:r>
              <w:t>648</w:t>
            </w:r>
          </w:p>
        </w:tc>
        <w:tc>
          <w:tcPr>
            <w:tcW w:w="850" w:type="dxa"/>
            <w:shd w:val="clear" w:color="auto" w:fill="E2DFE1" w:themeFill="text1" w:themeFillTint="33"/>
          </w:tcPr>
          <w:p w:rsidR="000456D9" w:rsidRPr="008C1F4B" w:rsidRDefault="00B66BE1" w:rsidP="00C664D4">
            <w:pPr>
              <w:pStyle w:val="Tabellentext"/>
            </w:pPr>
            <w:r>
              <w:t>506</w:t>
            </w:r>
          </w:p>
        </w:tc>
        <w:tc>
          <w:tcPr>
            <w:tcW w:w="850" w:type="dxa"/>
            <w:shd w:val="clear" w:color="auto" w:fill="E2DFE1" w:themeFill="text1" w:themeFillTint="33"/>
          </w:tcPr>
          <w:p w:rsidR="000456D9" w:rsidRPr="008C1F4B" w:rsidRDefault="00B66BE1" w:rsidP="00C664D4">
            <w:pPr>
              <w:pStyle w:val="Tabellentext"/>
            </w:pPr>
            <w:r>
              <w:t>606</w:t>
            </w:r>
          </w:p>
        </w:tc>
        <w:tc>
          <w:tcPr>
            <w:tcW w:w="850" w:type="dxa"/>
            <w:shd w:val="clear" w:color="auto" w:fill="E2DFE1" w:themeFill="text1" w:themeFillTint="33"/>
          </w:tcPr>
          <w:p w:rsidR="000456D9" w:rsidRPr="008C1F4B" w:rsidRDefault="00B66BE1" w:rsidP="00C664D4">
            <w:pPr>
              <w:pStyle w:val="Tabellentext"/>
            </w:pPr>
            <w:r>
              <w:t>812</w:t>
            </w:r>
          </w:p>
        </w:tc>
        <w:tc>
          <w:tcPr>
            <w:tcW w:w="850" w:type="dxa"/>
            <w:shd w:val="clear" w:color="auto" w:fill="E2DFE1" w:themeFill="text1" w:themeFillTint="33"/>
          </w:tcPr>
          <w:p w:rsidR="000456D9" w:rsidRPr="008C1F4B" w:rsidRDefault="00B66BE1" w:rsidP="00C664D4">
            <w:pPr>
              <w:pStyle w:val="Tabellentext"/>
            </w:pPr>
            <w:r>
              <w:t>764</w:t>
            </w:r>
          </w:p>
        </w:tc>
        <w:tc>
          <w:tcPr>
            <w:tcW w:w="850" w:type="dxa"/>
            <w:shd w:val="clear" w:color="auto" w:fill="E2DFE1" w:themeFill="text1" w:themeFillTint="33"/>
            <w:noWrap/>
            <w:vAlign w:val="center"/>
          </w:tcPr>
          <w:p w:rsidR="000456D9" w:rsidRPr="008C1F4B" w:rsidRDefault="00B66BE1" w:rsidP="00C664D4">
            <w:pPr>
              <w:pStyle w:val="Tabellentext"/>
            </w:pPr>
            <w:r>
              <w:t>687</w:t>
            </w:r>
          </w:p>
        </w:tc>
        <w:tc>
          <w:tcPr>
            <w:tcW w:w="992" w:type="dxa"/>
            <w:shd w:val="clear" w:color="auto" w:fill="6F656B" w:themeFill="text1"/>
            <w:noWrap/>
            <w:vAlign w:val="center"/>
            <w:hideMark/>
          </w:tcPr>
          <w:p w:rsidR="000456D9" w:rsidRPr="008C1F4B" w:rsidRDefault="00C35B59" w:rsidP="00C664D4">
            <w:pPr>
              <w:pStyle w:val="TDGesamt"/>
            </w:pPr>
            <w:r>
              <w:fldChar w:fldCharType="begin"/>
            </w:r>
            <w:r>
              <w:instrText xml:space="preserve"> =SUM(B3:J3) </w:instrText>
            </w:r>
            <w:r>
              <w:fldChar w:fldCharType="separate"/>
            </w:r>
            <w:r w:rsidR="00C97E13">
              <w:rPr>
                <w:noProof/>
              </w:rPr>
              <w:t>6.188</w:t>
            </w:r>
            <w:r>
              <w:fldChar w:fldCharType="end"/>
            </w:r>
          </w:p>
        </w:tc>
      </w:tr>
      <w:tr w:rsidR="002B4E92" w:rsidRPr="00FF531F" w:rsidTr="00C664D4">
        <w:trPr>
          <w:trHeight w:val="301"/>
        </w:trPr>
        <w:tc>
          <w:tcPr>
            <w:tcW w:w="1776" w:type="dxa"/>
            <w:shd w:val="clear" w:color="000000" w:fill="6F656B"/>
            <w:noWrap/>
            <w:vAlign w:val="bottom"/>
          </w:tcPr>
          <w:p w:rsidR="002B4E92" w:rsidRPr="008C1F4B" w:rsidRDefault="00DC35A5" w:rsidP="00C664D4">
            <w:pPr>
              <w:pStyle w:val="THZeile"/>
            </w:pPr>
            <w:r>
              <w:t>Mobilität</w:t>
            </w:r>
          </w:p>
        </w:tc>
        <w:tc>
          <w:tcPr>
            <w:tcW w:w="850" w:type="dxa"/>
            <w:shd w:val="clear" w:color="auto" w:fill="E2DFE1" w:themeFill="text1" w:themeFillTint="33"/>
            <w:noWrap/>
            <w:vAlign w:val="center"/>
          </w:tcPr>
          <w:p w:rsidR="002B4E92" w:rsidRPr="008C1F4B" w:rsidRDefault="00C35B59" w:rsidP="00C664D4">
            <w:pPr>
              <w:pStyle w:val="Tabellentext"/>
            </w:pPr>
            <w:r>
              <w:t>312</w:t>
            </w:r>
          </w:p>
        </w:tc>
        <w:tc>
          <w:tcPr>
            <w:tcW w:w="850" w:type="dxa"/>
            <w:shd w:val="clear" w:color="auto" w:fill="E2DFE1" w:themeFill="text1" w:themeFillTint="33"/>
          </w:tcPr>
          <w:p w:rsidR="002B4E92" w:rsidRPr="008C1F4B" w:rsidRDefault="00C35B59" w:rsidP="00C664D4">
            <w:pPr>
              <w:pStyle w:val="Tabellentext"/>
            </w:pPr>
            <w:r>
              <w:t>614</w:t>
            </w:r>
          </w:p>
        </w:tc>
        <w:tc>
          <w:tcPr>
            <w:tcW w:w="850" w:type="dxa"/>
            <w:shd w:val="clear" w:color="auto" w:fill="E2DFE1" w:themeFill="text1" w:themeFillTint="33"/>
          </w:tcPr>
          <w:p w:rsidR="002B4E92" w:rsidRPr="008C1F4B" w:rsidRDefault="00C35B59" w:rsidP="00C664D4">
            <w:pPr>
              <w:pStyle w:val="Tabellentext"/>
            </w:pPr>
            <w:r>
              <w:t>2</w:t>
            </w:r>
            <w:r w:rsidR="00C97E13">
              <w:t>.</w:t>
            </w:r>
            <w:r>
              <w:t>165</w:t>
            </w:r>
          </w:p>
        </w:tc>
        <w:tc>
          <w:tcPr>
            <w:tcW w:w="850" w:type="dxa"/>
            <w:shd w:val="clear" w:color="auto" w:fill="E2DFE1" w:themeFill="text1" w:themeFillTint="33"/>
          </w:tcPr>
          <w:p w:rsidR="002B4E92" w:rsidRPr="008C1F4B" w:rsidRDefault="00C35B59" w:rsidP="00C664D4">
            <w:pPr>
              <w:pStyle w:val="Tabellentext"/>
            </w:pPr>
            <w:r>
              <w:t>2</w:t>
            </w:r>
            <w:r w:rsidR="00C97E13">
              <w:t>.</w:t>
            </w:r>
            <w:r>
              <w:t>093</w:t>
            </w:r>
          </w:p>
        </w:tc>
        <w:tc>
          <w:tcPr>
            <w:tcW w:w="850" w:type="dxa"/>
            <w:shd w:val="clear" w:color="auto" w:fill="E2DFE1" w:themeFill="text1" w:themeFillTint="33"/>
          </w:tcPr>
          <w:p w:rsidR="002B4E92" w:rsidRPr="008C1F4B" w:rsidRDefault="00C35B59" w:rsidP="00C664D4">
            <w:pPr>
              <w:pStyle w:val="Tabellentext"/>
            </w:pPr>
            <w:r>
              <w:t>492</w:t>
            </w:r>
          </w:p>
        </w:tc>
        <w:tc>
          <w:tcPr>
            <w:tcW w:w="850" w:type="dxa"/>
            <w:shd w:val="clear" w:color="auto" w:fill="E2DFE1" w:themeFill="text1" w:themeFillTint="33"/>
          </w:tcPr>
          <w:p w:rsidR="002B4E92" w:rsidRPr="008C1F4B" w:rsidRDefault="00C35B59" w:rsidP="00C664D4">
            <w:pPr>
              <w:pStyle w:val="Tabellentext"/>
            </w:pPr>
            <w:r>
              <w:t>1352</w:t>
            </w:r>
          </w:p>
        </w:tc>
        <w:tc>
          <w:tcPr>
            <w:tcW w:w="850" w:type="dxa"/>
            <w:shd w:val="clear" w:color="auto" w:fill="E2DFE1" w:themeFill="text1" w:themeFillTint="33"/>
          </w:tcPr>
          <w:p w:rsidR="002B4E92" w:rsidRPr="008C1F4B" w:rsidRDefault="00C35B59" w:rsidP="00C664D4">
            <w:pPr>
              <w:pStyle w:val="Tabellentext"/>
            </w:pPr>
            <w:r>
              <w:t>956</w:t>
            </w:r>
          </w:p>
        </w:tc>
        <w:tc>
          <w:tcPr>
            <w:tcW w:w="850" w:type="dxa"/>
            <w:shd w:val="clear" w:color="auto" w:fill="E2DFE1" w:themeFill="text1" w:themeFillTint="33"/>
          </w:tcPr>
          <w:p w:rsidR="002B4E92" w:rsidRPr="008C1F4B" w:rsidRDefault="00C35B59" w:rsidP="00C664D4">
            <w:pPr>
              <w:pStyle w:val="Tabellentext"/>
            </w:pPr>
            <w:r>
              <w:t>397</w:t>
            </w:r>
          </w:p>
        </w:tc>
        <w:tc>
          <w:tcPr>
            <w:tcW w:w="850" w:type="dxa"/>
            <w:shd w:val="clear" w:color="auto" w:fill="E2DFE1" w:themeFill="text1" w:themeFillTint="33"/>
            <w:noWrap/>
            <w:vAlign w:val="center"/>
          </w:tcPr>
          <w:p w:rsidR="002B4E92" w:rsidRPr="008C1F4B" w:rsidRDefault="00C35B59" w:rsidP="00C664D4">
            <w:pPr>
              <w:pStyle w:val="Tabellentext"/>
            </w:pPr>
            <w:r>
              <w:t>1</w:t>
            </w:r>
            <w:r w:rsidR="00C97E13">
              <w:t>.</w:t>
            </w:r>
            <w:r>
              <w:t>150</w:t>
            </w:r>
          </w:p>
        </w:tc>
        <w:tc>
          <w:tcPr>
            <w:tcW w:w="992" w:type="dxa"/>
            <w:shd w:val="clear" w:color="auto" w:fill="6F656B" w:themeFill="text1"/>
            <w:noWrap/>
            <w:vAlign w:val="center"/>
          </w:tcPr>
          <w:p w:rsidR="002B4E92" w:rsidRPr="008C1F4B" w:rsidRDefault="00C35B59" w:rsidP="00C664D4">
            <w:pPr>
              <w:pStyle w:val="TDGesamt"/>
            </w:pPr>
            <w:r>
              <w:fldChar w:fldCharType="begin"/>
            </w:r>
            <w:r>
              <w:instrText xml:space="preserve"> =SUM(B4:J4) </w:instrText>
            </w:r>
            <w:r>
              <w:fldChar w:fldCharType="separate"/>
            </w:r>
            <w:r w:rsidR="00C97E13">
              <w:rPr>
                <w:noProof/>
              </w:rPr>
              <w:t>9.531</w:t>
            </w:r>
            <w:r>
              <w:fldChar w:fldCharType="end"/>
            </w:r>
          </w:p>
        </w:tc>
      </w:tr>
      <w:tr w:rsidR="000456D9" w:rsidRPr="00FF531F" w:rsidTr="00C664D4">
        <w:trPr>
          <w:trHeight w:val="301"/>
        </w:trPr>
        <w:tc>
          <w:tcPr>
            <w:tcW w:w="1776" w:type="dxa"/>
            <w:shd w:val="clear" w:color="000000" w:fill="6F656B"/>
            <w:noWrap/>
            <w:vAlign w:val="bottom"/>
            <w:hideMark/>
          </w:tcPr>
          <w:p w:rsidR="000456D9" w:rsidRPr="008C1F4B" w:rsidRDefault="000A0F16" w:rsidP="00C664D4">
            <w:pPr>
              <w:pStyle w:val="THZeile"/>
            </w:pPr>
            <w:r>
              <w:t>Förderung Selbstständige</w:t>
            </w:r>
          </w:p>
        </w:tc>
        <w:tc>
          <w:tcPr>
            <w:tcW w:w="850" w:type="dxa"/>
            <w:shd w:val="clear" w:color="auto" w:fill="E2DFE1" w:themeFill="text1" w:themeFillTint="33"/>
            <w:noWrap/>
            <w:vAlign w:val="center"/>
          </w:tcPr>
          <w:p w:rsidR="000456D9" w:rsidRPr="008C1F4B" w:rsidRDefault="00C35B59" w:rsidP="00C664D4">
            <w:pPr>
              <w:pStyle w:val="Tabellentext"/>
            </w:pPr>
            <w:r>
              <w:t>1</w:t>
            </w:r>
          </w:p>
        </w:tc>
        <w:tc>
          <w:tcPr>
            <w:tcW w:w="850" w:type="dxa"/>
            <w:shd w:val="clear" w:color="auto" w:fill="E2DFE1" w:themeFill="text1" w:themeFillTint="33"/>
            <w:vAlign w:val="center"/>
          </w:tcPr>
          <w:p w:rsidR="000456D9" w:rsidRPr="008C1F4B" w:rsidRDefault="00C35B59" w:rsidP="00C664D4">
            <w:pPr>
              <w:pStyle w:val="Tabellentext"/>
            </w:pPr>
            <w:r>
              <w:t>3</w:t>
            </w:r>
          </w:p>
        </w:tc>
        <w:tc>
          <w:tcPr>
            <w:tcW w:w="850" w:type="dxa"/>
            <w:shd w:val="clear" w:color="auto" w:fill="E2DFE1" w:themeFill="text1" w:themeFillTint="33"/>
            <w:vAlign w:val="center"/>
          </w:tcPr>
          <w:p w:rsidR="000456D9" w:rsidRPr="008C1F4B" w:rsidRDefault="00C35B59" w:rsidP="00C664D4">
            <w:pPr>
              <w:pStyle w:val="Tabellentext"/>
            </w:pPr>
            <w:r>
              <w:t>22</w:t>
            </w:r>
          </w:p>
        </w:tc>
        <w:tc>
          <w:tcPr>
            <w:tcW w:w="850" w:type="dxa"/>
            <w:shd w:val="clear" w:color="auto" w:fill="E2DFE1" w:themeFill="text1" w:themeFillTint="33"/>
            <w:vAlign w:val="center"/>
          </w:tcPr>
          <w:p w:rsidR="000456D9" w:rsidRPr="008C1F4B" w:rsidRDefault="00C35B59" w:rsidP="00C664D4">
            <w:pPr>
              <w:pStyle w:val="Tabellentext"/>
            </w:pPr>
            <w:r>
              <w:t>23</w:t>
            </w:r>
          </w:p>
        </w:tc>
        <w:tc>
          <w:tcPr>
            <w:tcW w:w="850" w:type="dxa"/>
            <w:shd w:val="clear" w:color="auto" w:fill="E2DFE1" w:themeFill="text1" w:themeFillTint="33"/>
            <w:vAlign w:val="center"/>
          </w:tcPr>
          <w:p w:rsidR="000456D9" w:rsidRPr="008C1F4B" w:rsidRDefault="00C35B59" w:rsidP="00C664D4">
            <w:pPr>
              <w:pStyle w:val="Tabellentext"/>
            </w:pPr>
            <w:r>
              <w:t>3</w:t>
            </w:r>
          </w:p>
        </w:tc>
        <w:tc>
          <w:tcPr>
            <w:tcW w:w="850" w:type="dxa"/>
            <w:shd w:val="clear" w:color="auto" w:fill="E2DFE1" w:themeFill="text1" w:themeFillTint="33"/>
            <w:vAlign w:val="center"/>
          </w:tcPr>
          <w:p w:rsidR="000456D9" w:rsidRPr="008C1F4B" w:rsidRDefault="00C35B59" w:rsidP="00C664D4">
            <w:pPr>
              <w:pStyle w:val="Tabellentext"/>
            </w:pPr>
            <w:r>
              <w:t>16</w:t>
            </w:r>
          </w:p>
        </w:tc>
        <w:tc>
          <w:tcPr>
            <w:tcW w:w="850" w:type="dxa"/>
            <w:shd w:val="clear" w:color="auto" w:fill="E2DFE1" w:themeFill="text1" w:themeFillTint="33"/>
            <w:vAlign w:val="center"/>
          </w:tcPr>
          <w:p w:rsidR="000456D9" w:rsidRPr="008C1F4B" w:rsidRDefault="00C35B59" w:rsidP="00C664D4">
            <w:pPr>
              <w:pStyle w:val="Tabellentext"/>
            </w:pPr>
            <w:r>
              <w:t>7</w:t>
            </w:r>
          </w:p>
        </w:tc>
        <w:tc>
          <w:tcPr>
            <w:tcW w:w="850" w:type="dxa"/>
            <w:shd w:val="clear" w:color="auto" w:fill="E2DFE1" w:themeFill="text1" w:themeFillTint="33"/>
            <w:vAlign w:val="center"/>
          </w:tcPr>
          <w:p w:rsidR="000456D9" w:rsidRPr="008C1F4B" w:rsidRDefault="00C35B59" w:rsidP="00C664D4">
            <w:pPr>
              <w:pStyle w:val="Tabellentext"/>
            </w:pPr>
            <w:r>
              <w:t>8</w:t>
            </w:r>
          </w:p>
        </w:tc>
        <w:tc>
          <w:tcPr>
            <w:tcW w:w="850" w:type="dxa"/>
            <w:shd w:val="clear" w:color="auto" w:fill="E2DFE1" w:themeFill="text1" w:themeFillTint="33"/>
            <w:noWrap/>
            <w:vAlign w:val="center"/>
          </w:tcPr>
          <w:p w:rsidR="000456D9" w:rsidRPr="008C1F4B" w:rsidRDefault="00C35B59" w:rsidP="00C664D4">
            <w:pPr>
              <w:pStyle w:val="Tabellentext"/>
            </w:pPr>
            <w:r>
              <w:t>19</w:t>
            </w:r>
          </w:p>
        </w:tc>
        <w:tc>
          <w:tcPr>
            <w:tcW w:w="992" w:type="dxa"/>
            <w:shd w:val="clear" w:color="auto" w:fill="6F656B" w:themeFill="text1"/>
            <w:noWrap/>
            <w:vAlign w:val="center"/>
            <w:hideMark/>
          </w:tcPr>
          <w:p w:rsidR="000456D9" w:rsidRPr="008C1F4B" w:rsidRDefault="00C35B59" w:rsidP="00C664D4">
            <w:pPr>
              <w:pStyle w:val="TDGesamt"/>
            </w:pPr>
            <w:r>
              <w:fldChar w:fldCharType="begin"/>
            </w:r>
            <w:r>
              <w:instrText xml:space="preserve"> =SUM(B5:J5) </w:instrText>
            </w:r>
            <w:r>
              <w:fldChar w:fldCharType="separate"/>
            </w:r>
            <w:r>
              <w:rPr>
                <w:noProof/>
              </w:rPr>
              <w:t>102</w:t>
            </w:r>
            <w:r>
              <w:fldChar w:fldCharType="end"/>
            </w:r>
          </w:p>
        </w:tc>
      </w:tr>
      <w:tr w:rsidR="000456D9" w:rsidRPr="00D33680" w:rsidTr="00C664D4">
        <w:trPr>
          <w:trHeight w:val="301"/>
        </w:trPr>
        <w:tc>
          <w:tcPr>
            <w:tcW w:w="1776" w:type="dxa"/>
            <w:shd w:val="clear" w:color="000000" w:fill="6F656B"/>
            <w:noWrap/>
            <w:vAlign w:val="bottom"/>
            <w:hideMark/>
          </w:tcPr>
          <w:p w:rsidR="000456D9" w:rsidRPr="008C1F4B" w:rsidRDefault="000456D9" w:rsidP="00C664D4">
            <w:pPr>
              <w:pStyle w:val="THZeileGesamt"/>
            </w:pPr>
            <w:r w:rsidRPr="008C1F4B">
              <w:t>Gesamt</w:t>
            </w:r>
          </w:p>
        </w:tc>
        <w:tc>
          <w:tcPr>
            <w:tcW w:w="850" w:type="dxa"/>
            <w:shd w:val="clear" w:color="000000" w:fill="6F656B"/>
            <w:noWrap/>
            <w:vAlign w:val="center"/>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589</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1282</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3679</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3171</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1047</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2259</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1931</w:t>
            </w:r>
            <w:r w:rsidRPr="008C1F4B">
              <w:fldChar w:fldCharType="end"/>
            </w:r>
          </w:p>
        </w:tc>
        <w:tc>
          <w:tcPr>
            <w:tcW w:w="850" w:type="dxa"/>
            <w:shd w:val="clear" w:color="000000" w:fill="6F656B"/>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1243</w:t>
            </w:r>
            <w:r w:rsidRPr="008C1F4B">
              <w:fldChar w:fldCharType="end"/>
            </w:r>
          </w:p>
        </w:tc>
        <w:tc>
          <w:tcPr>
            <w:tcW w:w="850" w:type="dxa"/>
            <w:shd w:val="clear" w:color="000000" w:fill="6F656B"/>
            <w:noWrap/>
            <w:vAlign w:val="center"/>
            <w:hideMark/>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2706</w:t>
            </w:r>
            <w:r w:rsidRPr="008C1F4B">
              <w:fldChar w:fldCharType="end"/>
            </w:r>
          </w:p>
        </w:tc>
        <w:tc>
          <w:tcPr>
            <w:tcW w:w="992" w:type="dxa"/>
            <w:shd w:val="clear" w:color="000000" w:fill="6F656B"/>
            <w:noWrap/>
            <w:vAlign w:val="center"/>
            <w:hideMark/>
          </w:tcPr>
          <w:p w:rsidR="000456D9" w:rsidRPr="008C1F4B" w:rsidRDefault="000456D9" w:rsidP="00C664D4">
            <w:pPr>
              <w:pStyle w:val="TDGesamt"/>
            </w:pPr>
            <w:r w:rsidRPr="008C1F4B">
              <w:fldChar w:fldCharType="begin"/>
            </w:r>
            <w:r w:rsidRPr="008C1F4B">
              <w:instrText xml:space="preserve"> =SUM(ABOVE) </w:instrText>
            </w:r>
            <w:r w:rsidRPr="008C1F4B">
              <w:fldChar w:fldCharType="separate"/>
            </w:r>
            <w:r w:rsidR="00C35B59">
              <w:rPr>
                <w:noProof/>
              </w:rPr>
              <w:t>17907</w:t>
            </w:r>
            <w:r w:rsidRPr="008C1F4B">
              <w:fldChar w:fldCharType="end"/>
            </w:r>
          </w:p>
        </w:tc>
      </w:tr>
    </w:tbl>
    <w:p w:rsidR="00B1538C" w:rsidRPr="00B1538C" w:rsidRDefault="00B1538C" w:rsidP="00B1538C">
      <w:pPr>
        <w:pStyle w:val="Fliesstext"/>
        <w:rPr>
          <w:rStyle w:val="Kursiv"/>
        </w:rPr>
      </w:pPr>
      <w:r w:rsidRPr="00B1538C">
        <w:rPr>
          <w:rStyle w:val="Kursiv"/>
        </w:rPr>
        <w:t>Quelle Sozialministeriumservice</w:t>
      </w:r>
    </w:p>
    <w:p w:rsidR="0077746E" w:rsidRDefault="006972AE" w:rsidP="00636D14">
      <w:pPr>
        <w:pStyle w:val="2nummeriert"/>
      </w:pPr>
      <w:bookmarkStart w:id="19" w:name="_Toc520906508"/>
      <w:r>
        <w:t>Unterstützungsstrukturen</w:t>
      </w:r>
      <w:bookmarkEnd w:id="19"/>
    </w:p>
    <w:p w:rsidR="00104BB5" w:rsidRPr="00104BB5" w:rsidRDefault="00104BB5" w:rsidP="00104BB5">
      <w:pPr>
        <w:pStyle w:val="Fliesstext"/>
      </w:pPr>
      <w:r w:rsidRPr="00104BB5">
        <w:t>Eine Vielzahl an Unterstützungsleistungen für Menschen mit Assistenzbedarf wird in Form von vom Sozialministeriumservice finanzierten Arbeits</w:t>
      </w:r>
      <w:r>
        <w:t>marktprojekten angeboten.</w:t>
      </w:r>
    </w:p>
    <w:p w:rsidR="00104BB5" w:rsidRPr="00104BB5" w:rsidRDefault="00104BB5" w:rsidP="00104BB5">
      <w:pPr>
        <w:pStyle w:val="Fliesstext"/>
      </w:pPr>
      <w:r w:rsidRPr="00104BB5">
        <w:t xml:space="preserve">Ziel dieser Maßnahmen ist es, Personen im Alter von 15 bis 65 Jahren den Einstieg in den Arbeitsmarkt zu ermöglichen, zu erleichtern und bestehende Arbeitsplätze zu sichern. </w:t>
      </w:r>
    </w:p>
    <w:p w:rsidR="00104BB5" w:rsidRPr="00104BB5" w:rsidRDefault="00104BB5" w:rsidP="00104BB5">
      <w:pPr>
        <w:pStyle w:val="Fliesstext"/>
      </w:pPr>
      <w:r w:rsidRPr="00104BB5">
        <w:t>Ein Großteil dieser Arbeitsmarktprojekte ist im Netzwerk Berufliche Assistenz (NEBA) zusammengefasst.</w:t>
      </w:r>
    </w:p>
    <w:p w:rsidR="00104BB5" w:rsidRDefault="00104BB5" w:rsidP="00104BB5">
      <w:pPr>
        <w:pStyle w:val="Fliesstext"/>
      </w:pPr>
      <w:r w:rsidRPr="00104BB5">
        <w:t>Zudem stehen Menschen mit Assistenzbedarf Qualifizierungs</w:t>
      </w:r>
      <w:r w:rsidR="00B0281C">
        <w:t>angebote, p</w:t>
      </w:r>
      <w:r w:rsidRPr="00104BB5">
        <w:t>ersönliche Assistenz am Arbeitsplatz und andere ö</w:t>
      </w:r>
      <w:r>
        <w:t>s</w:t>
      </w:r>
      <w:r w:rsidRPr="00104BB5">
        <w:t>terreichweite und regionale Angebote zur Verfügung</w:t>
      </w:r>
      <w:r>
        <w:t>.</w:t>
      </w:r>
    </w:p>
    <w:p w:rsidR="00C664D4" w:rsidRDefault="00C664D4" w:rsidP="00C664D4">
      <w:pPr>
        <w:pStyle w:val="3nummeriert"/>
      </w:pPr>
      <w:bookmarkStart w:id="20" w:name="_Toc520906509"/>
      <w:r>
        <w:lastRenderedPageBreak/>
        <w:t>Netzwerk Berufliche Assistenz (NEBA)</w:t>
      </w:r>
      <w:bookmarkEnd w:id="20"/>
    </w:p>
    <w:p w:rsidR="00C664D4" w:rsidRPr="00C664D4" w:rsidRDefault="00C664D4" w:rsidP="00C664D4">
      <w:pPr>
        <w:pStyle w:val="Fliesstext"/>
      </w:pPr>
      <w:r w:rsidRPr="00C664D4">
        <w:t>Im Netzwerk Berufliche Assistenz (NEBA) sind derzeit fünf Unterstützungsleistungen zusammengefasst, die Sozialministeriumservice finanziert und von verschiedenen Projektträger/innen österreichweit angeboten werden.</w:t>
      </w:r>
    </w:p>
    <w:p w:rsidR="00C664D4" w:rsidRDefault="00C664D4" w:rsidP="00C664D4">
      <w:pPr>
        <w:pStyle w:val="Fliesstext"/>
      </w:pPr>
      <w:r w:rsidRPr="00C664D4">
        <w:t>Alle Angebote können von den betroffenen Personen (Jugendliche, Ange-hörige, Dienstnehmer- und Dienstgeber/innen) kostenlos genutzt werden.</w:t>
      </w:r>
    </w:p>
    <w:p w:rsidR="00C664D4" w:rsidRPr="00C664D4" w:rsidRDefault="009A09AA" w:rsidP="00C664D4">
      <w:pPr>
        <w:pStyle w:val="Fliesstext"/>
      </w:pPr>
      <w:r>
        <w:t xml:space="preserve">2017 wurden </w:t>
      </w:r>
      <w:r w:rsidR="002430F5">
        <w:t>knapp 80.000</w:t>
      </w:r>
      <w:r>
        <w:t xml:space="preserve"> Personen von </w:t>
      </w:r>
      <w:r w:rsidR="00EB0419">
        <w:t>knapp</w:t>
      </w:r>
      <w:r>
        <w:t xml:space="preserve"> 180 Anbietern und Anbieterinnen unterstützt.</w:t>
      </w:r>
    </w:p>
    <w:p w:rsidR="00C664D4" w:rsidRDefault="00C664D4" w:rsidP="00C664D4">
      <w:pPr>
        <w:pStyle w:val="Fliesstext"/>
      </w:pPr>
      <w:r w:rsidRPr="00C664D4">
        <w:t xml:space="preserve">Infos unter </w:t>
      </w:r>
      <w:hyperlink r:id="rId19" w:history="1">
        <w:r w:rsidR="009A09AA" w:rsidRPr="00BC79D3">
          <w:rPr>
            <w:rStyle w:val="Hyperlink"/>
          </w:rPr>
          <w:t>www.neba.at</w:t>
        </w:r>
      </w:hyperlink>
    </w:p>
    <w:p w:rsidR="00233651" w:rsidRDefault="00E5664B" w:rsidP="00636D14">
      <w:pPr>
        <w:pStyle w:val="Fliesstext"/>
      </w:pPr>
      <w:r w:rsidRPr="00E5664B">
        <w:rPr>
          <w:noProof/>
          <w:lang w:val="de-AT" w:eastAsia="de-AT"/>
        </w:rPr>
        <w:drawing>
          <wp:inline distT="0" distB="0" distL="0" distR="0" wp14:anchorId="5E3FB98C" wp14:editId="4DBE22B9">
            <wp:extent cx="1688465" cy="786765"/>
            <wp:effectExtent l="0" t="0" r="6985" b="0"/>
            <wp:docPr id="25" name="Grafik 25" title="NEBA Dachmarken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465" cy="786765"/>
                    </a:xfrm>
                    <a:prstGeom prst="rect">
                      <a:avLst/>
                    </a:prstGeom>
                    <a:noFill/>
                  </pic:spPr>
                </pic:pic>
              </a:graphicData>
            </a:graphic>
          </wp:inline>
        </w:drawing>
      </w:r>
    </w:p>
    <w:p w:rsidR="00291786" w:rsidRDefault="00291786" w:rsidP="002A0B31">
      <w:pPr>
        <w:pStyle w:val="4nummeriert"/>
      </w:pPr>
      <w:bookmarkStart w:id="21" w:name="_Toc520906510"/>
      <w:r>
        <w:t>Jugendcoaching</w:t>
      </w:r>
      <w:bookmarkEnd w:id="21"/>
    </w:p>
    <w:p w:rsidR="00EE087D" w:rsidRDefault="00EE087D" w:rsidP="00727A2A">
      <w:pPr>
        <w:pStyle w:val="Fliesstext"/>
      </w:pPr>
      <w:r w:rsidRPr="00EE087D">
        <w:t>Der Schwerpunkt dieses Angebots liegt auf Schülerinnen und Schülern ab dem Besuch des individuellen 9. Schulbesuchsjahres. Aber auch Jugendliche außerhalb des Schulsystems gehören zur Zielgruppe. Ziel ist es, jungen Menschen in Österreich eine höhere Qualifikation und damit bessere Chancen auf dem Arbeitsmarkt zu ermöglichen.</w:t>
      </w:r>
    </w:p>
    <w:p w:rsidR="00EE087D" w:rsidRDefault="00EE087D" w:rsidP="00727A2A">
      <w:pPr>
        <w:pStyle w:val="Fliesstext"/>
      </w:pPr>
      <w:r w:rsidRPr="00EE087D">
        <w:t>Die Leistung beinhaltet insbesondere: Erstellung Ihres Neigungs- und Eignungsprofils, Durchführung einer Analyse Ihrer persönlichen Stärken bzw. Schwächen, das Feststellen bzw. Umreißen eines allfälligen Nachschulungsbedarfs, das Aufzeigen von beruflichen Perspektiven auf der Grundlage Ihres Neigungs- und Eignungsprofils, darauf aufbauend die Erstellung eines Karriere-/Entwicklungsplans sowie eines Abschlussberichts.</w:t>
      </w:r>
    </w:p>
    <w:p w:rsidR="003E688C" w:rsidRDefault="00EE087D" w:rsidP="00727A2A">
      <w:pPr>
        <w:pStyle w:val="Fliesstext"/>
        <w:rPr>
          <w:rStyle w:val="Fett"/>
        </w:rPr>
      </w:pPr>
      <w:r>
        <w:t>Jugendcoaching</w:t>
      </w:r>
      <w:r w:rsidR="00EC2693" w:rsidRPr="00EC2693">
        <w:t xml:space="preserve"> wurde 201</w:t>
      </w:r>
      <w:r>
        <w:t>7</w:t>
      </w:r>
      <w:r w:rsidR="00EC2693" w:rsidRPr="00EC2693">
        <w:t xml:space="preserve"> österreichweit in </w:t>
      </w:r>
      <w:r w:rsidR="004116CA" w:rsidRPr="00751D6B">
        <w:rPr>
          <w:rStyle w:val="Fett"/>
        </w:rPr>
        <w:t>35</w:t>
      </w:r>
      <w:r w:rsidR="00820F98">
        <w:t xml:space="preserve"> Projekten umgesetzt.</w:t>
      </w:r>
    </w:p>
    <w:p w:rsidR="000974FB" w:rsidRPr="000974FB" w:rsidRDefault="000974FB" w:rsidP="000974FB">
      <w:pPr>
        <w:pStyle w:val="Fliesstext"/>
        <w:rPr>
          <w:rStyle w:val="IntensiveHervorhebung"/>
          <w:lang w:val="de-AT"/>
        </w:rPr>
      </w:pPr>
      <w:r w:rsidRPr="000974FB">
        <w:rPr>
          <w:rStyle w:val="IntensiveHervorhebung"/>
          <w:lang w:val="de-AT"/>
        </w:rPr>
        <w:t>Filmpremiere für das Jugendcoaching</w:t>
      </w:r>
    </w:p>
    <w:p w:rsidR="000974FB" w:rsidRPr="000974FB" w:rsidRDefault="000974FB" w:rsidP="000974FB">
      <w:pPr>
        <w:pStyle w:val="Fliesstext"/>
      </w:pPr>
      <w:r w:rsidRPr="000974FB">
        <w:t>Am 17.10.2017 hatte der Jugendcoaching-Film "Die Reise" Premiere im Filmcasino in Wien vor mehr als 300 Gästen.</w:t>
      </w:r>
    </w:p>
    <w:p w:rsidR="000974FB" w:rsidRPr="000974FB" w:rsidRDefault="000974FB" w:rsidP="000974FB">
      <w:pPr>
        <w:pStyle w:val="Fliesstext"/>
        <w:rPr>
          <w:lang w:val="de-AT"/>
        </w:rPr>
      </w:pPr>
      <w:r w:rsidRPr="000974FB">
        <w:rPr>
          <w:lang w:val="de-AT"/>
        </w:rPr>
        <w:t>Das Sozialfilmprojekt „Die Reise“ zeigt eine Gruppe Jugendlicher auf einer Rundreise durch Österreich vor dem Einstieg in die Arbeitswelt und steht als Metapher für Jugendliche am Weg zum Erwachsenen und die Probleme die dabei auch am Übergang von der Schule zum Beruf auftreten können.</w:t>
      </w:r>
    </w:p>
    <w:p w:rsidR="000974FB" w:rsidRPr="000974FB" w:rsidRDefault="000974FB" w:rsidP="000974FB">
      <w:pPr>
        <w:pStyle w:val="Fliesstext"/>
      </w:pPr>
      <w:r w:rsidRPr="000974FB">
        <w:t>Jugendliche mit und ohne Einschränkungen sind nicht nur Darsteller/innen, sondern haben auch beim Drehbuch entscheidend mitgewirkt. Ihre Erfahrungen, Erlebnisse und Zukunftshoffnungen sind Inhalt des Films.</w:t>
      </w:r>
    </w:p>
    <w:p w:rsidR="000974FB" w:rsidRPr="000974FB" w:rsidRDefault="000974FB" w:rsidP="000974FB">
      <w:pPr>
        <w:pStyle w:val="Fliesstext"/>
      </w:pPr>
      <w:r w:rsidRPr="000974FB">
        <w:t>Das Sozialministeriumservice möchte die Jugendlichen über die von ihnen bevorzugten Kanäle erreichen und individuelle Unterstützung und Förderung bieten.</w:t>
      </w:r>
    </w:p>
    <w:p w:rsidR="000974FB" w:rsidRPr="000974FB" w:rsidRDefault="000974FB" w:rsidP="000974FB">
      <w:pPr>
        <w:pStyle w:val="Fliesstext"/>
      </w:pPr>
      <w:r w:rsidRPr="000974FB">
        <w:lastRenderedPageBreak/>
        <w:t>Der Film soll u.a. den mehr als 500 Jugendcoaches in Österreich die Möglichkeit geben, noch zielgruppengerechter ihre Unterstützungsangebote bei Jugendlichen bekannt zu machen.</w:t>
      </w:r>
    </w:p>
    <w:p w:rsidR="000974FB" w:rsidRDefault="000974FB" w:rsidP="000974FB">
      <w:pPr>
        <w:pStyle w:val="Fliesstext"/>
      </w:pPr>
      <w:r w:rsidRPr="000974FB">
        <w:t xml:space="preserve">Mehr zum Film und zum Making Of unter </w:t>
      </w:r>
      <w:hyperlink r:id="rId21" w:history="1">
        <w:r w:rsidRPr="000974FB">
          <w:rPr>
            <w:rStyle w:val="Hyperlink"/>
          </w:rPr>
          <w:t>https://www.neba.at/jugendcoaching/der-film</w:t>
        </w:r>
      </w:hyperlink>
    </w:p>
    <w:tbl>
      <w:tblPr>
        <w:tblW w:w="0" w:type="auto"/>
        <w:tblCellMar>
          <w:left w:w="70" w:type="dxa"/>
          <w:right w:w="70" w:type="dxa"/>
        </w:tblCellMar>
        <w:tblLook w:val="0000" w:firstRow="0" w:lastRow="0" w:firstColumn="0" w:lastColumn="0" w:noHBand="0" w:noVBand="0"/>
      </w:tblPr>
      <w:tblGrid>
        <w:gridCol w:w="4605"/>
        <w:gridCol w:w="4985"/>
      </w:tblGrid>
      <w:tr w:rsidR="000974FB">
        <w:tc>
          <w:tcPr>
            <w:tcW w:w="4605" w:type="dxa"/>
          </w:tcPr>
          <w:p w:rsidR="000974FB" w:rsidRDefault="000974FB" w:rsidP="000974FB">
            <w:pPr>
              <w:pStyle w:val="Fliesstext"/>
            </w:pPr>
            <w:r>
              <w:rPr>
                <w:noProof/>
                <w:lang w:val="de-AT" w:eastAsia="de-AT"/>
              </w:rPr>
              <w:drawing>
                <wp:inline distT="0" distB="0" distL="0" distR="0" wp14:anchorId="1246FE82" wp14:editId="489E78E6">
                  <wp:extent cx="2628900" cy="1751004"/>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858" cy="1751642"/>
                          </a:xfrm>
                          <a:prstGeom prst="rect">
                            <a:avLst/>
                          </a:prstGeom>
                          <a:noFill/>
                        </pic:spPr>
                      </pic:pic>
                    </a:graphicData>
                  </a:graphic>
                </wp:inline>
              </w:drawing>
            </w:r>
          </w:p>
        </w:tc>
        <w:tc>
          <w:tcPr>
            <w:tcW w:w="4605" w:type="dxa"/>
          </w:tcPr>
          <w:p w:rsidR="000974FB" w:rsidRDefault="000974FB" w:rsidP="000974FB">
            <w:pPr>
              <w:pStyle w:val="Fliesstext"/>
            </w:pPr>
            <w:r>
              <w:rPr>
                <w:noProof/>
                <w:lang w:val="de-AT" w:eastAsia="de-AT"/>
              </w:rPr>
              <w:drawing>
                <wp:inline distT="0" distB="0" distL="0" distR="0" wp14:anchorId="0290E7D3" wp14:editId="0C1A3C15">
                  <wp:extent cx="3076575" cy="1729660"/>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3579" cy="1733598"/>
                          </a:xfrm>
                          <a:prstGeom prst="rect">
                            <a:avLst/>
                          </a:prstGeom>
                          <a:noFill/>
                        </pic:spPr>
                      </pic:pic>
                    </a:graphicData>
                  </a:graphic>
                </wp:inline>
              </w:drawing>
            </w:r>
          </w:p>
        </w:tc>
      </w:tr>
      <w:tr w:rsidR="000974FB" w:rsidRPr="000974FB">
        <w:tc>
          <w:tcPr>
            <w:tcW w:w="4605" w:type="dxa"/>
          </w:tcPr>
          <w:p w:rsidR="000974FB" w:rsidRPr="000974FB" w:rsidRDefault="000974FB" w:rsidP="000974FB">
            <w:pPr>
              <w:pStyle w:val="Fliesstext"/>
              <w:rPr>
                <w:rStyle w:val="Fett"/>
              </w:rPr>
            </w:pPr>
            <w:r w:rsidRPr="000974FB">
              <w:rPr>
                <w:rStyle w:val="Fett"/>
              </w:rPr>
              <w:t>Filmpremiere im Filmcasino</w:t>
            </w:r>
          </w:p>
        </w:tc>
        <w:tc>
          <w:tcPr>
            <w:tcW w:w="4605" w:type="dxa"/>
          </w:tcPr>
          <w:p w:rsidR="000974FB" w:rsidRPr="000974FB" w:rsidRDefault="000974FB" w:rsidP="000974FB">
            <w:pPr>
              <w:pStyle w:val="Fliesstext"/>
              <w:rPr>
                <w:rStyle w:val="Fett"/>
              </w:rPr>
            </w:pPr>
            <w:r>
              <w:rPr>
                <w:rStyle w:val="Fett"/>
              </w:rPr>
              <w:t>"Die Reise" - der Jugendcoachingfilm</w:t>
            </w:r>
          </w:p>
        </w:tc>
      </w:tr>
    </w:tbl>
    <w:p w:rsidR="003E688C" w:rsidRPr="003E688C" w:rsidRDefault="005C4B85" w:rsidP="002A0B31">
      <w:pPr>
        <w:pStyle w:val="4nummeriert"/>
      </w:pPr>
      <w:bookmarkStart w:id="22" w:name="_Toc520906511"/>
      <w:r>
        <w:t>Produktionsschule</w:t>
      </w:r>
      <w:bookmarkEnd w:id="22"/>
    </w:p>
    <w:p w:rsidR="00EE087D" w:rsidRPr="003C3E3A" w:rsidRDefault="00EE087D" w:rsidP="003C3E3A">
      <w:pPr>
        <w:pStyle w:val="Fliesstext"/>
        <w:rPr>
          <w:rStyle w:val="Fett"/>
          <w:b w:val="0"/>
          <w:bCs w:val="0"/>
        </w:rPr>
      </w:pPr>
      <w:r w:rsidRPr="003C3E3A">
        <w:rPr>
          <w:rStyle w:val="Fett"/>
          <w:b w:val="0"/>
          <w:bCs w:val="0"/>
        </w:rPr>
        <w:t>In einer Produktionsschule werden Jugendliche nach Absolvierung der Schulpflicht</w:t>
      </w:r>
      <w:r w:rsidR="003C3E3A" w:rsidRPr="003C3E3A">
        <w:rPr>
          <w:rStyle w:val="Fett"/>
          <w:b w:val="0"/>
          <w:bCs w:val="0"/>
        </w:rPr>
        <w:t xml:space="preserve"> auf</w:t>
      </w:r>
      <w:r w:rsidRPr="003C3E3A">
        <w:rPr>
          <w:rStyle w:val="Fett"/>
          <w:b w:val="0"/>
          <w:bCs w:val="0"/>
        </w:rPr>
        <w:t xml:space="preserve"> eine Berufsausbildung </w:t>
      </w:r>
      <w:r w:rsidR="003C3E3A" w:rsidRPr="003C3E3A">
        <w:rPr>
          <w:rStyle w:val="Fett"/>
          <w:b w:val="0"/>
          <w:bCs w:val="0"/>
        </w:rPr>
        <w:t>vorbereitet.</w:t>
      </w:r>
    </w:p>
    <w:p w:rsidR="003C3E3A" w:rsidRPr="003C3E3A" w:rsidRDefault="003C3E3A" w:rsidP="003C3E3A">
      <w:pPr>
        <w:pStyle w:val="Fliesstext"/>
        <w:rPr>
          <w:rStyle w:val="Fett"/>
          <w:b w:val="0"/>
          <w:bCs w:val="0"/>
        </w:rPr>
      </w:pPr>
      <w:r w:rsidRPr="003C3E3A">
        <w:rPr>
          <w:rStyle w:val="Fett"/>
          <w:b w:val="0"/>
          <w:bCs w:val="0"/>
        </w:rPr>
        <w:t>Allgemeine und berufsspezifische Kompetenzen und Kulturtechniken werden individuell vermittelt und die Jugendlichen damit auf jene Anforderungen gezielt vorbereitet, die ihre angestrebte Berufsausbildung verlangen.</w:t>
      </w:r>
    </w:p>
    <w:p w:rsidR="0000211C" w:rsidRPr="00F631D7" w:rsidRDefault="00EE087D" w:rsidP="00F631D7">
      <w:pPr>
        <w:pStyle w:val="Fliesstext"/>
        <w:rPr>
          <w:rStyle w:val="Fett"/>
          <w:b w:val="0"/>
          <w:bCs w:val="0"/>
        </w:rPr>
      </w:pPr>
      <w:r w:rsidRPr="00F631D7">
        <w:rPr>
          <w:rStyle w:val="Fett"/>
          <w:b w:val="0"/>
          <w:bCs w:val="0"/>
        </w:rPr>
        <w:t>D</w:t>
      </w:r>
      <w:r w:rsidR="0000211C" w:rsidRPr="00F631D7">
        <w:rPr>
          <w:rStyle w:val="Fett"/>
          <w:b w:val="0"/>
          <w:bCs w:val="0"/>
        </w:rPr>
        <w:t>ie Produktionsschule</w:t>
      </w:r>
      <w:r w:rsidRPr="00F631D7">
        <w:rPr>
          <w:rStyle w:val="Fett"/>
          <w:b w:val="0"/>
          <w:bCs w:val="0"/>
        </w:rPr>
        <w:t xml:space="preserve"> wurde </w:t>
      </w:r>
      <w:r w:rsidR="0000211C" w:rsidRPr="00F631D7">
        <w:rPr>
          <w:rStyle w:val="Fett"/>
          <w:b w:val="0"/>
          <w:bCs w:val="0"/>
        </w:rPr>
        <w:t>201</w:t>
      </w:r>
      <w:r w:rsidRPr="00F631D7">
        <w:rPr>
          <w:rStyle w:val="Fett"/>
          <w:b w:val="0"/>
          <w:bCs w:val="0"/>
        </w:rPr>
        <w:t xml:space="preserve">7 in </w:t>
      </w:r>
      <w:r w:rsidR="00751D6B">
        <w:rPr>
          <w:rStyle w:val="Fett"/>
        </w:rPr>
        <w:t>49</w:t>
      </w:r>
      <w:r w:rsidR="00820F98">
        <w:rPr>
          <w:rStyle w:val="Fett"/>
          <w:b w:val="0"/>
          <w:bCs w:val="0"/>
        </w:rPr>
        <w:t xml:space="preserve"> Projekten angeboten</w:t>
      </w:r>
      <w:r w:rsidR="00820F98">
        <w:rPr>
          <w:rStyle w:val="Fett"/>
        </w:rPr>
        <w:t>.</w:t>
      </w:r>
    </w:p>
    <w:p w:rsidR="00291786" w:rsidRPr="00291786" w:rsidRDefault="00291786" w:rsidP="002A0B31">
      <w:pPr>
        <w:pStyle w:val="4nummeriert"/>
      </w:pPr>
      <w:bookmarkStart w:id="23" w:name="_Toc520906512"/>
      <w:r>
        <w:t>Berufsausbildungsassistenz</w:t>
      </w:r>
      <w:bookmarkEnd w:id="23"/>
    </w:p>
    <w:p w:rsidR="00F631D7" w:rsidRDefault="00F631D7" w:rsidP="00B0281C">
      <w:pPr>
        <w:pStyle w:val="Fliesstext"/>
        <w:rPr>
          <w:rStyle w:val="Fett"/>
        </w:rPr>
      </w:pPr>
      <w:r w:rsidRPr="00F631D7">
        <w:rPr>
          <w:rStyle w:val="Fett"/>
          <w:b w:val="0"/>
          <w:bCs w:val="0"/>
        </w:rPr>
        <w:t>Dieses Angebot wurde für Jugendliche mit Behinderung geschaffen, denen die Absolvierung einer</w:t>
      </w:r>
      <w:r w:rsidR="00B0281C">
        <w:rPr>
          <w:rStyle w:val="Fett"/>
        </w:rPr>
        <w:t xml:space="preserve"> </w:t>
      </w:r>
      <w:r w:rsidRPr="00B0281C">
        <w:rPr>
          <w:rStyle w:val="Fett"/>
          <w:b w:val="0"/>
          <w:bCs w:val="0"/>
        </w:rPr>
        <w:t xml:space="preserve">Lehre </w:t>
      </w:r>
      <w:r w:rsidR="00B0281C" w:rsidRPr="00B0281C">
        <w:rPr>
          <w:rStyle w:val="Fett"/>
          <w:b w:val="0"/>
          <w:bCs w:val="0"/>
        </w:rPr>
        <w:t>unter den allgemeinen Rahmenbedingungen</w:t>
      </w:r>
      <w:r w:rsidR="00B0281C">
        <w:rPr>
          <w:rStyle w:val="Fett"/>
        </w:rPr>
        <w:t xml:space="preserve"> </w:t>
      </w:r>
      <w:r w:rsidRPr="00F631D7">
        <w:rPr>
          <w:rStyle w:val="Fett"/>
          <w:b w:val="0"/>
          <w:bCs w:val="0"/>
        </w:rPr>
        <w:t>nicht möglich ist. Durch neue Formen der Berufsausbildung können die individuellen Bedürfnisse von benachteiligten Jugendlichen ganz gezielt berücksichtigt werden. So wird die Ausbildung entweder als eine Lehrausbildung mit einer um bis zu zwei Jahren verlängerten Lehrzeit gestaltet oder es werden im Rahmen einer Teilqualifizierung nur bestimmte Teile eines Berufsbildes erlernt.</w:t>
      </w:r>
    </w:p>
    <w:p w:rsidR="00F631D7" w:rsidRPr="00F631D7" w:rsidRDefault="00F631D7" w:rsidP="00F631D7">
      <w:pPr>
        <w:pStyle w:val="Fliesstext"/>
        <w:rPr>
          <w:rStyle w:val="Fett"/>
          <w:b w:val="0"/>
          <w:bCs w:val="0"/>
        </w:rPr>
      </w:pPr>
      <w:r w:rsidRPr="00F631D7">
        <w:rPr>
          <w:rStyle w:val="Fett"/>
          <w:b w:val="0"/>
          <w:bCs w:val="0"/>
        </w:rPr>
        <w:t>Die Jugendlichen werden während der gesamten Ausbildungszeit von der Berufsausbildungsassistenz begleitet und unterstützt.</w:t>
      </w:r>
    </w:p>
    <w:p w:rsidR="00251EB7" w:rsidRPr="00F631D7" w:rsidRDefault="00F631D7" w:rsidP="00F631D7">
      <w:pPr>
        <w:pStyle w:val="Fliesstext"/>
        <w:rPr>
          <w:rStyle w:val="Fett"/>
          <w:b w:val="0"/>
          <w:bCs w:val="0"/>
        </w:rPr>
      </w:pPr>
      <w:r w:rsidRPr="00F631D7">
        <w:rPr>
          <w:rStyle w:val="Fett"/>
          <w:b w:val="0"/>
          <w:bCs w:val="0"/>
        </w:rPr>
        <w:t>D</w:t>
      </w:r>
      <w:r w:rsidR="00251EB7" w:rsidRPr="00F631D7">
        <w:rPr>
          <w:rStyle w:val="Fett"/>
          <w:b w:val="0"/>
          <w:bCs w:val="0"/>
        </w:rPr>
        <w:t xml:space="preserve">ie Berufsausbildungsassistenz (BAS) </w:t>
      </w:r>
      <w:r w:rsidRPr="00F631D7">
        <w:rPr>
          <w:rStyle w:val="Fett"/>
          <w:b w:val="0"/>
          <w:bCs w:val="0"/>
        </w:rPr>
        <w:t>wurde</w:t>
      </w:r>
      <w:r w:rsidR="00251EB7" w:rsidRPr="00F631D7">
        <w:rPr>
          <w:rStyle w:val="Fett"/>
          <w:b w:val="0"/>
          <w:bCs w:val="0"/>
        </w:rPr>
        <w:t>201</w:t>
      </w:r>
      <w:r w:rsidRPr="00F631D7">
        <w:rPr>
          <w:rStyle w:val="Fett"/>
          <w:b w:val="0"/>
          <w:bCs w:val="0"/>
        </w:rPr>
        <w:t>7</w:t>
      </w:r>
      <w:r w:rsidR="00251EB7" w:rsidRPr="00F631D7">
        <w:rPr>
          <w:rStyle w:val="Fett"/>
          <w:b w:val="0"/>
          <w:bCs w:val="0"/>
        </w:rPr>
        <w:t xml:space="preserve"> in </w:t>
      </w:r>
      <w:r w:rsidR="002A2D09">
        <w:rPr>
          <w:rStyle w:val="Fett"/>
        </w:rPr>
        <w:t>21</w:t>
      </w:r>
      <w:r w:rsidR="00820F98">
        <w:rPr>
          <w:rStyle w:val="Fett"/>
          <w:b w:val="0"/>
          <w:bCs w:val="0"/>
        </w:rPr>
        <w:t xml:space="preserve"> Projekten angeboten</w:t>
      </w:r>
      <w:r w:rsidR="00820F98">
        <w:rPr>
          <w:rStyle w:val="Fett"/>
        </w:rPr>
        <w:t>.</w:t>
      </w:r>
    </w:p>
    <w:p w:rsidR="00291786" w:rsidRPr="00291786" w:rsidRDefault="00291786" w:rsidP="002A0B31">
      <w:pPr>
        <w:pStyle w:val="4nummeriert"/>
      </w:pPr>
      <w:bookmarkStart w:id="24" w:name="_Toc520906513"/>
      <w:r>
        <w:t>Arbeitsassistenz</w:t>
      </w:r>
      <w:bookmarkEnd w:id="24"/>
    </w:p>
    <w:p w:rsidR="00AA6281" w:rsidRPr="00AA6281" w:rsidRDefault="00AA6281" w:rsidP="00AA6281">
      <w:pPr>
        <w:pStyle w:val="Fliesstext"/>
      </w:pPr>
      <w:r w:rsidRPr="00AA6281">
        <w:t>Arbeitsassistenz beruht auf dem Gedanken, Menschen mit Behinderung durch intensive persönliche Vorbereitung, Beratung und Begleitung bessere Chancen auf Integration in ein reguläres Arbeitsverhältnis zu ermöglichen bzw. einen drohenden Verlust des Arbeitsplatzes abzuwenden. Die Arbeitsassistentinnen und -assistenten bieten Menschen mit Behinderung Berufsvorbereitung und Unterstützung bei der Erlangung und Sicherung von Arbeitsplätzen.</w:t>
      </w:r>
    </w:p>
    <w:p w:rsidR="00AA6281" w:rsidRPr="00AA6281" w:rsidRDefault="00AA6281" w:rsidP="00AA6281">
      <w:pPr>
        <w:pStyle w:val="Fliesstext"/>
      </w:pPr>
      <w:r w:rsidRPr="00AA6281">
        <w:lastRenderedPageBreak/>
        <w:t xml:space="preserve">Unternehmen, die Menschen mit Behinderung einstellen wollen, erhalten durch die Arbeitsassistenz Unterstützung bei Fragen zu gesetzlichen Rahmenbedingungen, </w:t>
      </w:r>
      <w:r w:rsidR="001C5B92">
        <w:t xml:space="preserve">Informationen über Förderleistungen </w:t>
      </w:r>
      <w:r w:rsidRPr="00AA6281">
        <w:t>und Hilfestellung bei Problemen im Betrieb.</w:t>
      </w:r>
    </w:p>
    <w:p w:rsidR="00AA6281" w:rsidRDefault="00AA6281" w:rsidP="00AA6281">
      <w:pPr>
        <w:pStyle w:val="Fliesstext"/>
      </w:pPr>
      <w:r w:rsidRPr="00AA6281">
        <w:t>Droht ein Arbeitsplatzverlust, bietet die Arbeitsassistenz ebenfalls ein umfassendes Beratungs- und Unterstützungsangebot an. Sie nimmt bei Bedarf Kontakt zu den Betrieben auf und vermittelt in Gesprächen mit Vorgesetzten. In konkreten Fällen wird auch die Zusammenarbeit mit medizinischen Diensten, sozialen Einrichtungen und anderen Organisationen gesucht.</w:t>
      </w:r>
    </w:p>
    <w:p w:rsidR="00820F98" w:rsidRDefault="00E531EF" w:rsidP="00820F98">
      <w:pPr>
        <w:pStyle w:val="Fliesstext"/>
      </w:pPr>
      <w:r w:rsidRPr="00E531EF">
        <w:t xml:space="preserve">Österreichweit wurde </w:t>
      </w:r>
      <w:r w:rsidR="006364BA">
        <w:t>die Arbeitsassistenz (AASS) 2017</w:t>
      </w:r>
      <w:r w:rsidRPr="00E531EF">
        <w:t xml:space="preserve"> in </w:t>
      </w:r>
      <w:r w:rsidRPr="006364BA">
        <w:rPr>
          <w:rStyle w:val="Fett"/>
        </w:rPr>
        <w:t>5</w:t>
      </w:r>
      <w:r w:rsidR="006364BA" w:rsidRPr="006364BA">
        <w:rPr>
          <w:rStyle w:val="Fett"/>
        </w:rPr>
        <w:t>5</w:t>
      </w:r>
      <w:r w:rsidRPr="00E531EF">
        <w:t xml:space="preserve"> Projekten angeboten</w:t>
      </w:r>
      <w:r w:rsidR="00820F98">
        <w:t>.</w:t>
      </w:r>
    </w:p>
    <w:p w:rsidR="00291786" w:rsidRPr="00291786" w:rsidRDefault="00291786" w:rsidP="00820F98">
      <w:pPr>
        <w:pStyle w:val="4nummeriert"/>
      </w:pPr>
      <w:bookmarkStart w:id="25" w:name="_Toc520906514"/>
      <w:r>
        <w:t>Jobcoaching</w:t>
      </w:r>
      <w:bookmarkEnd w:id="25"/>
    </w:p>
    <w:p w:rsidR="00A82340" w:rsidRDefault="00AA6281" w:rsidP="00AA6281">
      <w:pPr>
        <w:pStyle w:val="Fliesstext"/>
      </w:pPr>
      <w:r w:rsidRPr="00AA6281">
        <w:t>Jobcoaching bietet direkte, individuelle Unterstützung am Arbeitsplatz</w:t>
      </w:r>
      <w:r w:rsidR="00DB4934">
        <w:t xml:space="preserve"> für Personen mit einem umfassenderen Assistenzbedarf (z.B. aufgrund einer Lernbehinderung oder mehrfachen Problemstellungen). </w:t>
      </w:r>
      <w:r w:rsidRPr="00AA6281">
        <w:t xml:space="preserve"> Dabei werden sowohl die fachlichen und kommunikativen als auch die sozialen Kompetenzen gefördert, damit sie die gestellten Anforderungen dauerhaf</w:t>
      </w:r>
      <w:r w:rsidR="00A82340">
        <w:t>t eigenständig erfüllen können.</w:t>
      </w:r>
    </w:p>
    <w:p w:rsidR="00A827DF" w:rsidRDefault="00AA6281" w:rsidP="00AA6281">
      <w:pPr>
        <w:pStyle w:val="Fliesstext"/>
      </w:pPr>
      <w:r w:rsidRPr="00AA6281">
        <w:t xml:space="preserve">Die Dauer der </w:t>
      </w:r>
      <w:r w:rsidR="000666A7">
        <w:t>Betreuung wird</w:t>
      </w:r>
      <w:r w:rsidRPr="00AA6281">
        <w:t xml:space="preserve"> individuell vereinbart und kann sich bis zu sechs Monate erstrecken. Auch bei bestehenden Dienstverhältnissen, bei denen eine Verbesserung der Leistungsfähigkeit oder eine Umschulung erforderlich ist, oder bei sonstigen Schwierigkeiten bzw. Unsicherheiten stehen die Jobcoaches unterstützend zur Seite.</w:t>
      </w:r>
    </w:p>
    <w:p w:rsidR="00820F98" w:rsidRDefault="00CC2153" w:rsidP="00820F98">
      <w:pPr>
        <w:pStyle w:val="Fliesstext"/>
      </w:pPr>
      <w:r w:rsidRPr="00CC2153">
        <w:t>Das Jobcoaching wurde</w:t>
      </w:r>
      <w:r w:rsidR="00A827DF">
        <w:t xml:space="preserve"> 2017 in </w:t>
      </w:r>
      <w:r w:rsidR="0092687C" w:rsidRPr="0092687C">
        <w:rPr>
          <w:rStyle w:val="Fett"/>
        </w:rPr>
        <w:t>22</w:t>
      </w:r>
      <w:r w:rsidRPr="00CC2153">
        <w:t xml:space="preserve"> Pro</w:t>
      </w:r>
      <w:r w:rsidR="00820F98">
        <w:t>jekten österreichweit angeboten.</w:t>
      </w:r>
    </w:p>
    <w:p w:rsidR="001C5B92" w:rsidRDefault="001C5B92" w:rsidP="00820F98">
      <w:pPr>
        <w:pStyle w:val="4nummeriert"/>
      </w:pPr>
      <w:bookmarkStart w:id="26" w:name="_Toc520906515"/>
      <w:r>
        <w:t>Persönliche Assistenz am Arbeitsplatz</w:t>
      </w:r>
      <w:bookmarkEnd w:id="26"/>
    </w:p>
    <w:p w:rsidR="001C5B92" w:rsidRDefault="001C5B92" w:rsidP="001C5B92">
      <w:pPr>
        <w:pStyle w:val="Fliesstext"/>
      </w:pPr>
      <w:r>
        <w:t>Persönliche Assistenz ist für b</w:t>
      </w:r>
      <w:r w:rsidRPr="001C5B92">
        <w:t>erufstätige Personen ab Pflegestufe 3</w:t>
      </w:r>
      <w:r>
        <w:t xml:space="preserve"> </w:t>
      </w:r>
      <w:r w:rsidR="00744D32">
        <w:t>möglich</w:t>
      </w:r>
      <w:r w:rsidRPr="001C5B92">
        <w:t>, die auf Grund ihrer Beeinträchtigung eine persönliche Unterstützung am Arbeitsplatz benötigen, zum Beispiel bei manuellen Tätigkeiten.</w:t>
      </w:r>
    </w:p>
    <w:p w:rsidR="00A827DF" w:rsidRDefault="00A827DF" w:rsidP="00A827DF">
      <w:pPr>
        <w:pStyle w:val="Fliesstext"/>
        <w:rPr>
          <w:rStyle w:val="Hyperlink"/>
        </w:rPr>
      </w:pPr>
      <w:r>
        <w:t xml:space="preserve">Sämtliche Auswertungen im Bereich der beruflichen Integration finden Sie unter </w:t>
      </w:r>
      <w:hyperlink r:id="rId24" w:history="1">
        <w:r w:rsidRPr="00C07B9F">
          <w:rPr>
            <w:rStyle w:val="Hyperlink"/>
          </w:rPr>
          <w:t>http://www.bundeskost.at/mbi-auswertung.html</w:t>
        </w:r>
      </w:hyperlink>
    </w:p>
    <w:p w:rsidR="00A3324F" w:rsidRDefault="00A3324F" w:rsidP="00A827DF">
      <w:pPr>
        <w:pStyle w:val="Fliesstext"/>
      </w:pPr>
    </w:p>
    <w:p w:rsidR="0054346C" w:rsidRDefault="0054346C" w:rsidP="00A827DF">
      <w:pPr>
        <w:pStyle w:val="Fliesstext"/>
      </w:pPr>
    </w:p>
    <w:p w:rsidR="0054346C" w:rsidRDefault="0054346C" w:rsidP="00A827DF">
      <w:pPr>
        <w:pStyle w:val="Fliesstext"/>
      </w:pPr>
    </w:p>
    <w:p w:rsidR="0054346C" w:rsidRDefault="0054346C" w:rsidP="00A827DF">
      <w:pPr>
        <w:pStyle w:val="Fliesstext"/>
      </w:pPr>
    </w:p>
    <w:p w:rsidR="00291786" w:rsidRPr="00291786" w:rsidRDefault="00291786" w:rsidP="00DB1AB7">
      <w:pPr>
        <w:pStyle w:val="3nummeriert"/>
      </w:pPr>
      <w:bookmarkStart w:id="27" w:name="_Toc520906516"/>
      <w:r>
        <w:lastRenderedPageBreak/>
        <w:t>AusBildung bis 18</w:t>
      </w:r>
      <w:bookmarkEnd w:id="27"/>
    </w:p>
    <w:p w:rsidR="00DC1854" w:rsidRDefault="00DC1854" w:rsidP="00BB6B1A">
      <w:pPr>
        <w:pStyle w:val="Fliesstext"/>
      </w:pPr>
      <w:r>
        <w:rPr>
          <w:noProof/>
          <w:lang w:val="de-AT" w:eastAsia="de-AT"/>
        </w:rPr>
        <w:drawing>
          <wp:inline distT="0" distB="0" distL="0" distR="0" wp14:anchorId="657FAE79" wp14:editId="6E55354E">
            <wp:extent cx="2008968" cy="13335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6774" cy="1338682"/>
                    </a:xfrm>
                    <a:prstGeom prst="rect">
                      <a:avLst/>
                    </a:prstGeom>
                    <a:noFill/>
                  </pic:spPr>
                </pic:pic>
              </a:graphicData>
            </a:graphic>
          </wp:inline>
        </w:drawing>
      </w:r>
      <w:r w:rsidRPr="00DC1854">
        <w:rPr>
          <w:noProof/>
          <w:lang w:val="de-AT" w:eastAsia="de-AT"/>
        </w:rPr>
        <w:drawing>
          <wp:inline distT="0" distB="0" distL="0" distR="0" wp14:anchorId="55EAEEB1" wp14:editId="30D3D1CC">
            <wp:extent cx="2209800" cy="1326669"/>
            <wp:effectExtent l="0" t="0" r="0" b="6985"/>
            <wp:docPr id="33" name="Grafik 33" descr="K:\Ausbildung bis 18\ÖA\Neue Kampagne\Bmask bis18 Logos\Bmask Bis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usbildung bis 18\ÖA\Neue Kampagne\Bmask bis18 Logos\Bmask Bis18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6903" cy="1330933"/>
                    </a:xfrm>
                    <a:prstGeom prst="rect">
                      <a:avLst/>
                    </a:prstGeom>
                    <a:noFill/>
                    <a:ln>
                      <a:noFill/>
                    </a:ln>
                  </pic:spPr>
                </pic:pic>
              </a:graphicData>
            </a:graphic>
          </wp:inline>
        </w:drawing>
      </w:r>
    </w:p>
    <w:p w:rsidR="00A97983" w:rsidRPr="00A97983" w:rsidRDefault="00A97983" w:rsidP="00A97983">
      <w:pPr>
        <w:pStyle w:val="Fliesstext"/>
      </w:pPr>
      <w:r w:rsidRPr="00A97983">
        <w:t>Die AusBildung bis 18 ist eine Initiative der österreichischen Bundesregierung mit dem Ziel, alle Jugendlichen zu einer über den Pflichtschulabschluss hinausgehenden Qualifikation hinzuführen und einem frühzeitigen Ausbildungsabbruch entgegenzuwirken.</w:t>
      </w:r>
    </w:p>
    <w:p w:rsidR="00A97983" w:rsidRDefault="00A97983" w:rsidP="00A97983">
      <w:pPr>
        <w:pStyle w:val="Fliesstext"/>
      </w:pPr>
      <w:r w:rsidRPr="00A97983">
        <w:t>Mit 1. August 2016 ist in Österreich das Ausbildungspflichtgesetz (APflG) in Kraft getreten.</w:t>
      </w:r>
      <w:r w:rsidR="00BE37DF">
        <w:t xml:space="preserve"> </w:t>
      </w:r>
      <w:r w:rsidR="00C65B26">
        <w:t>Seit</w:t>
      </w:r>
      <w:r w:rsidRPr="00A97983">
        <w:t xml:space="preserve"> dem Ende des Schuljahres 2016/2017 betrifft die Ausbildungspflicht alle Jugendlichen bis zur Vollendung des 18. Lebensjahres, die die allgemeine Schulpflicht erfüllt haben und sich dauerhaft in Österreich aufhalten (2017 beginnend mit der ersten Alterskohorte).</w:t>
      </w:r>
    </w:p>
    <w:p w:rsidR="003D012B" w:rsidRDefault="003D012B" w:rsidP="003D012B">
      <w:pPr>
        <w:pStyle w:val="Fliesstext"/>
      </w:pPr>
      <w:r w:rsidRPr="00BE37DF">
        <w:t>Im Rahmen der Umsetzung der Ausbildungspflicht nimmt das Sozialministeriumservice – im Besonderen mit den Angeboten Jugendcoaching und Produktionsschule sowie den Koordinierungsstellen – eine zentrale Rolle ein.</w:t>
      </w:r>
    </w:p>
    <w:p w:rsidR="00BE37DF" w:rsidRDefault="00BE37DF" w:rsidP="00BE37DF">
      <w:pPr>
        <w:pStyle w:val="Fliesstext"/>
      </w:pPr>
      <w:r w:rsidRPr="00BE37DF">
        <w:t>Bei der Implementierung der Koordinierungsstellen AusBildung bis 18 (KOST) wurde auf bereits bestehenden Strukturen (Koordinationsstellen Übergang Schule – Beruf) aufgebaut.</w:t>
      </w:r>
      <w:r>
        <w:t xml:space="preserve"> D</w:t>
      </w:r>
      <w:r w:rsidRPr="00BE37DF">
        <w:t xml:space="preserve">ie Bundesweite Koordinierungsstelle AusBildung bis 18 sowie 9 regionale Koordinierungsstellen </w:t>
      </w:r>
      <w:r w:rsidR="003D012B">
        <w:t>arbeiten</w:t>
      </w:r>
      <w:r w:rsidRPr="00BE37DF">
        <w:t xml:space="preserve"> seit 1.1.2017 </w:t>
      </w:r>
      <w:r w:rsidR="003D012B">
        <w:t xml:space="preserve">im Auftrag des SMS an der Umsetzung </w:t>
      </w:r>
      <w:r w:rsidRPr="00BE37DF">
        <w:t>der Ausbildungspflicht</w:t>
      </w:r>
      <w:r w:rsidR="003D012B">
        <w:t xml:space="preserve"> mit</w:t>
      </w:r>
      <w:r w:rsidRPr="00BE37DF">
        <w:t>.</w:t>
      </w:r>
    </w:p>
    <w:p w:rsidR="008461EE" w:rsidRDefault="00BB6B1A" w:rsidP="008461EE">
      <w:pPr>
        <w:pStyle w:val="Fliesstext"/>
        <w:rPr>
          <w:rStyle w:val="Hyperlink"/>
        </w:rPr>
      </w:pPr>
      <w:r w:rsidRPr="00BB6B1A">
        <w:t>Alle relevanten Informationen zur Ausbildung bis 18 finden Sie</w:t>
      </w:r>
      <w:r w:rsidR="00BE37DF">
        <w:t xml:space="preserve"> </w:t>
      </w:r>
      <w:r w:rsidRPr="00BB6B1A">
        <w:t xml:space="preserve">auf der Website: </w:t>
      </w:r>
      <w:hyperlink r:id="rId27" w:tgtFrame="_blank" w:tooltip="Link zur Website www.ausbildungbis18.at" w:history="1">
        <w:r w:rsidRPr="00BB6B1A">
          <w:rPr>
            <w:rStyle w:val="Hyperlink"/>
          </w:rPr>
          <w:t>https//AusBildungbis18.at/</w:t>
        </w:r>
      </w:hyperlink>
      <w:r>
        <w:t xml:space="preserve"> und auf</w:t>
      </w:r>
      <w:r w:rsidR="00BE37DF">
        <w:t xml:space="preserve"> </w:t>
      </w:r>
      <w:r w:rsidR="007D15D0">
        <w:rPr>
          <w:lang w:val="en-US"/>
        </w:rPr>
        <w:t>Facebook</w:t>
      </w:r>
      <w:r w:rsidR="007D15D0">
        <w:t xml:space="preserve"> </w:t>
      </w:r>
      <w:hyperlink r:id="rId28" w:tgtFrame="_blank" w:tooltip="Link zur Facebook Seite der AusBildung bis 18" w:history="1">
        <w:r w:rsidR="008461EE" w:rsidRPr="00E648B2">
          <w:rPr>
            <w:rStyle w:val="Hyperlink"/>
            <w:lang w:val="en-US"/>
          </w:rPr>
          <w:t>https://www.facebook.com/AusBildungbis18</w:t>
        </w:r>
      </w:hyperlink>
    </w:p>
    <w:p w:rsidR="00486A9A" w:rsidRPr="00486A9A" w:rsidRDefault="00486A9A" w:rsidP="00486A9A">
      <w:pPr>
        <w:pStyle w:val="4nummeriert"/>
        <w:rPr>
          <w:rStyle w:val="Hyperlink"/>
          <w:b/>
          <w:i w:val="0"/>
          <w:color w:val="auto"/>
        </w:rPr>
      </w:pPr>
      <w:bookmarkStart w:id="28" w:name="_Toc520906517"/>
      <w:r w:rsidRPr="00486A9A">
        <w:rPr>
          <w:rStyle w:val="Hyperlink"/>
          <w:b/>
          <w:i w:val="0"/>
          <w:color w:val="auto"/>
        </w:rPr>
        <w:t>Studien- und Berufsinformationsmessen</w:t>
      </w:r>
      <w:bookmarkEnd w:id="28"/>
    </w:p>
    <w:p w:rsidR="00486A9A" w:rsidRPr="00BE37DF" w:rsidRDefault="00DA0104" w:rsidP="00BE37DF">
      <w:pPr>
        <w:pStyle w:val="Fliesstext"/>
        <w:rPr>
          <w:rStyle w:val="Hyperlink"/>
          <w:b w:val="0"/>
          <w:i w:val="0"/>
          <w:color w:val="auto"/>
        </w:rPr>
      </w:pPr>
      <w:r w:rsidRPr="00BE37DF">
        <w:rPr>
          <w:rStyle w:val="Hyperlink"/>
          <w:b w:val="0"/>
          <w:i w:val="0"/>
          <w:color w:val="auto"/>
        </w:rPr>
        <w:t xml:space="preserve">Mit den NEBA-Angeboten und der AusBildung bis 18 waren die Landesstellen des Sozialministeriumservice </w:t>
      </w:r>
      <w:r w:rsidR="004E40E8" w:rsidRPr="00BE37DF">
        <w:rPr>
          <w:rStyle w:val="Hyperlink"/>
          <w:b w:val="0"/>
          <w:i w:val="0"/>
          <w:color w:val="auto"/>
        </w:rPr>
        <w:t xml:space="preserve">unter Mitwirkung der Koordinierungsstellen </w:t>
      </w:r>
      <w:r w:rsidRPr="00BE37DF">
        <w:rPr>
          <w:rStyle w:val="Hyperlink"/>
          <w:b w:val="0"/>
          <w:i w:val="0"/>
          <w:color w:val="auto"/>
        </w:rPr>
        <w:t>2017 auch auf verschiedenen Berufs- und Studieninformationsmessen vertreten.</w:t>
      </w:r>
    </w:p>
    <w:tbl>
      <w:tblPr>
        <w:tblW w:w="0" w:type="auto"/>
        <w:tblCellMar>
          <w:left w:w="70" w:type="dxa"/>
          <w:right w:w="70" w:type="dxa"/>
        </w:tblCellMar>
        <w:tblLook w:val="0000" w:firstRow="0" w:lastRow="0" w:firstColumn="0" w:lastColumn="0" w:noHBand="0" w:noVBand="0"/>
      </w:tblPr>
      <w:tblGrid>
        <w:gridCol w:w="4730"/>
        <w:gridCol w:w="4730"/>
      </w:tblGrid>
      <w:tr w:rsidR="00BB5728">
        <w:tc>
          <w:tcPr>
            <w:tcW w:w="4605" w:type="dxa"/>
          </w:tcPr>
          <w:p w:rsidR="00BB5728" w:rsidRDefault="00BB5728" w:rsidP="00486A9A">
            <w:pPr>
              <w:pStyle w:val="Fliesstext"/>
            </w:pPr>
            <w:r w:rsidRPr="00BB5728">
              <w:rPr>
                <w:noProof/>
                <w:lang w:val="de-AT" w:eastAsia="de-AT"/>
              </w:rPr>
              <w:drawing>
                <wp:inline distT="0" distB="0" distL="0" distR="0" wp14:anchorId="49243C40" wp14:editId="0E28457C">
                  <wp:extent cx="2844800" cy="1600200"/>
                  <wp:effectExtent l="0" t="0" r="0" b="0"/>
                  <wp:docPr id="8" name="Grafik 8" descr="\\vie02fc3\media\Öffentlichkeitsarbeit\BeSt_2017\Stand\20170305_15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02fc3\media\Öffentlichkeitsarbeit\BeSt_2017\Stand\20170305_155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1919" cy="1604205"/>
                          </a:xfrm>
                          <a:prstGeom prst="rect">
                            <a:avLst/>
                          </a:prstGeom>
                          <a:noFill/>
                          <a:ln>
                            <a:noFill/>
                          </a:ln>
                        </pic:spPr>
                      </pic:pic>
                    </a:graphicData>
                  </a:graphic>
                </wp:inline>
              </w:drawing>
            </w:r>
          </w:p>
        </w:tc>
        <w:tc>
          <w:tcPr>
            <w:tcW w:w="4605" w:type="dxa"/>
          </w:tcPr>
          <w:p w:rsidR="00BB5728" w:rsidRDefault="00BB5728" w:rsidP="00486A9A">
            <w:pPr>
              <w:pStyle w:val="Fliesstext"/>
            </w:pPr>
            <w:r w:rsidRPr="00BB5728">
              <w:rPr>
                <w:noProof/>
                <w:lang w:val="de-AT" w:eastAsia="de-AT"/>
              </w:rPr>
              <w:drawing>
                <wp:inline distT="0" distB="0" distL="0" distR="0" wp14:anchorId="39FE5E8B" wp14:editId="6E7DD2AF">
                  <wp:extent cx="2847975" cy="1601985"/>
                  <wp:effectExtent l="0" t="0" r="0" b="0"/>
                  <wp:docPr id="9" name="Grafik 9" descr="\\vie02fc3\media\Öffentlichkeitsarbeit\BeSt_2017\Vortrag_Sabine_Knopf\20170302_1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02fc3\media\Öffentlichkeitsarbeit\BeSt_2017\Vortrag_Sabine_Knopf\20170302_1007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1443" cy="1603936"/>
                          </a:xfrm>
                          <a:prstGeom prst="rect">
                            <a:avLst/>
                          </a:prstGeom>
                          <a:noFill/>
                          <a:ln>
                            <a:noFill/>
                          </a:ln>
                        </pic:spPr>
                      </pic:pic>
                    </a:graphicData>
                  </a:graphic>
                </wp:inline>
              </w:drawing>
            </w:r>
          </w:p>
        </w:tc>
      </w:tr>
      <w:tr w:rsidR="00BB5728" w:rsidRPr="00BE37DF" w:rsidTr="00BB5728">
        <w:tc>
          <w:tcPr>
            <w:tcW w:w="9210" w:type="dxa"/>
            <w:gridSpan w:val="2"/>
          </w:tcPr>
          <w:p w:rsidR="00BB5728" w:rsidRPr="00BE37DF" w:rsidRDefault="00BB5728" w:rsidP="00BE37DF">
            <w:pPr>
              <w:pStyle w:val="Fliesstext"/>
              <w:rPr>
                <w:rStyle w:val="Fett"/>
              </w:rPr>
            </w:pPr>
            <w:r w:rsidRPr="00BE37DF">
              <w:rPr>
                <w:rStyle w:val="Fett"/>
              </w:rPr>
              <w:t>BeSt Messe Wien (2.-5.3.2017)</w:t>
            </w:r>
          </w:p>
        </w:tc>
      </w:tr>
      <w:tr w:rsidR="00BB5728">
        <w:tc>
          <w:tcPr>
            <w:tcW w:w="4605" w:type="dxa"/>
          </w:tcPr>
          <w:p w:rsidR="00BB5728" w:rsidRDefault="00BB5728" w:rsidP="00486A9A">
            <w:pPr>
              <w:pStyle w:val="Fliesstext"/>
            </w:pPr>
            <w:r w:rsidRPr="00BB5728">
              <w:rPr>
                <w:noProof/>
                <w:lang w:val="de-AT" w:eastAsia="de-AT"/>
              </w:rPr>
              <w:lastRenderedPageBreak/>
              <w:drawing>
                <wp:inline distT="0" distB="0" distL="0" distR="0" wp14:anchorId="6C087BC2" wp14:editId="1C80A8CE">
                  <wp:extent cx="2880106" cy="1619250"/>
                  <wp:effectExtent l="0" t="0" r="0" b="0"/>
                  <wp:docPr id="16" name="Grafik 16" descr="K:\ÖA\ÖA_2017\NEBA\Homepage\BeSt_Graz\20171020_110836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ÖA\ÖA_2017\NEBA\Homepage\BeSt_Graz\20171020_110836_k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4579" cy="1621765"/>
                          </a:xfrm>
                          <a:prstGeom prst="rect">
                            <a:avLst/>
                          </a:prstGeom>
                          <a:noFill/>
                          <a:ln>
                            <a:noFill/>
                          </a:ln>
                        </pic:spPr>
                      </pic:pic>
                    </a:graphicData>
                  </a:graphic>
                </wp:inline>
              </w:drawing>
            </w:r>
          </w:p>
        </w:tc>
        <w:tc>
          <w:tcPr>
            <w:tcW w:w="4605" w:type="dxa"/>
          </w:tcPr>
          <w:p w:rsidR="00BB5728" w:rsidRDefault="009A48CB" w:rsidP="00486A9A">
            <w:pPr>
              <w:pStyle w:val="Fliesstext"/>
            </w:pPr>
            <w:r w:rsidRPr="009A48CB">
              <w:rPr>
                <w:noProof/>
                <w:lang w:val="de-AT" w:eastAsia="de-AT"/>
              </w:rPr>
              <w:drawing>
                <wp:inline distT="0" distB="0" distL="0" distR="0" wp14:anchorId="0ED8ACE6" wp14:editId="296DA0AA">
                  <wp:extent cx="2880106" cy="1619250"/>
                  <wp:effectExtent l="0" t="0" r="0" b="0"/>
                  <wp:docPr id="22" name="Grafik 22" descr="K:\ÖA\ÖA_2017\NEBA\Homepage\BeSt_Graz\20171019_104918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ÖA\ÖA_2017\NEBA\Homepage\BeSt_Graz\20171019_104918_k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9494" cy="1630150"/>
                          </a:xfrm>
                          <a:prstGeom prst="rect">
                            <a:avLst/>
                          </a:prstGeom>
                          <a:noFill/>
                          <a:ln>
                            <a:noFill/>
                          </a:ln>
                        </pic:spPr>
                      </pic:pic>
                    </a:graphicData>
                  </a:graphic>
                </wp:inline>
              </w:drawing>
            </w:r>
          </w:p>
        </w:tc>
      </w:tr>
      <w:tr w:rsidR="00BB5728" w:rsidRPr="00BB5728" w:rsidTr="00BB5728">
        <w:tc>
          <w:tcPr>
            <w:tcW w:w="9210" w:type="dxa"/>
            <w:gridSpan w:val="2"/>
          </w:tcPr>
          <w:p w:rsidR="00BB5728" w:rsidRPr="00BB5728" w:rsidRDefault="00BB5728" w:rsidP="00486A9A">
            <w:pPr>
              <w:pStyle w:val="Fliesstext"/>
              <w:rPr>
                <w:rStyle w:val="Fett"/>
              </w:rPr>
            </w:pPr>
            <w:r w:rsidRPr="00BB5728">
              <w:rPr>
                <w:rStyle w:val="Fett"/>
              </w:rPr>
              <w:t>BeSt Messe Graz (19.-21.10.2017)</w:t>
            </w:r>
          </w:p>
        </w:tc>
      </w:tr>
      <w:tr w:rsidR="00BB5728">
        <w:tc>
          <w:tcPr>
            <w:tcW w:w="4605" w:type="dxa"/>
          </w:tcPr>
          <w:p w:rsidR="00BB5728" w:rsidRDefault="006A5619" w:rsidP="00486A9A">
            <w:pPr>
              <w:pStyle w:val="Fliesstext"/>
            </w:pPr>
            <w:r w:rsidRPr="006A5619">
              <w:rPr>
                <w:noProof/>
                <w:lang w:val="de-AT" w:eastAsia="de-AT"/>
              </w:rPr>
              <w:drawing>
                <wp:inline distT="0" distB="0" distL="0" distR="0" wp14:anchorId="6DB95A91" wp14:editId="7AD47172">
                  <wp:extent cx="2912375" cy="1943100"/>
                  <wp:effectExtent l="0" t="0" r="2540" b="0"/>
                  <wp:docPr id="23" name="Grafik 23" descr="K:\ÖA\ÖA_2017\BIM Salzburg\IMG_9893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ÖA\ÖA_2017\BIM Salzburg\IMG_9893_r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0116" cy="1954936"/>
                          </a:xfrm>
                          <a:prstGeom prst="rect">
                            <a:avLst/>
                          </a:prstGeom>
                          <a:noFill/>
                          <a:ln>
                            <a:noFill/>
                          </a:ln>
                        </pic:spPr>
                      </pic:pic>
                    </a:graphicData>
                  </a:graphic>
                </wp:inline>
              </w:drawing>
            </w:r>
          </w:p>
        </w:tc>
        <w:tc>
          <w:tcPr>
            <w:tcW w:w="4605" w:type="dxa"/>
          </w:tcPr>
          <w:p w:rsidR="00BB5728" w:rsidRDefault="006A5619" w:rsidP="00486A9A">
            <w:pPr>
              <w:pStyle w:val="Fliesstext"/>
            </w:pPr>
            <w:r w:rsidRPr="006A5619">
              <w:rPr>
                <w:noProof/>
                <w:lang w:val="de-AT" w:eastAsia="de-AT"/>
              </w:rPr>
              <w:drawing>
                <wp:inline distT="0" distB="0" distL="0" distR="0" wp14:anchorId="43111D85" wp14:editId="02A661F2">
                  <wp:extent cx="2912375" cy="1943100"/>
                  <wp:effectExtent l="0" t="0" r="2540" b="0"/>
                  <wp:docPr id="27" name="Grafik 27" descr="K:\ÖA\ÖA_2017\BIM Salzburg\IMG_0265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ÖA\ÖA_2017\BIM Salzburg\IMG_0265_r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5889" cy="1952117"/>
                          </a:xfrm>
                          <a:prstGeom prst="rect">
                            <a:avLst/>
                          </a:prstGeom>
                          <a:noFill/>
                          <a:ln>
                            <a:noFill/>
                          </a:ln>
                        </pic:spPr>
                      </pic:pic>
                    </a:graphicData>
                  </a:graphic>
                </wp:inline>
              </w:drawing>
            </w:r>
          </w:p>
        </w:tc>
      </w:tr>
      <w:tr w:rsidR="005A7CA4" w:rsidRPr="006A5619" w:rsidTr="00997988">
        <w:tc>
          <w:tcPr>
            <w:tcW w:w="9210" w:type="dxa"/>
            <w:gridSpan w:val="2"/>
          </w:tcPr>
          <w:p w:rsidR="005A7CA4" w:rsidRPr="006A5619" w:rsidRDefault="00501865" w:rsidP="009F4676">
            <w:pPr>
              <w:pStyle w:val="Fliesstext"/>
              <w:rPr>
                <w:rStyle w:val="Fett"/>
              </w:rPr>
            </w:pPr>
            <w:r w:rsidRPr="006A5619">
              <w:rPr>
                <w:rStyle w:val="Fett"/>
              </w:rPr>
              <w:t>BIM Salzburg (</w:t>
            </w:r>
            <w:r w:rsidR="006A5619" w:rsidRPr="006A5619">
              <w:rPr>
                <w:rStyle w:val="Fett"/>
              </w:rPr>
              <w:t>23.-25.11.2017</w:t>
            </w:r>
          </w:p>
        </w:tc>
      </w:tr>
    </w:tbl>
    <w:p w:rsidR="007855BD" w:rsidRPr="007855BD" w:rsidRDefault="00885212" w:rsidP="00DB1AB7">
      <w:pPr>
        <w:pStyle w:val="3nummeriert"/>
      </w:pPr>
      <w:bookmarkStart w:id="29" w:name="_Toc520906518"/>
      <w:r w:rsidRPr="00885212">
        <w:rPr>
          <w:noProof/>
          <w:lang w:val="de-AT" w:eastAsia="de-AT"/>
        </w:rPr>
        <w:drawing>
          <wp:anchor distT="0" distB="0" distL="114300" distR="114300" simplePos="0" relativeHeight="251662336" behindDoc="1" locked="0" layoutInCell="1" allowOverlap="1" wp14:anchorId="4408203C" wp14:editId="06C974CB">
            <wp:simplePos x="0" y="0"/>
            <wp:positionH relativeFrom="column">
              <wp:posOffset>3957320</wp:posOffset>
            </wp:positionH>
            <wp:positionV relativeFrom="paragraph">
              <wp:posOffset>254635</wp:posOffset>
            </wp:positionV>
            <wp:extent cx="2291080" cy="565785"/>
            <wp:effectExtent l="0" t="0" r="0" b="5715"/>
            <wp:wrapTight wrapText="bothSides">
              <wp:wrapPolygon edited="0">
                <wp:start x="0" y="0"/>
                <wp:lineTo x="0" y="21091"/>
                <wp:lineTo x="21373" y="21091"/>
                <wp:lineTo x="21373" y="0"/>
                <wp:lineTo x="0" y="0"/>
              </wp:wrapPolygon>
            </wp:wrapTight>
            <wp:docPr id="14" name="Grafik 14" descr="fit2work_logoMast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t2work_logoMasterRG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108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5BD">
        <w:t>fit2work</w:t>
      </w:r>
      <w:r w:rsidR="0019352B">
        <w:t xml:space="preserve"> Beratung</w:t>
      </w:r>
      <w:r w:rsidR="006A5619">
        <w:t xml:space="preserve"> für Personen und Betriebe</w:t>
      </w:r>
      <w:bookmarkEnd w:id="29"/>
    </w:p>
    <w:p w:rsidR="00E209DB" w:rsidRPr="00E209DB" w:rsidRDefault="00E209DB" w:rsidP="00E209DB">
      <w:pPr>
        <w:pStyle w:val="Fliesstext"/>
      </w:pPr>
      <w:r w:rsidRPr="00E209DB">
        <w:t>Das Programm fit2work, welches im Arbeit-und-Gesundheit-Gesetz (AGG) gesetzlich verankert ist, startete mit dem Beratungsangebot für Personen im Herbst 2011 und für Betriebe im Herbst 2012. Die Personenberatung ist seit Anfang 2013 flächendeckend mit über 40 Anlaufstellen verfügbar, Betriebe aller Größen werden ebenfalls in ganz Österreich beraten.</w:t>
      </w:r>
    </w:p>
    <w:p w:rsidR="0072616A" w:rsidRDefault="00E209DB" w:rsidP="00E209DB">
      <w:pPr>
        <w:pStyle w:val="Fliesstext"/>
      </w:pPr>
      <w:r w:rsidRPr="00E209DB">
        <w:t>fit2work zielt darauf ab, die Arbeitsfähigkeit zu fördern und zu erhalten, Arbeitsplätze zu sichern und damit einen Jobverlust oder ein frühzeitiges Ausscheiden aus dem Arbeitsprozess aus gesundheitlichen Gründen zu verhindern.</w:t>
      </w:r>
    </w:p>
    <w:p w:rsidR="00F710CF" w:rsidRDefault="00F710CF" w:rsidP="00F710CF">
      <w:pPr>
        <w:pStyle w:val="Beschriftung"/>
        <w:keepNext/>
      </w:pPr>
      <w:bookmarkStart w:id="30" w:name="_Toc520905239"/>
      <w:r>
        <w:t xml:space="preserve">Tabelle </w:t>
      </w:r>
      <w:fldSimple w:instr=" SEQ Tabelle \* ARABIC ">
        <w:r w:rsidR="00296D1B">
          <w:rPr>
            <w:noProof/>
          </w:rPr>
          <w:t>7</w:t>
        </w:r>
      </w:fldSimple>
      <w:r>
        <w:t>: fit2work Fallzahlen 1.1.201</w:t>
      </w:r>
      <w:r w:rsidR="00B668F5">
        <w:t>7</w:t>
      </w:r>
      <w:r>
        <w:t>-31.12.201</w:t>
      </w:r>
      <w:r w:rsidR="00B668F5">
        <w:t>7</w:t>
      </w:r>
      <w:bookmarkEnd w:id="30"/>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1990"/>
        <w:gridCol w:w="723"/>
        <w:gridCol w:w="771"/>
        <w:gridCol w:w="771"/>
        <w:gridCol w:w="771"/>
        <w:gridCol w:w="771"/>
        <w:gridCol w:w="771"/>
        <w:gridCol w:w="771"/>
        <w:gridCol w:w="771"/>
        <w:gridCol w:w="772"/>
        <w:gridCol w:w="896"/>
      </w:tblGrid>
      <w:tr w:rsidR="00F710CF" w:rsidRPr="00D33680" w:rsidTr="0015119D">
        <w:trPr>
          <w:trHeight w:val="344"/>
          <w:tblHeader/>
        </w:trPr>
        <w:tc>
          <w:tcPr>
            <w:tcW w:w="1018" w:type="pct"/>
            <w:shd w:val="clear" w:color="000000" w:fill="6F656B"/>
          </w:tcPr>
          <w:p w:rsidR="00F710CF" w:rsidRDefault="00F710CF" w:rsidP="00D25BD6">
            <w:pPr>
              <w:pStyle w:val="THSpalte"/>
            </w:pPr>
            <w:r>
              <w:t>Personberatung</w:t>
            </w:r>
          </w:p>
        </w:tc>
        <w:tc>
          <w:tcPr>
            <w:tcW w:w="370" w:type="pct"/>
            <w:shd w:val="clear" w:color="000000" w:fill="6F656B"/>
            <w:noWrap/>
            <w:vAlign w:val="center"/>
            <w:hideMark/>
          </w:tcPr>
          <w:p w:rsidR="00F710CF" w:rsidRPr="008B2410" w:rsidRDefault="00F710CF" w:rsidP="00D25BD6">
            <w:pPr>
              <w:pStyle w:val="THSpalte"/>
            </w:pPr>
            <w:r>
              <w:t>Bgld.</w:t>
            </w:r>
          </w:p>
        </w:tc>
        <w:tc>
          <w:tcPr>
            <w:tcW w:w="394" w:type="pct"/>
            <w:shd w:val="clear" w:color="000000" w:fill="6F656B"/>
            <w:vAlign w:val="center"/>
          </w:tcPr>
          <w:p w:rsidR="00F710CF" w:rsidRPr="008B2410" w:rsidRDefault="00F710CF" w:rsidP="00D25BD6">
            <w:pPr>
              <w:pStyle w:val="THSpalte"/>
            </w:pPr>
            <w:r>
              <w:t>Ktn</w:t>
            </w:r>
            <w:r w:rsidRPr="008B2410">
              <w:t>.</w:t>
            </w:r>
          </w:p>
        </w:tc>
        <w:tc>
          <w:tcPr>
            <w:tcW w:w="394" w:type="pct"/>
            <w:shd w:val="clear" w:color="000000" w:fill="6F656B"/>
            <w:vAlign w:val="center"/>
          </w:tcPr>
          <w:p w:rsidR="00F710CF" w:rsidRPr="008B2410" w:rsidRDefault="00F710CF" w:rsidP="00D25BD6">
            <w:pPr>
              <w:pStyle w:val="THSpalte"/>
            </w:pPr>
            <w:r>
              <w:t>NÖ.</w:t>
            </w:r>
          </w:p>
        </w:tc>
        <w:tc>
          <w:tcPr>
            <w:tcW w:w="394" w:type="pct"/>
            <w:shd w:val="clear" w:color="000000" w:fill="6F656B"/>
            <w:vAlign w:val="center"/>
          </w:tcPr>
          <w:p w:rsidR="00F710CF" w:rsidRPr="008B2410" w:rsidRDefault="00F710CF" w:rsidP="00D25BD6">
            <w:pPr>
              <w:pStyle w:val="THSpalte"/>
            </w:pPr>
            <w:r>
              <w:t>OÖ</w:t>
            </w:r>
            <w:r w:rsidRPr="008B2410">
              <w:t>.</w:t>
            </w:r>
          </w:p>
        </w:tc>
        <w:tc>
          <w:tcPr>
            <w:tcW w:w="394" w:type="pct"/>
            <w:shd w:val="clear" w:color="000000" w:fill="6F656B"/>
            <w:vAlign w:val="center"/>
          </w:tcPr>
          <w:p w:rsidR="00F710CF" w:rsidRPr="008B2410" w:rsidRDefault="00F710CF" w:rsidP="00D25BD6">
            <w:pPr>
              <w:pStyle w:val="THSpalte"/>
            </w:pPr>
            <w:r>
              <w:t>Sbg</w:t>
            </w:r>
            <w:r w:rsidRPr="008B2410">
              <w:t>.</w:t>
            </w:r>
          </w:p>
        </w:tc>
        <w:tc>
          <w:tcPr>
            <w:tcW w:w="394" w:type="pct"/>
            <w:shd w:val="clear" w:color="000000" w:fill="6F656B"/>
            <w:vAlign w:val="center"/>
          </w:tcPr>
          <w:p w:rsidR="00F710CF" w:rsidRPr="008B2410" w:rsidRDefault="00F710CF" w:rsidP="00D25BD6">
            <w:pPr>
              <w:pStyle w:val="THSpalte"/>
            </w:pPr>
            <w:r>
              <w:t>Stmk.</w:t>
            </w:r>
          </w:p>
        </w:tc>
        <w:tc>
          <w:tcPr>
            <w:tcW w:w="394" w:type="pct"/>
            <w:shd w:val="clear" w:color="000000" w:fill="6F656B"/>
            <w:vAlign w:val="center"/>
          </w:tcPr>
          <w:p w:rsidR="00F710CF" w:rsidRPr="008B2410" w:rsidRDefault="00F710CF" w:rsidP="00D25BD6">
            <w:pPr>
              <w:pStyle w:val="THSpalte"/>
            </w:pPr>
            <w:r>
              <w:t>Tirol</w:t>
            </w:r>
          </w:p>
        </w:tc>
        <w:tc>
          <w:tcPr>
            <w:tcW w:w="394" w:type="pct"/>
            <w:shd w:val="clear" w:color="000000" w:fill="6F656B"/>
            <w:vAlign w:val="center"/>
          </w:tcPr>
          <w:p w:rsidR="00F710CF" w:rsidRPr="008B2410" w:rsidRDefault="00F710CF" w:rsidP="00D25BD6">
            <w:pPr>
              <w:pStyle w:val="THSpalte"/>
            </w:pPr>
            <w:r>
              <w:t>Vbg.</w:t>
            </w:r>
          </w:p>
        </w:tc>
        <w:tc>
          <w:tcPr>
            <w:tcW w:w="395" w:type="pct"/>
            <w:shd w:val="clear" w:color="000000" w:fill="6F656B"/>
            <w:noWrap/>
            <w:vAlign w:val="center"/>
            <w:hideMark/>
          </w:tcPr>
          <w:p w:rsidR="00F710CF" w:rsidRPr="008B2410" w:rsidRDefault="00F710CF" w:rsidP="00D25BD6">
            <w:pPr>
              <w:pStyle w:val="THSpalte"/>
            </w:pPr>
            <w:r>
              <w:t>Wien</w:t>
            </w:r>
          </w:p>
        </w:tc>
        <w:tc>
          <w:tcPr>
            <w:tcW w:w="458" w:type="pct"/>
            <w:shd w:val="clear" w:color="000000" w:fill="6F656B"/>
            <w:vAlign w:val="center"/>
            <w:hideMark/>
          </w:tcPr>
          <w:p w:rsidR="00F710CF" w:rsidRPr="008B2410" w:rsidRDefault="00F710CF" w:rsidP="00D25BD6">
            <w:pPr>
              <w:pStyle w:val="THSpalte"/>
            </w:pPr>
            <w:r>
              <w:t>Gesamt</w:t>
            </w:r>
          </w:p>
        </w:tc>
      </w:tr>
      <w:tr w:rsidR="00F710CF" w:rsidRPr="00FF531F" w:rsidTr="00514E41">
        <w:trPr>
          <w:trHeight w:val="301"/>
        </w:trPr>
        <w:tc>
          <w:tcPr>
            <w:tcW w:w="1018" w:type="pct"/>
          </w:tcPr>
          <w:p w:rsidR="00F710CF" w:rsidRPr="00B0490B" w:rsidRDefault="00F710CF" w:rsidP="00F710CF">
            <w:pPr>
              <w:pStyle w:val="Tabellentext"/>
            </w:pPr>
            <w:r>
              <w:t>Basisinformationen</w:t>
            </w:r>
          </w:p>
        </w:tc>
        <w:tc>
          <w:tcPr>
            <w:tcW w:w="370" w:type="pct"/>
            <w:shd w:val="clear" w:color="auto" w:fill="auto"/>
            <w:noWrap/>
            <w:vAlign w:val="center"/>
          </w:tcPr>
          <w:p w:rsidR="00F710CF" w:rsidRPr="008B2410" w:rsidRDefault="00DC15FA" w:rsidP="00D25BD6">
            <w:pPr>
              <w:pStyle w:val="Tabellentext"/>
            </w:pPr>
            <w:r>
              <w:t>666</w:t>
            </w:r>
          </w:p>
        </w:tc>
        <w:tc>
          <w:tcPr>
            <w:tcW w:w="394" w:type="pct"/>
            <w:vAlign w:val="center"/>
          </w:tcPr>
          <w:p w:rsidR="00F710CF" w:rsidRPr="008B2410" w:rsidRDefault="00DC15FA" w:rsidP="00D25BD6">
            <w:pPr>
              <w:pStyle w:val="Tabellentext"/>
            </w:pPr>
            <w:r>
              <w:t>1.377</w:t>
            </w:r>
          </w:p>
        </w:tc>
        <w:tc>
          <w:tcPr>
            <w:tcW w:w="394" w:type="pct"/>
            <w:vAlign w:val="center"/>
          </w:tcPr>
          <w:p w:rsidR="00F710CF" w:rsidRPr="008B2410" w:rsidRDefault="00DC15FA" w:rsidP="00D25BD6">
            <w:pPr>
              <w:pStyle w:val="Tabellentext"/>
            </w:pPr>
            <w:r>
              <w:t>2.325</w:t>
            </w:r>
          </w:p>
        </w:tc>
        <w:tc>
          <w:tcPr>
            <w:tcW w:w="394" w:type="pct"/>
            <w:vAlign w:val="center"/>
          </w:tcPr>
          <w:p w:rsidR="00F710CF" w:rsidRPr="008B2410" w:rsidRDefault="00DC15FA" w:rsidP="00D25BD6">
            <w:pPr>
              <w:pStyle w:val="Tabellentext"/>
            </w:pPr>
            <w:r>
              <w:t>1.932</w:t>
            </w:r>
          </w:p>
        </w:tc>
        <w:tc>
          <w:tcPr>
            <w:tcW w:w="394" w:type="pct"/>
            <w:vAlign w:val="center"/>
          </w:tcPr>
          <w:p w:rsidR="00F710CF" w:rsidRPr="008B2410" w:rsidRDefault="00DC15FA" w:rsidP="00D25BD6">
            <w:pPr>
              <w:pStyle w:val="Tabellentext"/>
            </w:pPr>
            <w:r>
              <w:t>1.216</w:t>
            </w:r>
          </w:p>
        </w:tc>
        <w:tc>
          <w:tcPr>
            <w:tcW w:w="394" w:type="pct"/>
            <w:vAlign w:val="center"/>
          </w:tcPr>
          <w:p w:rsidR="00F710CF" w:rsidRPr="008B2410" w:rsidRDefault="00DC15FA" w:rsidP="00D25BD6">
            <w:pPr>
              <w:pStyle w:val="Tabellentext"/>
            </w:pPr>
            <w:r>
              <w:t>3.285</w:t>
            </w:r>
          </w:p>
        </w:tc>
        <w:tc>
          <w:tcPr>
            <w:tcW w:w="394" w:type="pct"/>
            <w:vAlign w:val="center"/>
          </w:tcPr>
          <w:p w:rsidR="00F710CF" w:rsidRPr="008B2410" w:rsidRDefault="00DC15FA" w:rsidP="00D25BD6">
            <w:pPr>
              <w:pStyle w:val="Tabellentext"/>
            </w:pPr>
            <w:r>
              <w:t>1.670</w:t>
            </w:r>
          </w:p>
        </w:tc>
        <w:tc>
          <w:tcPr>
            <w:tcW w:w="394" w:type="pct"/>
            <w:vAlign w:val="center"/>
          </w:tcPr>
          <w:p w:rsidR="00F710CF" w:rsidRPr="008B2410" w:rsidRDefault="00DC15FA" w:rsidP="00D25BD6">
            <w:pPr>
              <w:pStyle w:val="Tabellentext"/>
            </w:pPr>
            <w:r>
              <w:t>595</w:t>
            </w:r>
          </w:p>
        </w:tc>
        <w:tc>
          <w:tcPr>
            <w:tcW w:w="395" w:type="pct"/>
            <w:shd w:val="clear" w:color="auto" w:fill="auto"/>
            <w:noWrap/>
            <w:vAlign w:val="center"/>
          </w:tcPr>
          <w:p w:rsidR="00F710CF" w:rsidRPr="008B2410" w:rsidRDefault="00DC15FA" w:rsidP="00D25BD6">
            <w:pPr>
              <w:pStyle w:val="Tabellentext"/>
            </w:pPr>
            <w:r>
              <w:t>4.873</w:t>
            </w:r>
          </w:p>
        </w:tc>
        <w:tc>
          <w:tcPr>
            <w:tcW w:w="458" w:type="pct"/>
            <w:shd w:val="clear" w:color="auto" w:fill="6F656B" w:themeFill="text1"/>
            <w:noWrap/>
            <w:vAlign w:val="center"/>
            <w:hideMark/>
          </w:tcPr>
          <w:p w:rsidR="00F710CF" w:rsidRPr="008B2410" w:rsidRDefault="00514E41" w:rsidP="00D25BD6">
            <w:pPr>
              <w:pStyle w:val="TDGesamt"/>
            </w:pPr>
            <w:r>
              <w:fldChar w:fldCharType="begin"/>
            </w:r>
            <w:r>
              <w:instrText xml:space="preserve"> =SUM(B2:j2) </w:instrText>
            </w:r>
            <w:r>
              <w:fldChar w:fldCharType="separate"/>
            </w:r>
            <w:r w:rsidR="00DC15FA">
              <w:rPr>
                <w:noProof/>
              </w:rPr>
              <w:t>17.939</w:t>
            </w:r>
            <w:r>
              <w:fldChar w:fldCharType="end"/>
            </w:r>
          </w:p>
        </w:tc>
      </w:tr>
      <w:tr w:rsidR="00F710CF" w:rsidRPr="00FF531F" w:rsidTr="0015119D">
        <w:trPr>
          <w:trHeight w:val="301"/>
        </w:trPr>
        <w:tc>
          <w:tcPr>
            <w:tcW w:w="1018" w:type="pct"/>
          </w:tcPr>
          <w:p w:rsidR="00F710CF" w:rsidRPr="00B0490B" w:rsidRDefault="00F710CF" w:rsidP="00D25BD6">
            <w:pPr>
              <w:pStyle w:val="Tabellentext"/>
            </w:pPr>
            <w:r>
              <w:t>Erstberatungen</w:t>
            </w:r>
          </w:p>
        </w:tc>
        <w:tc>
          <w:tcPr>
            <w:tcW w:w="370" w:type="pct"/>
            <w:shd w:val="clear" w:color="auto" w:fill="auto"/>
            <w:noWrap/>
            <w:vAlign w:val="center"/>
          </w:tcPr>
          <w:p w:rsidR="00F710CF" w:rsidRPr="00B0490B" w:rsidRDefault="007E2833" w:rsidP="00D25BD6">
            <w:pPr>
              <w:pStyle w:val="Tabellentext"/>
            </w:pPr>
            <w:r>
              <w:t>586</w:t>
            </w:r>
          </w:p>
        </w:tc>
        <w:tc>
          <w:tcPr>
            <w:tcW w:w="394" w:type="pct"/>
            <w:vAlign w:val="center"/>
          </w:tcPr>
          <w:p w:rsidR="00F710CF" w:rsidRPr="00B0490B" w:rsidRDefault="007E2833" w:rsidP="00D25BD6">
            <w:pPr>
              <w:pStyle w:val="Tabellentext"/>
            </w:pPr>
            <w:r>
              <w:t>1.163</w:t>
            </w:r>
          </w:p>
        </w:tc>
        <w:tc>
          <w:tcPr>
            <w:tcW w:w="394" w:type="pct"/>
            <w:vAlign w:val="center"/>
          </w:tcPr>
          <w:p w:rsidR="00F710CF" w:rsidRPr="00B0490B" w:rsidRDefault="007E2833" w:rsidP="00D25BD6">
            <w:pPr>
              <w:pStyle w:val="Tabellentext"/>
            </w:pPr>
            <w:r>
              <w:t>1.798</w:t>
            </w:r>
          </w:p>
        </w:tc>
        <w:tc>
          <w:tcPr>
            <w:tcW w:w="394" w:type="pct"/>
            <w:vAlign w:val="center"/>
          </w:tcPr>
          <w:p w:rsidR="00F710CF" w:rsidRPr="00B0490B" w:rsidRDefault="007E2833" w:rsidP="00D25BD6">
            <w:pPr>
              <w:pStyle w:val="Tabellentext"/>
            </w:pPr>
            <w:r>
              <w:t>1.692</w:t>
            </w:r>
          </w:p>
        </w:tc>
        <w:tc>
          <w:tcPr>
            <w:tcW w:w="394" w:type="pct"/>
            <w:vAlign w:val="center"/>
          </w:tcPr>
          <w:p w:rsidR="00F710CF" w:rsidRPr="00B0490B" w:rsidRDefault="007E2833" w:rsidP="00D25BD6">
            <w:pPr>
              <w:pStyle w:val="Tabellentext"/>
            </w:pPr>
            <w:r>
              <w:t>947</w:t>
            </w:r>
          </w:p>
        </w:tc>
        <w:tc>
          <w:tcPr>
            <w:tcW w:w="394" w:type="pct"/>
            <w:vAlign w:val="center"/>
          </w:tcPr>
          <w:p w:rsidR="00F710CF" w:rsidRPr="00B0490B" w:rsidRDefault="007E2833" w:rsidP="00D25BD6">
            <w:pPr>
              <w:pStyle w:val="Tabellentext"/>
            </w:pPr>
            <w:r>
              <w:t>2.874</w:t>
            </w:r>
          </w:p>
        </w:tc>
        <w:tc>
          <w:tcPr>
            <w:tcW w:w="394" w:type="pct"/>
            <w:vAlign w:val="center"/>
          </w:tcPr>
          <w:p w:rsidR="00F710CF" w:rsidRPr="00B0490B" w:rsidRDefault="007E2833" w:rsidP="00D25BD6">
            <w:pPr>
              <w:pStyle w:val="Tabellentext"/>
            </w:pPr>
            <w:r>
              <w:t>929</w:t>
            </w:r>
          </w:p>
        </w:tc>
        <w:tc>
          <w:tcPr>
            <w:tcW w:w="394" w:type="pct"/>
            <w:vAlign w:val="center"/>
          </w:tcPr>
          <w:p w:rsidR="00F710CF" w:rsidRPr="00B0490B" w:rsidRDefault="007E2833" w:rsidP="00D25BD6">
            <w:pPr>
              <w:pStyle w:val="Tabellentext"/>
            </w:pPr>
            <w:r>
              <w:t>516</w:t>
            </w:r>
          </w:p>
        </w:tc>
        <w:tc>
          <w:tcPr>
            <w:tcW w:w="395" w:type="pct"/>
            <w:shd w:val="clear" w:color="auto" w:fill="auto"/>
            <w:noWrap/>
            <w:vAlign w:val="center"/>
          </w:tcPr>
          <w:p w:rsidR="00F710CF" w:rsidRPr="00B0490B" w:rsidRDefault="007E2833" w:rsidP="00D25BD6">
            <w:pPr>
              <w:pStyle w:val="Tabellentext"/>
            </w:pPr>
            <w:r>
              <w:t>3.733</w:t>
            </w:r>
          </w:p>
        </w:tc>
        <w:tc>
          <w:tcPr>
            <w:tcW w:w="458" w:type="pct"/>
            <w:shd w:val="clear" w:color="auto" w:fill="6F656B" w:themeFill="text1"/>
            <w:noWrap/>
            <w:vAlign w:val="center"/>
          </w:tcPr>
          <w:p w:rsidR="00F710CF" w:rsidRPr="008B2410" w:rsidRDefault="00235518" w:rsidP="00D25BD6">
            <w:pPr>
              <w:pStyle w:val="TDGesamt"/>
            </w:pPr>
            <w:r>
              <w:fldChar w:fldCharType="begin"/>
            </w:r>
            <w:r>
              <w:instrText xml:space="preserve"> =SUM(B3:j3) </w:instrText>
            </w:r>
            <w:r>
              <w:fldChar w:fldCharType="separate"/>
            </w:r>
            <w:r w:rsidR="007E2833">
              <w:rPr>
                <w:noProof/>
              </w:rPr>
              <w:t>14.238</w:t>
            </w:r>
            <w:r>
              <w:fldChar w:fldCharType="end"/>
            </w:r>
          </w:p>
        </w:tc>
      </w:tr>
      <w:tr w:rsidR="00F710CF" w:rsidRPr="00FF531F" w:rsidTr="0015119D">
        <w:trPr>
          <w:trHeight w:val="301"/>
        </w:trPr>
        <w:tc>
          <w:tcPr>
            <w:tcW w:w="1018" w:type="pct"/>
          </w:tcPr>
          <w:p w:rsidR="00F710CF" w:rsidRPr="00B0490B" w:rsidRDefault="00F710CF" w:rsidP="00D25BD6">
            <w:pPr>
              <w:pStyle w:val="Tabellentext"/>
            </w:pPr>
            <w:r>
              <w:t>Caseman</w:t>
            </w:r>
            <w:r w:rsidR="00494A19">
              <w:t>a</w:t>
            </w:r>
            <w:r>
              <w:t>gements</w:t>
            </w:r>
          </w:p>
        </w:tc>
        <w:tc>
          <w:tcPr>
            <w:tcW w:w="370" w:type="pct"/>
            <w:shd w:val="clear" w:color="auto" w:fill="auto"/>
            <w:noWrap/>
            <w:vAlign w:val="center"/>
          </w:tcPr>
          <w:p w:rsidR="00F710CF" w:rsidRPr="00B0490B" w:rsidRDefault="009447F4" w:rsidP="00D25BD6">
            <w:pPr>
              <w:pStyle w:val="Tabellentext"/>
            </w:pPr>
            <w:r>
              <w:t>400</w:t>
            </w:r>
          </w:p>
        </w:tc>
        <w:tc>
          <w:tcPr>
            <w:tcW w:w="394" w:type="pct"/>
            <w:vAlign w:val="center"/>
          </w:tcPr>
          <w:p w:rsidR="00F710CF" w:rsidRPr="00B0490B" w:rsidRDefault="009447F4" w:rsidP="00D25BD6">
            <w:pPr>
              <w:pStyle w:val="Tabellentext"/>
            </w:pPr>
            <w:r>
              <w:t>927</w:t>
            </w:r>
          </w:p>
        </w:tc>
        <w:tc>
          <w:tcPr>
            <w:tcW w:w="394" w:type="pct"/>
            <w:vAlign w:val="center"/>
          </w:tcPr>
          <w:p w:rsidR="00F710CF" w:rsidRPr="00B0490B" w:rsidRDefault="009447F4" w:rsidP="00D25BD6">
            <w:pPr>
              <w:pStyle w:val="Tabellentext"/>
            </w:pPr>
            <w:r>
              <w:t>1.312</w:t>
            </w:r>
          </w:p>
        </w:tc>
        <w:tc>
          <w:tcPr>
            <w:tcW w:w="394" w:type="pct"/>
            <w:vAlign w:val="center"/>
          </w:tcPr>
          <w:p w:rsidR="00F710CF" w:rsidRPr="00B0490B" w:rsidRDefault="009447F4" w:rsidP="00D25BD6">
            <w:pPr>
              <w:pStyle w:val="Tabellentext"/>
            </w:pPr>
            <w:r>
              <w:t>1.072</w:t>
            </w:r>
          </w:p>
        </w:tc>
        <w:tc>
          <w:tcPr>
            <w:tcW w:w="394" w:type="pct"/>
            <w:vAlign w:val="center"/>
          </w:tcPr>
          <w:p w:rsidR="00F710CF" w:rsidRPr="00B0490B" w:rsidRDefault="009447F4" w:rsidP="00D25BD6">
            <w:pPr>
              <w:pStyle w:val="Tabellentext"/>
            </w:pPr>
            <w:r>
              <w:t>681</w:t>
            </w:r>
          </w:p>
        </w:tc>
        <w:tc>
          <w:tcPr>
            <w:tcW w:w="394" w:type="pct"/>
            <w:vAlign w:val="center"/>
          </w:tcPr>
          <w:p w:rsidR="00F710CF" w:rsidRPr="00B0490B" w:rsidRDefault="009447F4" w:rsidP="00D25BD6">
            <w:pPr>
              <w:pStyle w:val="Tabellentext"/>
            </w:pPr>
            <w:r>
              <w:t>2.308</w:t>
            </w:r>
          </w:p>
        </w:tc>
        <w:tc>
          <w:tcPr>
            <w:tcW w:w="394" w:type="pct"/>
            <w:vAlign w:val="center"/>
          </w:tcPr>
          <w:p w:rsidR="00F710CF" w:rsidRPr="00B0490B" w:rsidRDefault="009447F4" w:rsidP="00D25BD6">
            <w:pPr>
              <w:pStyle w:val="Tabellentext"/>
            </w:pPr>
            <w:r>
              <w:t>649</w:t>
            </w:r>
          </w:p>
        </w:tc>
        <w:tc>
          <w:tcPr>
            <w:tcW w:w="394" w:type="pct"/>
            <w:vAlign w:val="center"/>
          </w:tcPr>
          <w:p w:rsidR="00F710CF" w:rsidRPr="00B0490B" w:rsidRDefault="009447F4" w:rsidP="00D25BD6">
            <w:pPr>
              <w:pStyle w:val="Tabellentext"/>
            </w:pPr>
            <w:r>
              <w:t>414</w:t>
            </w:r>
          </w:p>
        </w:tc>
        <w:tc>
          <w:tcPr>
            <w:tcW w:w="395" w:type="pct"/>
            <w:shd w:val="clear" w:color="auto" w:fill="auto"/>
            <w:noWrap/>
            <w:vAlign w:val="center"/>
          </w:tcPr>
          <w:p w:rsidR="00F710CF" w:rsidRPr="00B0490B" w:rsidRDefault="009447F4" w:rsidP="00D25BD6">
            <w:pPr>
              <w:pStyle w:val="Tabellentext"/>
            </w:pPr>
            <w:r>
              <w:t>2.744</w:t>
            </w:r>
          </w:p>
        </w:tc>
        <w:tc>
          <w:tcPr>
            <w:tcW w:w="458" w:type="pct"/>
            <w:shd w:val="clear" w:color="auto" w:fill="6F656B" w:themeFill="text1"/>
            <w:noWrap/>
            <w:vAlign w:val="center"/>
          </w:tcPr>
          <w:p w:rsidR="00F710CF" w:rsidRPr="008B2410" w:rsidRDefault="00235518" w:rsidP="00D25BD6">
            <w:pPr>
              <w:pStyle w:val="TDGesamt"/>
            </w:pPr>
            <w:r>
              <w:fldChar w:fldCharType="begin"/>
            </w:r>
            <w:r>
              <w:instrText xml:space="preserve"> =SUM(B4:j4) </w:instrText>
            </w:r>
            <w:r>
              <w:fldChar w:fldCharType="separate"/>
            </w:r>
            <w:r w:rsidR="009447F4">
              <w:rPr>
                <w:noProof/>
              </w:rPr>
              <w:t>10.507</w:t>
            </w:r>
            <w:r>
              <w:fldChar w:fldCharType="end"/>
            </w:r>
          </w:p>
        </w:tc>
      </w:tr>
    </w:tbl>
    <w:p w:rsidR="009F4676" w:rsidRPr="009F4676" w:rsidRDefault="009F4676" w:rsidP="009F4676">
      <w:pPr>
        <w:rPr>
          <w:rStyle w:val="Kursiv"/>
        </w:rPr>
      </w:pPr>
      <w:r w:rsidRPr="009F4676">
        <w:rPr>
          <w:rStyle w:val="Kursiv"/>
        </w:rPr>
        <w:t>Quelle Sozialministeriumservice</w:t>
      </w:r>
    </w:p>
    <w:p w:rsidR="0015119D" w:rsidRPr="0015119D" w:rsidRDefault="0015119D" w:rsidP="00DB1AB7">
      <w:pPr>
        <w:pStyle w:val="4nummeriert"/>
      </w:pPr>
      <w:bookmarkStart w:id="31" w:name="_Toc520906519"/>
      <w:r w:rsidRPr="0015119D">
        <w:lastRenderedPageBreak/>
        <w:t>fit2work Beratung für Personen</w:t>
      </w:r>
      <w:bookmarkEnd w:id="31"/>
    </w:p>
    <w:p w:rsidR="0015119D" w:rsidRPr="0015119D" w:rsidRDefault="0015119D" w:rsidP="0015119D">
      <w:pPr>
        <w:pStyle w:val="Fliesstext"/>
      </w:pPr>
      <w:r w:rsidRPr="0015119D">
        <w:t>Die Beratung basiert auf den Prinzipien der Freiwilligkeit und dem frühzeitigen Handeln, bevor es zu Invalidität oder Erwerbsunfähigkeit kommt.</w:t>
      </w:r>
    </w:p>
    <w:p w:rsidR="00D25BD6" w:rsidRDefault="0015119D" w:rsidP="0015119D">
      <w:pPr>
        <w:pStyle w:val="Fliesstext"/>
      </w:pPr>
      <w:r w:rsidRPr="0015119D">
        <w:t xml:space="preserve">Der Beratungsprozess von fit2work (mit Case Management Ansatz) dauert – je nach Problemlage der Betroffenen – im Durchschnitt fünf bis sechs Monate. fit2work organisiert und koordiniert dabei die Angebote verschiedener Partnerorganisationen zu einer auf die jeweilige Person abgestimmten Lösung und unterstützt auch bei Anträgen (wie z.B. Kur, Rehabilitation, Feststellung des Behindertengrades, etc.). Darüber hinaus zählen die </w:t>
      </w:r>
      <w:r w:rsidR="00B30D62">
        <w:t xml:space="preserve">Unterstützung bei der </w:t>
      </w:r>
      <w:r w:rsidRPr="0015119D">
        <w:t>Wiedereingliederung nach langen Krankenständen oder die Eröffnung alternativer Tätigkeitsbereiche in einem Unternehmen zu den Aufgaben der Case MangerInnen von fit2work.</w:t>
      </w:r>
    </w:p>
    <w:p w:rsidR="00F138E3" w:rsidRDefault="00F138E3" w:rsidP="00F138E3">
      <w:pPr>
        <w:pStyle w:val="4nummeriert"/>
      </w:pPr>
      <w:bookmarkStart w:id="32" w:name="_Toc520906520"/>
      <w:r>
        <w:t>Wiedereingliederungsteilzeit</w:t>
      </w:r>
      <w:bookmarkEnd w:id="32"/>
    </w:p>
    <w:p w:rsidR="00096D2A" w:rsidRPr="00096D2A" w:rsidRDefault="00096D2A" w:rsidP="00096D2A">
      <w:pPr>
        <w:pStyle w:val="Fliesstext"/>
      </w:pPr>
      <w:r w:rsidRPr="00096D2A">
        <w:t xml:space="preserve">Für Personen, die nach langen, schweren Erkrankungen wieder im Arbeitsleben Fuß fassen wollen, gibt es seit 1. Juli 2017 die Möglichkeit der Wiedereingliederungsteilzeit. </w:t>
      </w:r>
    </w:p>
    <w:p w:rsidR="00096D2A" w:rsidRPr="00096D2A" w:rsidRDefault="00096D2A" w:rsidP="00096D2A">
      <w:pPr>
        <w:pStyle w:val="Fliesstext"/>
      </w:pPr>
      <w:r w:rsidRPr="00096D2A">
        <w:t xml:space="preserve">Voraussetzungen: </w:t>
      </w:r>
    </w:p>
    <w:p w:rsidR="00096D2A" w:rsidRPr="00096D2A" w:rsidRDefault="00096D2A" w:rsidP="00096D2A">
      <w:pPr>
        <w:pStyle w:val="Aufzhlungszeichen"/>
      </w:pPr>
      <w:r w:rsidRPr="00096D2A">
        <w:t xml:space="preserve">Der/die Beschäftigte ist seit mindestens 6 Wochen in Krankenstand; </w:t>
      </w:r>
    </w:p>
    <w:p w:rsidR="00096D2A" w:rsidRPr="00096D2A" w:rsidRDefault="00096D2A" w:rsidP="00096D2A">
      <w:pPr>
        <w:pStyle w:val="Aufzhlungszeichen"/>
      </w:pPr>
      <w:r w:rsidRPr="00096D2A">
        <w:t xml:space="preserve">Der/die Beschäftige ist seit mindestens 3 Monaten durchgehend bei seinem/ihrer derzeitigen Arbeitgeber/in beschäftigt;  </w:t>
      </w:r>
    </w:p>
    <w:p w:rsidR="00096D2A" w:rsidRPr="00096D2A" w:rsidRDefault="00096D2A" w:rsidP="00096D2A">
      <w:pPr>
        <w:pStyle w:val="Aufzhlungszeichen"/>
      </w:pPr>
      <w:r w:rsidRPr="00096D2A">
        <w:t>Arbeitnehmer/in und Arbeitgeber/in einigen sich gemeinsam auf einen Wiedereingliederungsplan und eine Wie</w:t>
      </w:r>
      <w:r>
        <w:t>dereingliederungsvereinbarung.</w:t>
      </w:r>
    </w:p>
    <w:p w:rsidR="00EB0419" w:rsidRDefault="00EB0419" w:rsidP="00EB0419">
      <w:pPr>
        <w:pStyle w:val="Fliesstext"/>
      </w:pPr>
    </w:p>
    <w:p w:rsidR="00096D2A" w:rsidRPr="00096D2A" w:rsidRDefault="00096D2A" w:rsidP="00EB0419">
      <w:pPr>
        <w:pStyle w:val="Fliesstext"/>
      </w:pPr>
      <w:r w:rsidRPr="00096D2A">
        <w:t>Für die Erstellung des Wiedereingliederungsplans und der Wiedereingliederungsvereinbar</w:t>
      </w:r>
      <w:r>
        <w:t>-</w:t>
      </w:r>
      <w:r w:rsidRPr="00096D2A">
        <w:t xml:space="preserve">ung können Interessierte sich an fit2work, aber auch an eine/n Arbeitsmediziner/in im Betrieb oder ein arbeitsmedizinisches Zentrum wenden. Gemeinsam </w:t>
      </w:r>
      <w:r w:rsidR="00B30D62">
        <w:t xml:space="preserve">mit dem Arbeitgeber/der Arbeitgeberin </w:t>
      </w:r>
      <w:r w:rsidRPr="00096D2A">
        <w:t>werden die Dauer der Wiedereingliederungsteilzeit, die Arbeitszeit und mögliche Hilfestellungen und Erleichterungen f</w:t>
      </w:r>
      <w:r>
        <w:t>ür den Arbeitnehmer festgelegt.</w:t>
      </w:r>
    </w:p>
    <w:p w:rsidR="00096D2A" w:rsidRPr="00096D2A" w:rsidRDefault="00096D2A" w:rsidP="00096D2A">
      <w:pPr>
        <w:pStyle w:val="Fliesstext"/>
      </w:pPr>
      <w:r w:rsidRPr="00096D2A">
        <w:t>Um den Einkommensausfall durch die Arbeitszeitreduktion zu kompensieren, erhält die Person Wiedereingliederungsgeld. Dieses beträgt 60% des bisherigen Gehalts, und wird zusätzlich zum</w:t>
      </w:r>
      <w:r>
        <w:t xml:space="preserve"> anteiligen Entgelt ausbezahlt.</w:t>
      </w:r>
    </w:p>
    <w:p w:rsidR="00096D2A" w:rsidRDefault="00096D2A" w:rsidP="00096D2A">
      <w:pPr>
        <w:pStyle w:val="Fliesstext"/>
      </w:pPr>
      <w:r w:rsidRPr="00096D2A">
        <w:t>Die Dauer der Wiedereingliederungsteilzeit beträgt bis zu 6 Monate mit einmaliger Verlängerungsmöglichkeit. Die Arbeitszeit muss im Durchschnitt der Wiedereingliederungsteilzeit zwischen 50 und 75% der ursprünglichen Arbeitszeit betragen.</w:t>
      </w:r>
    </w:p>
    <w:p w:rsidR="00A3324F" w:rsidRDefault="00A3324F" w:rsidP="00096D2A">
      <w:pPr>
        <w:pStyle w:val="Fliesstext"/>
      </w:pPr>
    </w:p>
    <w:p w:rsidR="0054346C" w:rsidRPr="00096D2A" w:rsidRDefault="0054346C" w:rsidP="00096D2A">
      <w:pPr>
        <w:pStyle w:val="Fliesstext"/>
      </w:pPr>
    </w:p>
    <w:p w:rsidR="00D25BD6" w:rsidRDefault="0072616A" w:rsidP="00DB1AB7">
      <w:pPr>
        <w:pStyle w:val="4nummeriert"/>
      </w:pPr>
      <w:bookmarkStart w:id="33" w:name="_Toc520906521"/>
      <w:r>
        <w:lastRenderedPageBreak/>
        <w:t xml:space="preserve">fit2work </w:t>
      </w:r>
      <w:r w:rsidR="0079223B">
        <w:t xml:space="preserve">Personenberatung - </w:t>
      </w:r>
      <w:r>
        <w:t>Zahlenteil</w:t>
      </w:r>
      <w:bookmarkEnd w:id="33"/>
    </w:p>
    <w:p w:rsidR="0071046F" w:rsidRDefault="0071046F" w:rsidP="0071046F">
      <w:pPr>
        <w:pStyle w:val="Beschriftung"/>
        <w:keepNext/>
      </w:pPr>
      <w:bookmarkStart w:id="34" w:name="_Toc520905240"/>
      <w:r>
        <w:t xml:space="preserve">Tabelle </w:t>
      </w:r>
      <w:fldSimple w:instr=" SEQ Tabelle \* ARABIC ">
        <w:r w:rsidR="00296D1B">
          <w:rPr>
            <w:noProof/>
          </w:rPr>
          <w:t>8</w:t>
        </w:r>
      </w:fldSimple>
      <w:r>
        <w:t>: fit2work Fallzahlen 201</w:t>
      </w:r>
      <w:r w:rsidR="00C013AF">
        <w:t>7</w:t>
      </w:r>
      <w:r>
        <w:t xml:space="preserve"> bundesweit</w:t>
      </w:r>
      <w:bookmarkEnd w:id="34"/>
    </w:p>
    <w:tbl>
      <w:tblPr>
        <w:tblW w:w="900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1338"/>
        <w:gridCol w:w="1339"/>
        <w:gridCol w:w="1339"/>
        <w:gridCol w:w="1338"/>
        <w:gridCol w:w="1339"/>
        <w:gridCol w:w="1339"/>
      </w:tblGrid>
      <w:tr w:rsidR="0046417A" w:rsidRPr="00D33680" w:rsidTr="0046417A">
        <w:trPr>
          <w:trHeight w:val="344"/>
          <w:tblHeader/>
        </w:trPr>
        <w:tc>
          <w:tcPr>
            <w:tcW w:w="976" w:type="dxa"/>
            <w:vMerge w:val="restart"/>
            <w:shd w:val="clear" w:color="auto" w:fill="auto"/>
            <w:noWrap/>
            <w:vAlign w:val="bottom"/>
            <w:hideMark/>
          </w:tcPr>
          <w:p w:rsidR="0046417A" w:rsidRPr="00221C4E" w:rsidRDefault="0046417A" w:rsidP="008038BB"/>
        </w:tc>
        <w:tc>
          <w:tcPr>
            <w:tcW w:w="2677" w:type="dxa"/>
            <w:gridSpan w:val="2"/>
            <w:shd w:val="clear" w:color="000000" w:fill="6F656B"/>
            <w:noWrap/>
            <w:vAlign w:val="center"/>
            <w:hideMark/>
          </w:tcPr>
          <w:p w:rsidR="0046417A" w:rsidRPr="002D2C27" w:rsidRDefault="0046417A" w:rsidP="00F56235">
            <w:pPr>
              <w:pStyle w:val="THSpalte"/>
            </w:pPr>
            <w:r>
              <w:t>Basisinformationen</w:t>
            </w:r>
          </w:p>
        </w:tc>
        <w:tc>
          <w:tcPr>
            <w:tcW w:w="2677" w:type="dxa"/>
            <w:gridSpan w:val="2"/>
            <w:shd w:val="clear" w:color="000000" w:fill="6F656B"/>
            <w:vAlign w:val="center"/>
          </w:tcPr>
          <w:p w:rsidR="0046417A" w:rsidRPr="002D2C27" w:rsidRDefault="0046417A" w:rsidP="00F56235">
            <w:pPr>
              <w:pStyle w:val="THSpalte"/>
            </w:pPr>
            <w:r>
              <w:t>Erstberatungen</w:t>
            </w:r>
          </w:p>
        </w:tc>
        <w:tc>
          <w:tcPr>
            <w:tcW w:w="2678" w:type="dxa"/>
            <w:gridSpan w:val="2"/>
            <w:shd w:val="clear" w:color="000000" w:fill="6F656B"/>
            <w:vAlign w:val="center"/>
          </w:tcPr>
          <w:p w:rsidR="0046417A" w:rsidRPr="002D2C27" w:rsidRDefault="0046417A" w:rsidP="00F56235">
            <w:pPr>
              <w:pStyle w:val="THSpalte"/>
            </w:pPr>
            <w:r>
              <w:t>Casemangements und Intensivberatungen</w:t>
            </w:r>
          </w:p>
        </w:tc>
      </w:tr>
      <w:tr w:rsidR="008038BB" w:rsidRPr="00D33680" w:rsidTr="0046417A">
        <w:trPr>
          <w:trHeight w:val="344"/>
          <w:tblHeader/>
        </w:trPr>
        <w:tc>
          <w:tcPr>
            <w:tcW w:w="976" w:type="dxa"/>
            <w:vMerge/>
            <w:shd w:val="clear" w:color="auto" w:fill="auto"/>
            <w:noWrap/>
            <w:vAlign w:val="bottom"/>
          </w:tcPr>
          <w:p w:rsidR="008038BB" w:rsidRPr="00221C4E" w:rsidRDefault="008038BB" w:rsidP="008038BB"/>
        </w:tc>
        <w:tc>
          <w:tcPr>
            <w:tcW w:w="1338" w:type="dxa"/>
            <w:shd w:val="clear" w:color="000000" w:fill="6F656B"/>
            <w:noWrap/>
            <w:vAlign w:val="center"/>
          </w:tcPr>
          <w:p w:rsidR="008038BB" w:rsidRDefault="0046417A" w:rsidP="00F56235">
            <w:pPr>
              <w:pStyle w:val="THSpalte"/>
            </w:pPr>
            <w:r>
              <w:t>Anzahl</w:t>
            </w:r>
          </w:p>
        </w:tc>
        <w:tc>
          <w:tcPr>
            <w:tcW w:w="1339" w:type="dxa"/>
            <w:shd w:val="clear" w:color="000000" w:fill="6F656B"/>
            <w:vAlign w:val="center"/>
          </w:tcPr>
          <w:p w:rsidR="008038BB" w:rsidRDefault="0046417A" w:rsidP="00F56235">
            <w:pPr>
              <w:pStyle w:val="THSpalte"/>
            </w:pPr>
            <w:r>
              <w:t>%</w:t>
            </w:r>
          </w:p>
        </w:tc>
        <w:tc>
          <w:tcPr>
            <w:tcW w:w="1339" w:type="dxa"/>
            <w:shd w:val="clear" w:color="000000" w:fill="6F656B"/>
            <w:vAlign w:val="center"/>
          </w:tcPr>
          <w:p w:rsidR="008038BB" w:rsidRDefault="0046417A" w:rsidP="00F56235">
            <w:pPr>
              <w:pStyle w:val="THSpalte"/>
            </w:pPr>
            <w:r>
              <w:t>Anzahl</w:t>
            </w:r>
          </w:p>
        </w:tc>
        <w:tc>
          <w:tcPr>
            <w:tcW w:w="1338" w:type="dxa"/>
            <w:shd w:val="clear" w:color="000000" w:fill="6F656B"/>
            <w:vAlign w:val="center"/>
          </w:tcPr>
          <w:p w:rsidR="008038BB" w:rsidRDefault="0046417A" w:rsidP="00F56235">
            <w:pPr>
              <w:pStyle w:val="THSpalte"/>
            </w:pPr>
            <w:r>
              <w:t>%</w:t>
            </w:r>
          </w:p>
        </w:tc>
        <w:tc>
          <w:tcPr>
            <w:tcW w:w="1339" w:type="dxa"/>
            <w:shd w:val="clear" w:color="000000" w:fill="6F656B"/>
            <w:vAlign w:val="center"/>
          </w:tcPr>
          <w:p w:rsidR="008038BB" w:rsidRDefault="0046417A" w:rsidP="00F56235">
            <w:pPr>
              <w:pStyle w:val="THSpalte"/>
            </w:pPr>
            <w:r>
              <w:t>Anzahl</w:t>
            </w:r>
          </w:p>
        </w:tc>
        <w:tc>
          <w:tcPr>
            <w:tcW w:w="1339" w:type="dxa"/>
            <w:shd w:val="clear" w:color="000000" w:fill="6F656B"/>
            <w:vAlign w:val="center"/>
          </w:tcPr>
          <w:p w:rsidR="008038BB" w:rsidRDefault="0046417A" w:rsidP="00F56235">
            <w:pPr>
              <w:pStyle w:val="THSpalte"/>
            </w:pPr>
            <w:r>
              <w:t>%</w:t>
            </w:r>
          </w:p>
        </w:tc>
      </w:tr>
      <w:tr w:rsidR="008038BB" w:rsidRPr="00FF531F" w:rsidTr="0046417A">
        <w:trPr>
          <w:trHeight w:val="301"/>
        </w:trPr>
        <w:tc>
          <w:tcPr>
            <w:tcW w:w="976" w:type="dxa"/>
            <w:shd w:val="clear" w:color="000000" w:fill="6F656B"/>
            <w:noWrap/>
            <w:vAlign w:val="bottom"/>
            <w:hideMark/>
          </w:tcPr>
          <w:p w:rsidR="008038BB" w:rsidRPr="00C7133B" w:rsidRDefault="008038BB" w:rsidP="00F56235">
            <w:pPr>
              <w:pStyle w:val="THZeile"/>
            </w:pPr>
            <w:r>
              <w:t>Männer</w:t>
            </w:r>
          </w:p>
        </w:tc>
        <w:tc>
          <w:tcPr>
            <w:tcW w:w="1338" w:type="dxa"/>
            <w:shd w:val="clear" w:color="auto" w:fill="auto"/>
            <w:noWrap/>
            <w:vAlign w:val="center"/>
            <w:hideMark/>
          </w:tcPr>
          <w:p w:rsidR="008038BB" w:rsidRPr="00C7133B" w:rsidRDefault="00C013AF" w:rsidP="00F56235">
            <w:pPr>
              <w:pStyle w:val="Tabellentext"/>
            </w:pPr>
            <w:r>
              <w:t>7.628</w:t>
            </w:r>
          </w:p>
        </w:tc>
        <w:tc>
          <w:tcPr>
            <w:tcW w:w="1339" w:type="dxa"/>
          </w:tcPr>
          <w:p w:rsidR="008038BB" w:rsidRPr="00221C4E" w:rsidRDefault="00E014DA" w:rsidP="00C013AF">
            <w:pPr>
              <w:pStyle w:val="Tabellentext"/>
            </w:pPr>
            <w:r>
              <w:t>55,</w:t>
            </w:r>
            <w:r w:rsidR="00C013AF">
              <w:t>7</w:t>
            </w:r>
          </w:p>
        </w:tc>
        <w:tc>
          <w:tcPr>
            <w:tcW w:w="1339" w:type="dxa"/>
          </w:tcPr>
          <w:p w:rsidR="008038BB" w:rsidRPr="00221C4E" w:rsidRDefault="00DF52D9" w:rsidP="00F56235">
            <w:pPr>
              <w:pStyle w:val="Tabellentext"/>
            </w:pPr>
            <w:r>
              <w:t>8.058</w:t>
            </w:r>
          </w:p>
        </w:tc>
        <w:tc>
          <w:tcPr>
            <w:tcW w:w="1338" w:type="dxa"/>
          </w:tcPr>
          <w:p w:rsidR="008038BB" w:rsidRPr="00221C4E" w:rsidRDefault="00DF52D9" w:rsidP="00DF52D9">
            <w:pPr>
              <w:pStyle w:val="Tabellentext"/>
            </w:pPr>
            <w:r>
              <w:t>43,4</w:t>
            </w:r>
          </w:p>
        </w:tc>
        <w:tc>
          <w:tcPr>
            <w:tcW w:w="1339" w:type="dxa"/>
          </w:tcPr>
          <w:p w:rsidR="008038BB" w:rsidRPr="00221C4E" w:rsidRDefault="00DF52D9" w:rsidP="00477478">
            <w:pPr>
              <w:pStyle w:val="Tabellentext"/>
            </w:pPr>
            <w:r>
              <w:t>3.13</w:t>
            </w:r>
            <w:r w:rsidR="00477478">
              <w:t>9</w:t>
            </w:r>
          </w:p>
        </w:tc>
        <w:tc>
          <w:tcPr>
            <w:tcW w:w="1339" w:type="dxa"/>
          </w:tcPr>
          <w:p w:rsidR="008038BB" w:rsidRPr="00221C4E" w:rsidRDefault="00DF52D9" w:rsidP="00F56235">
            <w:pPr>
              <w:pStyle w:val="Tabellentext"/>
            </w:pPr>
            <w:r>
              <w:t>42,3</w:t>
            </w:r>
          </w:p>
        </w:tc>
      </w:tr>
      <w:tr w:rsidR="008038BB" w:rsidRPr="00FF531F" w:rsidTr="0046417A">
        <w:trPr>
          <w:trHeight w:val="301"/>
        </w:trPr>
        <w:tc>
          <w:tcPr>
            <w:tcW w:w="976" w:type="dxa"/>
            <w:shd w:val="clear" w:color="000000" w:fill="6F656B"/>
            <w:noWrap/>
            <w:vAlign w:val="bottom"/>
            <w:hideMark/>
          </w:tcPr>
          <w:p w:rsidR="008038BB" w:rsidRPr="00C7133B" w:rsidRDefault="008038BB" w:rsidP="00F56235">
            <w:pPr>
              <w:pStyle w:val="THZeile"/>
            </w:pPr>
            <w:r>
              <w:t>Frauen</w:t>
            </w:r>
          </w:p>
        </w:tc>
        <w:tc>
          <w:tcPr>
            <w:tcW w:w="1338" w:type="dxa"/>
            <w:shd w:val="clear" w:color="auto" w:fill="E2DFE1" w:themeFill="text1" w:themeFillTint="33"/>
            <w:noWrap/>
            <w:vAlign w:val="center"/>
            <w:hideMark/>
          </w:tcPr>
          <w:p w:rsidR="008038BB" w:rsidRPr="00C7133B" w:rsidRDefault="00C013AF" w:rsidP="00F56235">
            <w:pPr>
              <w:pStyle w:val="Tabellentext"/>
            </w:pPr>
            <w:r>
              <w:t>9.987</w:t>
            </w:r>
          </w:p>
        </w:tc>
        <w:tc>
          <w:tcPr>
            <w:tcW w:w="1339" w:type="dxa"/>
            <w:shd w:val="clear" w:color="auto" w:fill="E2DFE1" w:themeFill="text1" w:themeFillTint="33"/>
          </w:tcPr>
          <w:p w:rsidR="008038BB" w:rsidRPr="00221C4E" w:rsidRDefault="00E014DA" w:rsidP="00C013AF">
            <w:pPr>
              <w:pStyle w:val="Tabellentext"/>
            </w:pPr>
            <w:r>
              <w:t>4</w:t>
            </w:r>
            <w:r w:rsidR="00C013AF">
              <w:t>2</w:t>
            </w:r>
            <w:r>
              <w:t>,</w:t>
            </w:r>
            <w:r w:rsidR="00C013AF">
              <w:t>5</w:t>
            </w:r>
          </w:p>
        </w:tc>
        <w:tc>
          <w:tcPr>
            <w:tcW w:w="1339" w:type="dxa"/>
            <w:shd w:val="clear" w:color="auto" w:fill="E2DFE1" w:themeFill="text1" w:themeFillTint="33"/>
          </w:tcPr>
          <w:p w:rsidR="008038BB" w:rsidRPr="00221C4E" w:rsidRDefault="00DF52D9" w:rsidP="00F56235">
            <w:pPr>
              <w:pStyle w:val="Tabellentext"/>
            </w:pPr>
            <w:r>
              <w:t>6.179</w:t>
            </w:r>
          </w:p>
        </w:tc>
        <w:tc>
          <w:tcPr>
            <w:tcW w:w="1338" w:type="dxa"/>
            <w:shd w:val="clear" w:color="auto" w:fill="E2DFE1" w:themeFill="text1" w:themeFillTint="33"/>
          </w:tcPr>
          <w:p w:rsidR="008038BB" w:rsidRPr="00221C4E" w:rsidRDefault="00DF52D9" w:rsidP="00F56235">
            <w:pPr>
              <w:pStyle w:val="Tabellentext"/>
            </w:pPr>
            <w:r>
              <w:t>56,6</w:t>
            </w:r>
          </w:p>
        </w:tc>
        <w:tc>
          <w:tcPr>
            <w:tcW w:w="1339" w:type="dxa"/>
            <w:shd w:val="clear" w:color="auto" w:fill="E2DFE1" w:themeFill="text1" w:themeFillTint="33"/>
          </w:tcPr>
          <w:p w:rsidR="008038BB" w:rsidRPr="00221C4E" w:rsidRDefault="00DF52D9" w:rsidP="00F56235">
            <w:pPr>
              <w:pStyle w:val="Tabellentext"/>
            </w:pPr>
            <w:r>
              <w:t>4.289</w:t>
            </w:r>
          </w:p>
        </w:tc>
        <w:tc>
          <w:tcPr>
            <w:tcW w:w="1339" w:type="dxa"/>
            <w:shd w:val="clear" w:color="auto" w:fill="E2DFE1" w:themeFill="text1" w:themeFillTint="33"/>
          </w:tcPr>
          <w:p w:rsidR="008038BB" w:rsidRPr="00221C4E" w:rsidRDefault="00DF52D9" w:rsidP="00F56235">
            <w:pPr>
              <w:pStyle w:val="Tabellentext"/>
            </w:pPr>
            <w:r>
              <w:t>57,7</w:t>
            </w:r>
          </w:p>
        </w:tc>
      </w:tr>
      <w:tr w:rsidR="008038BB" w:rsidRPr="00FF531F" w:rsidTr="0046417A">
        <w:trPr>
          <w:trHeight w:val="301"/>
        </w:trPr>
        <w:tc>
          <w:tcPr>
            <w:tcW w:w="976" w:type="dxa"/>
            <w:shd w:val="clear" w:color="000000" w:fill="6F656B"/>
            <w:noWrap/>
            <w:vAlign w:val="bottom"/>
          </w:tcPr>
          <w:p w:rsidR="008038BB" w:rsidRDefault="0046417A" w:rsidP="00F56235">
            <w:pPr>
              <w:pStyle w:val="THZeile"/>
            </w:pPr>
            <w:r>
              <w:t>Betriebe</w:t>
            </w:r>
          </w:p>
        </w:tc>
        <w:tc>
          <w:tcPr>
            <w:tcW w:w="1338" w:type="dxa"/>
            <w:shd w:val="clear" w:color="auto" w:fill="E2DFE1" w:themeFill="text1" w:themeFillTint="33"/>
            <w:noWrap/>
            <w:vAlign w:val="center"/>
          </w:tcPr>
          <w:p w:rsidR="008038BB" w:rsidRPr="00221C4E" w:rsidRDefault="00C013AF" w:rsidP="00F56235">
            <w:pPr>
              <w:pStyle w:val="Tabellentext"/>
            </w:pPr>
            <w:r>
              <w:t>324</w:t>
            </w:r>
          </w:p>
        </w:tc>
        <w:tc>
          <w:tcPr>
            <w:tcW w:w="1339" w:type="dxa"/>
            <w:shd w:val="clear" w:color="auto" w:fill="E2DFE1" w:themeFill="text1" w:themeFillTint="33"/>
          </w:tcPr>
          <w:p w:rsidR="008038BB" w:rsidRPr="00221C4E" w:rsidRDefault="00C013AF" w:rsidP="00F56235">
            <w:pPr>
              <w:pStyle w:val="Tabellentext"/>
            </w:pPr>
            <w:r>
              <w:t>1,8</w:t>
            </w:r>
          </w:p>
        </w:tc>
        <w:tc>
          <w:tcPr>
            <w:tcW w:w="1339" w:type="dxa"/>
            <w:shd w:val="clear" w:color="auto" w:fill="E2DFE1" w:themeFill="text1" w:themeFillTint="33"/>
          </w:tcPr>
          <w:p w:rsidR="008038BB" w:rsidRPr="00221C4E" w:rsidRDefault="004E2550" w:rsidP="00F56235">
            <w:pPr>
              <w:pStyle w:val="Tabellentext"/>
            </w:pPr>
            <w:r>
              <w:t>-------</w:t>
            </w:r>
          </w:p>
        </w:tc>
        <w:tc>
          <w:tcPr>
            <w:tcW w:w="1338" w:type="dxa"/>
            <w:shd w:val="clear" w:color="auto" w:fill="E2DFE1" w:themeFill="text1" w:themeFillTint="33"/>
          </w:tcPr>
          <w:p w:rsidR="008038BB" w:rsidRPr="00221C4E" w:rsidRDefault="004E2550" w:rsidP="00F56235">
            <w:pPr>
              <w:pStyle w:val="Tabellentext"/>
            </w:pPr>
            <w:r>
              <w:t>-----</w:t>
            </w:r>
          </w:p>
        </w:tc>
        <w:tc>
          <w:tcPr>
            <w:tcW w:w="1339" w:type="dxa"/>
            <w:shd w:val="clear" w:color="auto" w:fill="E2DFE1" w:themeFill="text1" w:themeFillTint="33"/>
          </w:tcPr>
          <w:p w:rsidR="008038BB" w:rsidRPr="00221C4E" w:rsidRDefault="004E2550" w:rsidP="00F56235">
            <w:pPr>
              <w:pStyle w:val="Tabellentext"/>
            </w:pPr>
            <w:r>
              <w:t>------</w:t>
            </w:r>
          </w:p>
        </w:tc>
        <w:tc>
          <w:tcPr>
            <w:tcW w:w="1339" w:type="dxa"/>
            <w:shd w:val="clear" w:color="auto" w:fill="E2DFE1" w:themeFill="text1" w:themeFillTint="33"/>
          </w:tcPr>
          <w:p w:rsidR="008038BB" w:rsidRPr="00221C4E" w:rsidRDefault="00206C77" w:rsidP="00F56235">
            <w:pPr>
              <w:pStyle w:val="Tabellentext"/>
            </w:pPr>
            <w:r>
              <w:t>-----</w:t>
            </w:r>
          </w:p>
        </w:tc>
      </w:tr>
      <w:tr w:rsidR="008038BB" w:rsidRPr="00D33680" w:rsidTr="0046417A">
        <w:trPr>
          <w:trHeight w:val="301"/>
        </w:trPr>
        <w:tc>
          <w:tcPr>
            <w:tcW w:w="976" w:type="dxa"/>
            <w:shd w:val="clear" w:color="000000" w:fill="6F656B"/>
            <w:noWrap/>
            <w:vAlign w:val="bottom"/>
            <w:hideMark/>
          </w:tcPr>
          <w:p w:rsidR="008038BB" w:rsidRPr="00C7133B" w:rsidRDefault="008038BB" w:rsidP="00F56235">
            <w:pPr>
              <w:pStyle w:val="THZeileGesamt"/>
            </w:pPr>
            <w:r>
              <w:t>Gesamt</w:t>
            </w:r>
          </w:p>
        </w:tc>
        <w:tc>
          <w:tcPr>
            <w:tcW w:w="1338" w:type="dxa"/>
            <w:shd w:val="clear" w:color="000000" w:fill="6F656B"/>
            <w:noWrap/>
            <w:vAlign w:val="center"/>
            <w:hideMark/>
          </w:tcPr>
          <w:p w:rsidR="008038BB" w:rsidRPr="00C7133B" w:rsidRDefault="008038BB" w:rsidP="00C013AF">
            <w:pPr>
              <w:pStyle w:val="TDGesamt"/>
            </w:pPr>
            <w:r w:rsidRPr="00C7133B">
              <w:fldChar w:fldCharType="begin"/>
            </w:r>
            <w:r w:rsidRPr="00C7133B">
              <w:instrText xml:space="preserve"> =SUM(ABOVE) </w:instrText>
            </w:r>
            <w:r w:rsidRPr="00C7133B">
              <w:fldChar w:fldCharType="separate"/>
            </w:r>
            <w:r w:rsidR="00C013AF">
              <w:rPr>
                <w:noProof/>
              </w:rPr>
              <w:t>17.939</w:t>
            </w:r>
            <w:r w:rsidRPr="00C7133B">
              <w:fldChar w:fldCharType="end"/>
            </w:r>
          </w:p>
        </w:tc>
        <w:tc>
          <w:tcPr>
            <w:tcW w:w="1339" w:type="dxa"/>
            <w:shd w:val="clear" w:color="000000" w:fill="6F656B"/>
          </w:tcPr>
          <w:p w:rsidR="008038BB" w:rsidRDefault="00E014DA" w:rsidP="00F56235">
            <w:pPr>
              <w:pStyle w:val="TDGesamt"/>
            </w:pPr>
            <w:r>
              <w:fldChar w:fldCharType="begin"/>
            </w:r>
            <w:r>
              <w:instrText xml:space="preserve"> =SUM(C3:C5) </w:instrText>
            </w:r>
            <w:r>
              <w:fldChar w:fldCharType="separate"/>
            </w:r>
            <w:r w:rsidR="00C013AF">
              <w:rPr>
                <w:noProof/>
              </w:rPr>
              <w:t>100</w:t>
            </w:r>
            <w:r>
              <w:fldChar w:fldCharType="end"/>
            </w:r>
          </w:p>
        </w:tc>
        <w:tc>
          <w:tcPr>
            <w:tcW w:w="1339" w:type="dxa"/>
            <w:shd w:val="clear" w:color="000000" w:fill="6F656B"/>
          </w:tcPr>
          <w:p w:rsidR="008038BB" w:rsidRDefault="00E014DA" w:rsidP="00F56235">
            <w:pPr>
              <w:pStyle w:val="TDGesamt"/>
            </w:pPr>
            <w:r>
              <w:fldChar w:fldCharType="begin"/>
            </w:r>
            <w:r>
              <w:instrText xml:space="preserve"> =SUM(D3:D5) </w:instrText>
            </w:r>
            <w:r>
              <w:fldChar w:fldCharType="separate"/>
            </w:r>
            <w:r w:rsidR="00DF52D9">
              <w:rPr>
                <w:noProof/>
              </w:rPr>
              <w:t>14.237</w:t>
            </w:r>
            <w:r>
              <w:fldChar w:fldCharType="end"/>
            </w:r>
          </w:p>
        </w:tc>
        <w:tc>
          <w:tcPr>
            <w:tcW w:w="1338" w:type="dxa"/>
            <w:shd w:val="clear" w:color="000000" w:fill="6F656B"/>
          </w:tcPr>
          <w:p w:rsidR="008038BB" w:rsidRDefault="004E2550" w:rsidP="00F56235">
            <w:pPr>
              <w:pStyle w:val="TDGesamt"/>
            </w:pPr>
            <w:r>
              <w:fldChar w:fldCharType="begin"/>
            </w:r>
            <w:r>
              <w:instrText xml:space="preserve"> =SUM(E3:E5) </w:instrText>
            </w:r>
            <w:r>
              <w:fldChar w:fldCharType="separate"/>
            </w:r>
            <w:r w:rsidR="00DF52D9">
              <w:rPr>
                <w:noProof/>
              </w:rPr>
              <w:t>100</w:t>
            </w:r>
            <w:r>
              <w:fldChar w:fldCharType="end"/>
            </w:r>
          </w:p>
        </w:tc>
        <w:tc>
          <w:tcPr>
            <w:tcW w:w="1339" w:type="dxa"/>
            <w:shd w:val="clear" w:color="000000" w:fill="6F656B"/>
          </w:tcPr>
          <w:p w:rsidR="008038BB" w:rsidRDefault="004E2550" w:rsidP="00F56235">
            <w:pPr>
              <w:pStyle w:val="TDGesamt"/>
            </w:pPr>
            <w:r>
              <w:fldChar w:fldCharType="begin"/>
            </w:r>
            <w:r>
              <w:instrText xml:space="preserve"> =SUM(F3:F5) </w:instrText>
            </w:r>
            <w:r>
              <w:fldChar w:fldCharType="separate"/>
            </w:r>
            <w:r w:rsidR="00477478">
              <w:rPr>
                <w:noProof/>
              </w:rPr>
              <w:t>7.428</w:t>
            </w:r>
            <w:r>
              <w:fldChar w:fldCharType="end"/>
            </w:r>
          </w:p>
        </w:tc>
        <w:tc>
          <w:tcPr>
            <w:tcW w:w="1339" w:type="dxa"/>
            <w:shd w:val="clear" w:color="000000" w:fill="6F656B"/>
          </w:tcPr>
          <w:p w:rsidR="008038BB" w:rsidRDefault="00206C77" w:rsidP="00F56235">
            <w:pPr>
              <w:pStyle w:val="TDGesamt"/>
            </w:pPr>
            <w:r>
              <w:fldChar w:fldCharType="begin"/>
            </w:r>
            <w:r>
              <w:instrText xml:space="preserve"> =SUM(G3:G5) </w:instrText>
            </w:r>
            <w:r>
              <w:fldChar w:fldCharType="separate"/>
            </w:r>
            <w:r w:rsidR="00DF52D9">
              <w:rPr>
                <w:noProof/>
              </w:rPr>
              <w:t>100</w:t>
            </w:r>
            <w:r>
              <w:fldChar w:fldCharType="end"/>
            </w:r>
          </w:p>
        </w:tc>
      </w:tr>
    </w:tbl>
    <w:p w:rsidR="0046417A" w:rsidRPr="0046417A" w:rsidRDefault="0071046F" w:rsidP="00FD0C90">
      <w:pPr>
        <w:pStyle w:val="Beschriftung"/>
        <w:keepNext/>
      </w:pPr>
      <w:bookmarkStart w:id="35" w:name="_Toc520905241"/>
      <w:r>
        <w:t xml:space="preserve">Tabelle </w:t>
      </w:r>
      <w:fldSimple w:instr=" SEQ Tabelle \* ARABIC ">
        <w:r w:rsidR="00296D1B">
          <w:rPr>
            <w:noProof/>
          </w:rPr>
          <w:t>9</w:t>
        </w:r>
      </w:fldSimple>
      <w:r>
        <w:t>: Zugang zu fit2work</w:t>
      </w:r>
      <w:r w:rsidR="00C013AF">
        <w:t xml:space="preserve"> 2017</w:t>
      </w:r>
      <w:bookmarkEnd w:id="35"/>
    </w:p>
    <w:tbl>
      <w:tblPr>
        <w:tblW w:w="4556" w:type="pct"/>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782"/>
        <w:gridCol w:w="1531"/>
        <w:gridCol w:w="1533"/>
        <w:gridCol w:w="1531"/>
        <w:gridCol w:w="1533"/>
      </w:tblGrid>
      <w:tr w:rsidR="008F3E8A" w:rsidRPr="00D33680" w:rsidTr="00206C77">
        <w:trPr>
          <w:trHeight w:val="344"/>
          <w:tblHeader/>
        </w:trPr>
        <w:tc>
          <w:tcPr>
            <w:tcW w:w="1562" w:type="pct"/>
            <w:vMerge w:val="restart"/>
            <w:shd w:val="clear" w:color="000000" w:fill="6F656B"/>
            <w:vAlign w:val="center"/>
          </w:tcPr>
          <w:p w:rsidR="008F3E8A" w:rsidRDefault="008F3E8A" w:rsidP="00CB2573">
            <w:pPr>
              <w:pStyle w:val="THSpalte"/>
            </w:pPr>
            <w:r>
              <w:t>Zugang zu fit2work</w:t>
            </w:r>
          </w:p>
        </w:tc>
        <w:tc>
          <w:tcPr>
            <w:tcW w:w="1719" w:type="pct"/>
            <w:gridSpan w:val="2"/>
            <w:shd w:val="clear" w:color="000000" w:fill="6F656B"/>
            <w:vAlign w:val="center"/>
          </w:tcPr>
          <w:p w:rsidR="008F3E8A" w:rsidRDefault="008F3E8A" w:rsidP="00CB2573">
            <w:pPr>
              <w:pStyle w:val="THSpalte"/>
            </w:pPr>
            <w:r>
              <w:t>Erstberatungen</w:t>
            </w:r>
          </w:p>
        </w:tc>
        <w:tc>
          <w:tcPr>
            <w:tcW w:w="1719" w:type="pct"/>
            <w:gridSpan w:val="2"/>
            <w:shd w:val="clear" w:color="000000" w:fill="6F656B"/>
            <w:vAlign w:val="center"/>
          </w:tcPr>
          <w:p w:rsidR="008F3E8A" w:rsidRDefault="008F3E8A" w:rsidP="00CB2573">
            <w:pPr>
              <w:pStyle w:val="THSpalte"/>
            </w:pPr>
            <w:r>
              <w:t>Casemangements und Intensivberatungen</w:t>
            </w:r>
          </w:p>
        </w:tc>
      </w:tr>
      <w:tr w:rsidR="008F3E8A" w:rsidRPr="00D33680" w:rsidTr="00206C77">
        <w:trPr>
          <w:trHeight w:val="344"/>
          <w:tblHeader/>
        </w:trPr>
        <w:tc>
          <w:tcPr>
            <w:tcW w:w="1562" w:type="pct"/>
            <w:vMerge/>
            <w:shd w:val="clear" w:color="000000" w:fill="6F656B"/>
          </w:tcPr>
          <w:p w:rsidR="008F3E8A" w:rsidRDefault="008F3E8A" w:rsidP="00CB2573">
            <w:pPr>
              <w:pStyle w:val="THSpalte"/>
            </w:pP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r>
      <w:tr w:rsidR="008F3E8A" w:rsidRPr="00FF531F" w:rsidTr="00206C77">
        <w:trPr>
          <w:trHeight w:val="301"/>
        </w:trPr>
        <w:tc>
          <w:tcPr>
            <w:tcW w:w="1562" w:type="pct"/>
          </w:tcPr>
          <w:p w:rsidR="008F3E8A" w:rsidRPr="00B0490B" w:rsidRDefault="008F3E8A" w:rsidP="00CB2573">
            <w:pPr>
              <w:pStyle w:val="Tabellentext"/>
            </w:pPr>
            <w:r>
              <w:t>AMS</w:t>
            </w:r>
          </w:p>
        </w:tc>
        <w:tc>
          <w:tcPr>
            <w:tcW w:w="859" w:type="pct"/>
            <w:vAlign w:val="center"/>
          </w:tcPr>
          <w:p w:rsidR="008F3E8A" w:rsidRPr="008B2410" w:rsidRDefault="00DF52D9" w:rsidP="00CB2573">
            <w:pPr>
              <w:pStyle w:val="Tabellentext"/>
            </w:pPr>
            <w:r>
              <w:t>5.243</w:t>
            </w:r>
          </w:p>
        </w:tc>
        <w:tc>
          <w:tcPr>
            <w:tcW w:w="860" w:type="pct"/>
            <w:vAlign w:val="center"/>
          </w:tcPr>
          <w:p w:rsidR="008F3E8A" w:rsidRPr="008B2410" w:rsidRDefault="00DF52D9" w:rsidP="00CB2573">
            <w:pPr>
              <w:pStyle w:val="Tabellentext"/>
            </w:pPr>
            <w:r>
              <w:t>36,8</w:t>
            </w:r>
          </w:p>
        </w:tc>
        <w:tc>
          <w:tcPr>
            <w:tcW w:w="859" w:type="pct"/>
            <w:vAlign w:val="center"/>
          </w:tcPr>
          <w:p w:rsidR="008F3E8A" w:rsidRPr="008B2410" w:rsidRDefault="00FB44A7" w:rsidP="00CB2573">
            <w:pPr>
              <w:pStyle w:val="Tabellentext"/>
            </w:pPr>
            <w:r>
              <w:t>3.819</w:t>
            </w:r>
          </w:p>
        </w:tc>
        <w:tc>
          <w:tcPr>
            <w:tcW w:w="860" w:type="pct"/>
            <w:vAlign w:val="center"/>
          </w:tcPr>
          <w:p w:rsidR="008F3E8A" w:rsidRPr="008B2410" w:rsidRDefault="00FB44A7" w:rsidP="00CB2573">
            <w:pPr>
              <w:pStyle w:val="Tabellentext"/>
            </w:pPr>
            <w:r>
              <w:t>39,8</w:t>
            </w:r>
          </w:p>
        </w:tc>
      </w:tr>
      <w:tr w:rsidR="008F3E8A" w:rsidRPr="00FF531F" w:rsidTr="00206C77">
        <w:trPr>
          <w:trHeight w:val="301"/>
        </w:trPr>
        <w:tc>
          <w:tcPr>
            <w:tcW w:w="1562" w:type="pct"/>
          </w:tcPr>
          <w:p w:rsidR="008F3E8A" w:rsidRPr="00B0490B" w:rsidRDefault="008F3E8A" w:rsidP="00CB2573">
            <w:pPr>
              <w:pStyle w:val="Tabellentext"/>
            </w:pPr>
            <w:r>
              <w:t>Krankenkasse</w:t>
            </w:r>
          </w:p>
        </w:tc>
        <w:tc>
          <w:tcPr>
            <w:tcW w:w="859" w:type="pct"/>
            <w:vAlign w:val="center"/>
          </w:tcPr>
          <w:p w:rsidR="008F3E8A" w:rsidRPr="00B0490B" w:rsidRDefault="00DF52D9" w:rsidP="00477478">
            <w:pPr>
              <w:pStyle w:val="Tabellentext"/>
            </w:pPr>
            <w:r>
              <w:t>2.96</w:t>
            </w:r>
            <w:r w:rsidR="00477478">
              <w:t>3</w:t>
            </w:r>
          </w:p>
        </w:tc>
        <w:tc>
          <w:tcPr>
            <w:tcW w:w="860" w:type="pct"/>
            <w:vAlign w:val="center"/>
          </w:tcPr>
          <w:p w:rsidR="008F3E8A" w:rsidRPr="00B0490B" w:rsidRDefault="00DF52D9" w:rsidP="00CB2573">
            <w:pPr>
              <w:pStyle w:val="Tabellentext"/>
            </w:pPr>
            <w:r>
              <w:t>20,8</w:t>
            </w:r>
          </w:p>
        </w:tc>
        <w:tc>
          <w:tcPr>
            <w:tcW w:w="859" w:type="pct"/>
            <w:vAlign w:val="center"/>
          </w:tcPr>
          <w:p w:rsidR="008F3E8A" w:rsidRPr="00B0490B" w:rsidRDefault="00FB44A7" w:rsidP="00CB2573">
            <w:pPr>
              <w:pStyle w:val="Tabellentext"/>
            </w:pPr>
            <w:r>
              <w:t>1.946</w:t>
            </w:r>
          </w:p>
        </w:tc>
        <w:tc>
          <w:tcPr>
            <w:tcW w:w="860" w:type="pct"/>
            <w:vAlign w:val="center"/>
          </w:tcPr>
          <w:p w:rsidR="008F3E8A" w:rsidRPr="00B0490B" w:rsidRDefault="00FB44A7" w:rsidP="00CB2573">
            <w:pPr>
              <w:pStyle w:val="Tabellentext"/>
            </w:pPr>
            <w:r>
              <w:t>20,3</w:t>
            </w:r>
          </w:p>
        </w:tc>
      </w:tr>
      <w:tr w:rsidR="008F3E8A" w:rsidRPr="00FF531F" w:rsidTr="00206C77">
        <w:trPr>
          <w:trHeight w:val="301"/>
        </w:trPr>
        <w:tc>
          <w:tcPr>
            <w:tcW w:w="1562" w:type="pct"/>
          </w:tcPr>
          <w:p w:rsidR="008F3E8A" w:rsidRPr="00B0490B" w:rsidRDefault="008F3E8A" w:rsidP="00CB2573">
            <w:pPr>
              <w:pStyle w:val="Tabellentext"/>
            </w:pPr>
            <w:r>
              <w:t>Selbstmeldungen</w:t>
            </w:r>
          </w:p>
        </w:tc>
        <w:tc>
          <w:tcPr>
            <w:tcW w:w="859" w:type="pct"/>
            <w:vAlign w:val="center"/>
          </w:tcPr>
          <w:p w:rsidR="008F3E8A" w:rsidRPr="00B0490B" w:rsidRDefault="00DF52D9" w:rsidP="00477478">
            <w:pPr>
              <w:pStyle w:val="Tabellentext"/>
            </w:pPr>
            <w:r>
              <w:t>2.89</w:t>
            </w:r>
            <w:r w:rsidR="00477478">
              <w:t>5</w:t>
            </w:r>
          </w:p>
        </w:tc>
        <w:tc>
          <w:tcPr>
            <w:tcW w:w="860" w:type="pct"/>
            <w:vAlign w:val="center"/>
          </w:tcPr>
          <w:p w:rsidR="008F3E8A" w:rsidRPr="00B0490B" w:rsidRDefault="00DF52D9" w:rsidP="00CB2573">
            <w:pPr>
              <w:pStyle w:val="Tabellentext"/>
            </w:pPr>
            <w:r>
              <w:t>20,3</w:t>
            </w:r>
          </w:p>
        </w:tc>
        <w:tc>
          <w:tcPr>
            <w:tcW w:w="859" w:type="pct"/>
            <w:vAlign w:val="center"/>
          </w:tcPr>
          <w:p w:rsidR="008F3E8A" w:rsidRPr="00B0490B" w:rsidRDefault="00FB44A7" w:rsidP="00CB2573">
            <w:pPr>
              <w:pStyle w:val="Tabellentext"/>
            </w:pPr>
            <w:r>
              <w:t>1.925</w:t>
            </w:r>
          </w:p>
        </w:tc>
        <w:tc>
          <w:tcPr>
            <w:tcW w:w="860" w:type="pct"/>
            <w:vAlign w:val="center"/>
          </w:tcPr>
          <w:p w:rsidR="008F3E8A" w:rsidRPr="00B0490B" w:rsidRDefault="00FB44A7" w:rsidP="00CB2573">
            <w:pPr>
              <w:pStyle w:val="Tabellentext"/>
            </w:pPr>
            <w:r>
              <w:t>20,0</w:t>
            </w:r>
          </w:p>
        </w:tc>
      </w:tr>
      <w:tr w:rsidR="008F3E8A" w:rsidRPr="00FF531F" w:rsidTr="00206C77">
        <w:trPr>
          <w:trHeight w:val="301"/>
        </w:trPr>
        <w:tc>
          <w:tcPr>
            <w:tcW w:w="1562" w:type="pct"/>
          </w:tcPr>
          <w:p w:rsidR="008F3E8A" w:rsidRDefault="008F3E8A" w:rsidP="00CB2573">
            <w:pPr>
              <w:pStyle w:val="Tabellentext"/>
            </w:pPr>
            <w:r>
              <w:t>Sonstige Einrichtungen</w:t>
            </w:r>
          </w:p>
        </w:tc>
        <w:tc>
          <w:tcPr>
            <w:tcW w:w="859" w:type="pct"/>
            <w:vAlign w:val="center"/>
          </w:tcPr>
          <w:p w:rsidR="008F3E8A" w:rsidRPr="00B0490B" w:rsidRDefault="00DF52D9" w:rsidP="00477478">
            <w:pPr>
              <w:pStyle w:val="Tabellentext"/>
            </w:pPr>
            <w:r>
              <w:t>2.75</w:t>
            </w:r>
            <w:r w:rsidR="00477478">
              <w:t>7</w:t>
            </w:r>
          </w:p>
        </w:tc>
        <w:tc>
          <w:tcPr>
            <w:tcW w:w="860" w:type="pct"/>
            <w:vAlign w:val="center"/>
          </w:tcPr>
          <w:p w:rsidR="008F3E8A" w:rsidRPr="00B0490B" w:rsidRDefault="00DF52D9" w:rsidP="00CB2573">
            <w:pPr>
              <w:pStyle w:val="Tabellentext"/>
            </w:pPr>
            <w:r>
              <w:t>19,4</w:t>
            </w:r>
          </w:p>
        </w:tc>
        <w:tc>
          <w:tcPr>
            <w:tcW w:w="859" w:type="pct"/>
            <w:vAlign w:val="center"/>
          </w:tcPr>
          <w:p w:rsidR="008F3E8A" w:rsidRPr="00B0490B" w:rsidRDefault="00FB44A7" w:rsidP="00477478">
            <w:pPr>
              <w:pStyle w:val="Tabellentext"/>
            </w:pPr>
            <w:r>
              <w:t>1.91</w:t>
            </w:r>
            <w:r w:rsidR="00477478">
              <w:t>7</w:t>
            </w:r>
          </w:p>
        </w:tc>
        <w:tc>
          <w:tcPr>
            <w:tcW w:w="860" w:type="pct"/>
            <w:vAlign w:val="center"/>
          </w:tcPr>
          <w:p w:rsidR="008F3E8A" w:rsidRPr="00B0490B" w:rsidRDefault="00477478" w:rsidP="00CB2573">
            <w:pPr>
              <w:pStyle w:val="Tabellentext"/>
            </w:pPr>
            <w:r>
              <w:t>20,0</w:t>
            </w:r>
          </w:p>
        </w:tc>
      </w:tr>
      <w:tr w:rsidR="008F3E8A" w:rsidRPr="00FF531F" w:rsidTr="00206C77">
        <w:trPr>
          <w:trHeight w:val="301"/>
        </w:trPr>
        <w:tc>
          <w:tcPr>
            <w:tcW w:w="1562" w:type="pct"/>
          </w:tcPr>
          <w:p w:rsidR="008F3E8A" w:rsidRDefault="008F3E8A" w:rsidP="00CB2573">
            <w:pPr>
              <w:pStyle w:val="Tabellentext"/>
            </w:pPr>
            <w:r>
              <w:t>Anonyme Fälle</w:t>
            </w:r>
          </w:p>
        </w:tc>
        <w:tc>
          <w:tcPr>
            <w:tcW w:w="859" w:type="pct"/>
            <w:vAlign w:val="center"/>
          </w:tcPr>
          <w:p w:rsidR="008F3E8A" w:rsidRPr="00B0490B" w:rsidRDefault="00DF52D9" w:rsidP="00CB2573">
            <w:pPr>
              <w:pStyle w:val="Tabellentext"/>
            </w:pPr>
            <w:r>
              <w:t>380</w:t>
            </w:r>
          </w:p>
        </w:tc>
        <w:tc>
          <w:tcPr>
            <w:tcW w:w="860" w:type="pct"/>
            <w:vAlign w:val="center"/>
          </w:tcPr>
          <w:p w:rsidR="008F3E8A" w:rsidRPr="00B0490B" w:rsidRDefault="00455631" w:rsidP="00CB2573">
            <w:pPr>
              <w:pStyle w:val="Tabellentext"/>
            </w:pPr>
            <w:r>
              <w:t>2,7</w:t>
            </w:r>
          </w:p>
        </w:tc>
        <w:tc>
          <w:tcPr>
            <w:tcW w:w="859" w:type="pct"/>
            <w:vAlign w:val="center"/>
          </w:tcPr>
          <w:p w:rsidR="008F3E8A" w:rsidRPr="00B0490B" w:rsidRDefault="00FD0C90" w:rsidP="00CB2573">
            <w:pPr>
              <w:pStyle w:val="Tabellentext"/>
            </w:pPr>
            <w:r>
              <w:t>------</w:t>
            </w:r>
          </w:p>
        </w:tc>
        <w:tc>
          <w:tcPr>
            <w:tcW w:w="860" w:type="pct"/>
            <w:vAlign w:val="center"/>
          </w:tcPr>
          <w:p w:rsidR="008F3E8A" w:rsidRPr="00B0490B" w:rsidRDefault="00FD0C90" w:rsidP="00CB2573">
            <w:pPr>
              <w:pStyle w:val="Tabellentext"/>
            </w:pPr>
            <w:r>
              <w:t>-----</w:t>
            </w:r>
          </w:p>
        </w:tc>
      </w:tr>
    </w:tbl>
    <w:p w:rsidR="0071046F" w:rsidRDefault="0071046F" w:rsidP="0071046F">
      <w:pPr>
        <w:pStyle w:val="Beschriftung"/>
        <w:keepNext/>
      </w:pPr>
      <w:bookmarkStart w:id="36" w:name="_Toc520905242"/>
      <w:r>
        <w:t xml:space="preserve">Tabelle </w:t>
      </w:r>
      <w:fldSimple w:instr=" SEQ Tabelle \* ARABIC ">
        <w:r w:rsidR="00296D1B">
          <w:rPr>
            <w:noProof/>
          </w:rPr>
          <w:t>10</w:t>
        </w:r>
      </w:fldSimple>
      <w:r>
        <w:t>: fit2work - Altersstruktur</w:t>
      </w:r>
      <w:r w:rsidR="00C013AF">
        <w:t xml:space="preserve"> 2017</w:t>
      </w:r>
      <w:bookmarkEnd w:id="36"/>
    </w:p>
    <w:tbl>
      <w:tblPr>
        <w:tblW w:w="4556" w:type="pct"/>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782"/>
        <w:gridCol w:w="1531"/>
        <w:gridCol w:w="1533"/>
        <w:gridCol w:w="1531"/>
        <w:gridCol w:w="1533"/>
      </w:tblGrid>
      <w:tr w:rsidR="008F3E8A" w:rsidRPr="00D33680" w:rsidTr="00206C77">
        <w:trPr>
          <w:trHeight w:val="344"/>
          <w:tblHeader/>
        </w:trPr>
        <w:tc>
          <w:tcPr>
            <w:tcW w:w="1562" w:type="pct"/>
            <w:vMerge w:val="restart"/>
            <w:shd w:val="clear" w:color="000000" w:fill="6F656B"/>
            <w:vAlign w:val="center"/>
          </w:tcPr>
          <w:p w:rsidR="008F3E8A" w:rsidRDefault="008F3E8A" w:rsidP="00CB2573">
            <w:pPr>
              <w:pStyle w:val="THSpalte"/>
            </w:pPr>
            <w:r>
              <w:t>Alter</w:t>
            </w:r>
          </w:p>
        </w:tc>
        <w:tc>
          <w:tcPr>
            <w:tcW w:w="1719" w:type="pct"/>
            <w:gridSpan w:val="2"/>
            <w:shd w:val="clear" w:color="000000" w:fill="6F656B"/>
            <w:vAlign w:val="center"/>
          </w:tcPr>
          <w:p w:rsidR="008F3E8A" w:rsidRDefault="008F3E8A" w:rsidP="00CB2573">
            <w:pPr>
              <w:pStyle w:val="THSpalte"/>
            </w:pPr>
            <w:r>
              <w:t>Erstberatungen</w:t>
            </w:r>
          </w:p>
        </w:tc>
        <w:tc>
          <w:tcPr>
            <w:tcW w:w="1719" w:type="pct"/>
            <w:gridSpan w:val="2"/>
            <w:shd w:val="clear" w:color="000000" w:fill="6F656B"/>
            <w:vAlign w:val="center"/>
          </w:tcPr>
          <w:p w:rsidR="008F3E8A" w:rsidRDefault="008F3E8A" w:rsidP="00CB2573">
            <w:pPr>
              <w:pStyle w:val="THSpalte"/>
            </w:pPr>
            <w:r>
              <w:t>Casemangements und Intensivberatungen</w:t>
            </w:r>
          </w:p>
        </w:tc>
      </w:tr>
      <w:tr w:rsidR="008F3E8A" w:rsidRPr="00D33680" w:rsidTr="00206C77">
        <w:trPr>
          <w:trHeight w:val="344"/>
          <w:tblHeader/>
        </w:trPr>
        <w:tc>
          <w:tcPr>
            <w:tcW w:w="1562" w:type="pct"/>
            <w:vMerge/>
            <w:shd w:val="clear" w:color="000000" w:fill="6F656B"/>
          </w:tcPr>
          <w:p w:rsidR="008F3E8A" w:rsidRDefault="008F3E8A" w:rsidP="00CB2573">
            <w:pPr>
              <w:pStyle w:val="THSpalte"/>
            </w:pP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r>
      <w:tr w:rsidR="008F3E8A" w:rsidRPr="00FF531F" w:rsidTr="00206C77">
        <w:trPr>
          <w:trHeight w:val="301"/>
        </w:trPr>
        <w:tc>
          <w:tcPr>
            <w:tcW w:w="1562" w:type="pct"/>
          </w:tcPr>
          <w:p w:rsidR="008F3E8A" w:rsidRPr="00B0490B" w:rsidRDefault="0079223B" w:rsidP="00CB2573">
            <w:pPr>
              <w:pStyle w:val="Tabellentext"/>
            </w:pPr>
            <w:r>
              <w:t>0-18 Jahre</w:t>
            </w:r>
          </w:p>
        </w:tc>
        <w:tc>
          <w:tcPr>
            <w:tcW w:w="859" w:type="pct"/>
            <w:vAlign w:val="center"/>
          </w:tcPr>
          <w:p w:rsidR="008F3E8A" w:rsidRPr="008B2410" w:rsidRDefault="00182C92" w:rsidP="00CB2573">
            <w:pPr>
              <w:pStyle w:val="Tabellentext"/>
            </w:pPr>
            <w:r>
              <w:t>27</w:t>
            </w:r>
          </w:p>
        </w:tc>
        <w:tc>
          <w:tcPr>
            <w:tcW w:w="860" w:type="pct"/>
            <w:vAlign w:val="center"/>
          </w:tcPr>
          <w:p w:rsidR="008F3E8A" w:rsidRPr="008B2410" w:rsidRDefault="00182C92" w:rsidP="00182C92">
            <w:pPr>
              <w:pStyle w:val="Tabellentext"/>
            </w:pPr>
            <w:r>
              <w:t>0,2</w:t>
            </w:r>
          </w:p>
        </w:tc>
        <w:tc>
          <w:tcPr>
            <w:tcW w:w="859" w:type="pct"/>
            <w:vAlign w:val="center"/>
          </w:tcPr>
          <w:p w:rsidR="008F3E8A" w:rsidRPr="008B2410" w:rsidRDefault="00182C92" w:rsidP="00CB2573">
            <w:pPr>
              <w:pStyle w:val="Tabellentext"/>
            </w:pPr>
            <w:r>
              <w:t>13</w:t>
            </w:r>
          </w:p>
        </w:tc>
        <w:tc>
          <w:tcPr>
            <w:tcW w:w="860" w:type="pct"/>
            <w:vAlign w:val="center"/>
          </w:tcPr>
          <w:p w:rsidR="008F3E8A" w:rsidRPr="008B2410" w:rsidRDefault="00182C92" w:rsidP="00CB2573">
            <w:pPr>
              <w:pStyle w:val="Tabellentext"/>
            </w:pPr>
            <w:r>
              <w:t>0,2</w:t>
            </w:r>
          </w:p>
        </w:tc>
      </w:tr>
      <w:tr w:rsidR="008F3E8A" w:rsidRPr="00FF531F" w:rsidTr="00206C77">
        <w:trPr>
          <w:trHeight w:val="301"/>
        </w:trPr>
        <w:tc>
          <w:tcPr>
            <w:tcW w:w="1562" w:type="pct"/>
          </w:tcPr>
          <w:p w:rsidR="008F3E8A" w:rsidRPr="00B0490B" w:rsidRDefault="0079223B" w:rsidP="00CB2573">
            <w:pPr>
              <w:pStyle w:val="Tabellentext"/>
            </w:pPr>
            <w:r>
              <w:t>19-29 Jahre</w:t>
            </w:r>
          </w:p>
        </w:tc>
        <w:tc>
          <w:tcPr>
            <w:tcW w:w="859" w:type="pct"/>
            <w:vAlign w:val="center"/>
          </w:tcPr>
          <w:p w:rsidR="008F3E8A" w:rsidRPr="00B0490B" w:rsidRDefault="00182C92" w:rsidP="00CB2573">
            <w:pPr>
              <w:pStyle w:val="Tabellentext"/>
            </w:pPr>
            <w:r>
              <w:t>1.317</w:t>
            </w:r>
          </w:p>
        </w:tc>
        <w:tc>
          <w:tcPr>
            <w:tcW w:w="860" w:type="pct"/>
            <w:vAlign w:val="center"/>
          </w:tcPr>
          <w:p w:rsidR="008F3E8A" w:rsidRPr="00B0490B" w:rsidRDefault="00182C92" w:rsidP="00182C92">
            <w:pPr>
              <w:pStyle w:val="Tabellentext"/>
            </w:pPr>
            <w:r>
              <w:t>9,5</w:t>
            </w:r>
          </w:p>
        </w:tc>
        <w:tc>
          <w:tcPr>
            <w:tcW w:w="859" w:type="pct"/>
            <w:vAlign w:val="center"/>
          </w:tcPr>
          <w:p w:rsidR="008F3E8A" w:rsidRPr="00B0490B" w:rsidRDefault="00182C92" w:rsidP="00477478">
            <w:pPr>
              <w:pStyle w:val="Tabellentext"/>
            </w:pPr>
            <w:r>
              <w:t>72</w:t>
            </w:r>
            <w:r w:rsidR="00477478">
              <w:t>9</w:t>
            </w:r>
          </w:p>
        </w:tc>
        <w:tc>
          <w:tcPr>
            <w:tcW w:w="860" w:type="pct"/>
            <w:vAlign w:val="center"/>
          </w:tcPr>
          <w:p w:rsidR="008F3E8A" w:rsidRPr="00B0490B" w:rsidRDefault="00182C92" w:rsidP="00477478">
            <w:pPr>
              <w:pStyle w:val="Tabellentext"/>
            </w:pPr>
            <w:r>
              <w:t>9,</w:t>
            </w:r>
            <w:r w:rsidR="00477478">
              <w:t>8</w:t>
            </w:r>
          </w:p>
        </w:tc>
      </w:tr>
      <w:tr w:rsidR="008F3E8A" w:rsidRPr="00FF531F" w:rsidTr="00206C77">
        <w:trPr>
          <w:trHeight w:val="301"/>
        </w:trPr>
        <w:tc>
          <w:tcPr>
            <w:tcW w:w="1562" w:type="pct"/>
          </w:tcPr>
          <w:p w:rsidR="008F3E8A" w:rsidRPr="00B0490B" w:rsidRDefault="0079223B" w:rsidP="00CB2573">
            <w:pPr>
              <w:pStyle w:val="Tabellentext"/>
            </w:pPr>
            <w:r>
              <w:t>30-39 Jahre</w:t>
            </w:r>
          </w:p>
        </w:tc>
        <w:tc>
          <w:tcPr>
            <w:tcW w:w="859" w:type="pct"/>
            <w:vAlign w:val="center"/>
          </w:tcPr>
          <w:p w:rsidR="008F3E8A" w:rsidRPr="00B0490B" w:rsidRDefault="00182C92" w:rsidP="00CB2573">
            <w:pPr>
              <w:pStyle w:val="Tabellentext"/>
            </w:pPr>
            <w:r>
              <w:t>2.586</w:t>
            </w:r>
          </w:p>
        </w:tc>
        <w:tc>
          <w:tcPr>
            <w:tcW w:w="860" w:type="pct"/>
            <w:vAlign w:val="center"/>
          </w:tcPr>
          <w:p w:rsidR="008F3E8A" w:rsidRPr="00B0490B" w:rsidRDefault="00182C92" w:rsidP="00CB2573">
            <w:pPr>
              <w:pStyle w:val="Tabellentext"/>
            </w:pPr>
            <w:r>
              <w:t>18,7</w:t>
            </w:r>
          </w:p>
        </w:tc>
        <w:tc>
          <w:tcPr>
            <w:tcW w:w="859" w:type="pct"/>
            <w:vAlign w:val="center"/>
          </w:tcPr>
          <w:p w:rsidR="008F3E8A" w:rsidRPr="00B0490B" w:rsidRDefault="00477478" w:rsidP="00477478">
            <w:pPr>
              <w:pStyle w:val="Tabellentext"/>
            </w:pPr>
            <w:r>
              <w:t>1.461</w:t>
            </w:r>
          </w:p>
        </w:tc>
        <w:tc>
          <w:tcPr>
            <w:tcW w:w="860" w:type="pct"/>
            <w:vAlign w:val="center"/>
          </w:tcPr>
          <w:p w:rsidR="008F3E8A" w:rsidRPr="00B0490B" w:rsidRDefault="00182C92" w:rsidP="00CB2573">
            <w:pPr>
              <w:pStyle w:val="Tabellentext"/>
            </w:pPr>
            <w:r>
              <w:t>19,7</w:t>
            </w:r>
          </w:p>
        </w:tc>
      </w:tr>
      <w:tr w:rsidR="008F3E8A" w:rsidRPr="00FF531F" w:rsidTr="00206C77">
        <w:trPr>
          <w:trHeight w:val="301"/>
        </w:trPr>
        <w:tc>
          <w:tcPr>
            <w:tcW w:w="1562" w:type="pct"/>
          </w:tcPr>
          <w:p w:rsidR="008F3E8A" w:rsidRDefault="0079223B" w:rsidP="00CB2573">
            <w:pPr>
              <w:pStyle w:val="Tabellentext"/>
            </w:pPr>
            <w:r>
              <w:t>40-49 Jahre</w:t>
            </w:r>
          </w:p>
        </w:tc>
        <w:tc>
          <w:tcPr>
            <w:tcW w:w="859" w:type="pct"/>
            <w:vAlign w:val="center"/>
          </w:tcPr>
          <w:p w:rsidR="008F3E8A" w:rsidRPr="00B0490B" w:rsidRDefault="00182C92" w:rsidP="00CB2573">
            <w:pPr>
              <w:pStyle w:val="Tabellentext"/>
            </w:pPr>
            <w:r>
              <w:t>4.336</w:t>
            </w:r>
          </w:p>
        </w:tc>
        <w:tc>
          <w:tcPr>
            <w:tcW w:w="860" w:type="pct"/>
            <w:vAlign w:val="center"/>
          </w:tcPr>
          <w:p w:rsidR="008F3E8A" w:rsidRPr="00B0490B" w:rsidRDefault="00182C92" w:rsidP="00477478">
            <w:pPr>
              <w:pStyle w:val="Tabellentext"/>
            </w:pPr>
            <w:r>
              <w:t>31,</w:t>
            </w:r>
            <w:r w:rsidR="00477478">
              <w:t>3</w:t>
            </w:r>
          </w:p>
        </w:tc>
        <w:tc>
          <w:tcPr>
            <w:tcW w:w="859" w:type="pct"/>
            <w:vAlign w:val="center"/>
          </w:tcPr>
          <w:p w:rsidR="008F3E8A" w:rsidRPr="00B0490B" w:rsidRDefault="00182C92" w:rsidP="00477478">
            <w:pPr>
              <w:pStyle w:val="Tabellentext"/>
            </w:pPr>
            <w:r>
              <w:t>2.</w:t>
            </w:r>
            <w:r w:rsidR="00477478">
              <w:t>408</w:t>
            </w:r>
          </w:p>
        </w:tc>
        <w:tc>
          <w:tcPr>
            <w:tcW w:w="860" w:type="pct"/>
            <w:vAlign w:val="center"/>
          </w:tcPr>
          <w:p w:rsidR="008F3E8A" w:rsidRPr="00B0490B" w:rsidRDefault="00182C92" w:rsidP="00CB2573">
            <w:pPr>
              <w:pStyle w:val="Tabellentext"/>
            </w:pPr>
            <w:r>
              <w:t>32,4</w:t>
            </w:r>
          </w:p>
        </w:tc>
      </w:tr>
      <w:tr w:rsidR="008F3E8A" w:rsidRPr="00FF531F" w:rsidTr="00206C77">
        <w:trPr>
          <w:trHeight w:val="301"/>
        </w:trPr>
        <w:tc>
          <w:tcPr>
            <w:tcW w:w="1562" w:type="pct"/>
          </w:tcPr>
          <w:p w:rsidR="008F3E8A" w:rsidRDefault="0079223B" w:rsidP="00CB2573">
            <w:pPr>
              <w:pStyle w:val="Tabellentext"/>
            </w:pPr>
            <w:r>
              <w:t>50-59 Jahre</w:t>
            </w:r>
          </w:p>
        </w:tc>
        <w:tc>
          <w:tcPr>
            <w:tcW w:w="859" w:type="pct"/>
            <w:vAlign w:val="center"/>
          </w:tcPr>
          <w:p w:rsidR="008F3E8A" w:rsidRPr="00B0490B" w:rsidRDefault="00182C92" w:rsidP="00CB2573">
            <w:pPr>
              <w:pStyle w:val="Tabellentext"/>
            </w:pPr>
            <w:r>
              <w:t>5.305</w:t>
            </w:r>
          </w:p>
        </w:tc>
        <w:tc>
          <w:tcPr>
            <w:tcW w:w="860" w:type="pct"/>
            <w:vAlign w:val="center"/>
          </w:tcPr>
          <w:p w:rsidR="008F3E8A" w:rsidRPr="00B0490B" w:rsidRDefault="00182C92" w:rsidP="00477478">
            <w:pPr>
              <w:pStyle w:val="Tabellentext"/>
            </w:pPr>
            <w:r>
              <w:t>38,</w:t>
            </w:r>
            <w:r w:rsidR="00477478">
              <w:t>3</w:t>
            </w:r>
          </w:p>
        </w:tc>
        <w:tc>
          <w:tcPr>
            <w:tcW w:w="859" w:type="pct"/>
            <w:vAlign w:val="center"/>
          </w:tcPr>
          <w:p w:rsidR="008F3E8A" w:rsidRPr="00B0490B" w:rsidRDefault="00182C92" w:rsidP="00477478">
            <w:pPr>
              <w:pStyle w:val="Tabellentext"/>
            </w:pPr>
            <w:r>
              <w:t>2.</w:t>
            </w:r>
            <w:r w:rsidR="00477478">
              <w:t>717</w:t>
            </w:r>
          </w:p>
        </w:tc>
        <w:tc>
          <w:tcPr>
            <w:tcW w:w="860" w:type="pct"/>
            <w:vAlign w:val="center"/>
          </w:tcPr>
          <w:p w:rsidR="008F3E8A" w:rsidRPr="00B0490B" w:rsidRDefault="00182C92" w:rsidP="00CB2573">
            <w:pPr>
              <w:pStyle w:val="Tabellentext"/>
            </w:pPr>
            <w:r>
              <w:t>36,6</w:t>
            </w:r>
          </w:p>
        </w:tc>
      </w:tr>
      <w:tr w:rsidR="0079223B" w:rsidRPr="00FF531F" w:rsidTr="00206C77">
        <w:trPr>
          <w:trHeight w:val="301"/>
        </w:trPr>
        <w:tc>
          <w:tcPr>
            <w:tcW w:w="1562" w:type="pct"/>
          </w:tcPr>
          <w:p w:rsidR="0079223B" w:rsidRDefault="0079223B" w:rsidP="00CB2573">
            <w:pPr>
              <w:pStyle w:val="Tabellentext"/>
            </w:pPr>
            <w:r>
              <w:t>60 Jahre und älter</w:t>
            </w:r>
          </w:p>
        </w:tc>
        <w:tc>
          <w:tcPr>
            <w:tcW w:w="859" w:type="pct"/>
            <w:vAlign w:val="center"/>
          </w:tcPr>
          <w:p w:rsidR="0079223B" w:rsidRPr="00B0490B" w:rsidRDefault="00182C92" w:rsidP="00CB2573">
            <w:pPr>
              <w:pStyle w:val="Tabellentext"/>
            </w:pPr>
            <w:r>
              <w:t>286</w:t>
            </w:r>
          </w:p>
        </w:tc>
        <w:tc>
          <w:tcPr>
            <w:tcW w:w="860" w:type="pct"/>
            <w:vAlign w:val="center"/>
          </w:tcPr>
          <w:p w:rsidR="0079223B" w:rsidRPr="00B0490B" w:rsidRDefault="00182C92" w:rsidP="00CB2573">
            <w:pPr>
              <w:pStyle w:val="Tabellentext"/>
            </w:pPr>
            <w:r>
              <w:t>2,1</w:t>
            </w:r>
          </w:p>
        </w:tc>
        <w:tc>
          <w:tcPr>
            <w:tcW w:w="859" w:type="pct"/>
            <w:vAlign w:val="center"/>
          </w:tcPr>
          <w:p w:rsidR="0079223B" w:rsidRPr="00B0490B" w:rsidRDefault="00182C92" w:rsidP="00CB2573">
            <w:pPr>
              <w:pStyle w:val="Tabellentext"/>
            </w:pPr>
            <w:r>
              <w:t>100</w:t>
            </w:r>
          </w:p>
        </w:tc>
        <w:tc>
          <w:tcPr>
            <w:tcW w:w="860" w:type="pct"/>
            <w:vAlign w:val="center"/>
          </w:tcPr>
          <w:p w:rsidR="0079223B" w:rsidRPr="00B0490B" w:rsidRDefault="00477478" w:rsidP="00CB2573">
            <w:pPr>
              <w:pStyle w:val="Tabellentext"/>
            </w:pPr>
            <w:r>
              <w:t>1,3</w:t>
            </w:r>
          </w:p>
        </w:tc>
      </w:tr>
    </w:tbl>
    <w:p w:rsidR="0071046F" w:rsidRDefault="0071046F" w:rsidP="0071046F">
      <w:pPr>
        <w:pStyle w:val="Beschriftung"/>
        <w:keepNext/>
      </w:pPr>
      <w:bookmarkStart w:id="37" w:name="_Toc520905243"/>
      <w:r>
        <w:t xml:space="preserve">Tabelle </w:t>
      </w:r>
      <w:fldSimple w:instr=" SEQ Tabelle \* ARABIC ">
        <w:r w:rsidR="00296D1B">
          <w:rPr>
            <w:noProof/>
          </w:rPr>
          <w:t>11</w:t>
        </w:r>
      </w:fldSimple>
      <w:r>
        <w:t>: fit2work - Erkrankungen und Diagnosen</w:t>
      </w:r>
      <w:r w:rsidR="0036252A">
        <w:t xml:space="preserve"> 2017</w:t>
      </w:r>
      <w:bookmarkEnd w:id="37"/>
    </w:p>
    <w:tbl>
      <w:tblPr>
        <w:tblW w:w="921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3261"/>
        <w:gridCol w:w="1488"/>
        <w:gridCol w:w="1488"/>
        <w:gridCol w:w="1488"/>
        <w:gridCol w:w="1489"/>
      </w:tblGrid>
      <w:tr w:rsidR="00C31B17" w:rsidRPr="00D33680" w:rsidTr="008A07FE">
        <w:trPr>
          <w:trHeight w:val="344"/>
          <w:tblHeader/>
        </w:trPr>
        <w:tc>
          <w:tcPr>
            <w:tcW w:w="3261" w:type="dxa"/>
            <w:shd w:val="clear" w:color="auto" w:fill="auto"/>
            <w:noWrap/>
            <w:vAlign w:val="bottom"/>
            <w:hideMark/>
          </w:tcPr>
          <w:p w:rsidR="00C31B17" w:rsidRPr="00C31B17" w:rsidRDefault="00C31B17" w:rsidP="00C31B17"/>
        </w:tc>
        <w:tc>
          <w:tcPr>
            <w:tcW w:w="1488" w:type="dxa"/>
            <w:shd w:val="clear" w:color="000000" w:fill="6F656B"/>
            <w:noWrap/>
            <w:vAlign w:val="center"/>
            <w:hideMark/>
          </w:tcPr>
          <w:p w:rsidR="00C31B17" w:rsidRPr="00C31B17" w:rsidRDefault="00C31B17" w:rsidP="00C31B17">
            <w:pPr>
              <w:pStyle w:val="THSpalte"/>
            </w:pPr>
            <w:r>
              <w:t>Frauen</w:t>
            </w:r>
          </w:p>
        </w:tc>
        <w:tc>
          <w:tcPr>
            <w:tcW w:w="1488" w:type="dxa"/>
            <w:shd w:val="clear" w:color="000000" w:fill="6F656B"/>
            <w:noWrap/>
            <w:vAlign w:val="center"/>
            <w:hideMark/>
          </w:tcPr>
          <w:p w:rsidR="00C31B17" w:rsidRPr="00C31B17" w:rsidRDefault="00C31B17" w:rsidP="00C31B17">
            <w:pPr>
              <w:pStyle w:val="THSpalte"/>
            </w:pPr>
            <w:r>
              <w:t>Männer</w:t>
            </w:r>
          </w:p>
        </w:tc>
        <w:tc>
          <w:tcPr>
            <w:tcW w:w="1488" w:type="dxa"/>
            <w:shd w:val="clear" w:color="000000" w:fill="6F656B"/>
            <w:vAlign w:val="center"/>
            <w:hideMark/>
          </w:tcPr>
          <w:p w:rsidR="00C31B17" w:rsidRPr="00C31B17" w:rsidRDefault="00C31B17" w:rsidP="00C31B17">
            <w:pPr>
              <w:pStyle w:val="THSpalte"/>
            </w:pPr>
            <w:r>
              <w:t>Gesamt</w:t>
            </w:r>
          </w:p>
        </w:tc>
        <w:tc>
          <w:tcPr>
            <w:tcW w:w="1489" w:type="dxa"/>
            <w:shd w:val="clear" w:color="000000" w:fill="6F656B"/>
            <w:vAlign w:val="center"/>
          </w:tcPr>
          <w:p w:rsidR="00C31B17" w:rsidRPr="00C31B17" w:rsidRDefault="00C31B17" w:rsidP="0006519B">
            <w:pPr>
              <w:pStyle w:val="THSpalte"/>
            </w:pPr>
            <w:r>
              <w:t>%</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Psychiatrische/Psychische Erkrankungen</w:t>
            </w:r>
          </w:p>
        </w:tc>
        <w:tc>
          <w:tcPr>
            <w:tcW w:w="1488" w:type="dxa"/>
            <w:shd w:val="clear" w:color="auto" w:fill="auto"/>
            <w:noWrap/>
            <w:vAlign w:val="center"/>
          </w:tcPr>
          <w:p w:rsidR="00C31B17" w:rsidRPr="00C31B17" w:rsidRDefault="00B85F06" w:rsidP="00FF1230">
            <w:pPr>
              <w:pStyle w:val="Tabellentext"/>
            </w:pPr>
            <w:r>
              <w:t>3.33</w:t>
            </w:r>
            <w:r w:rsidR="00FF1230">
              <w:t>4</w:t>
            </w:r>
          </w:p>
        </w:tc>
        <w:tc>
          <w:tcPr>
            <w:tcW w:w="1488" w:type="dxa"/>
            <w:shd w:val="clear" w:color="auto" w:fill="auto"/>
            <w:noWrap/>
            <w:vAlign w:val="center"/>
          </w:tcPr>
          <w:p w:rsidR="00C31B17" w:rsidRPr="00C31B17" w:rsidRDefault="00B85F06" w:rsidP="00FF1230">
            <w:pPr>
              <w:pStyle w:val="Tabellentext"/>
            </w:pPr>
            <w:r>
              <w:t>2.07</w:t>
            </w:r>
            <w:r w:rsidR="00FF1230">
              <w:t>2</w:t>
            </w:r>
          </w:p>
        </w:tc>
        <w:tc>
          <w:tcPr>
            <w:tcW w:w="1488" w:type="dxa"/>
            <w:shd w:val="clear" w:color="auto" w:fill="6F656B" w:themeFill="text1"/>
            <w:noWrap/>
            <w:vAlign w:val="center"/>
            <w:hideMark/>
          </w:tcPr>
          <w:p w:rsidR="00C31B17" w:rsidRPr="00C31B17" w:rsidRDefault="0006519B" w:rsidP="00C31B17">
            <w:pPr>
              <w:pStyle w:val="TDGesamt"/>
            </w:pPr>
            <w:r>
              <w:fldChar w:fldCharType="begin"/>
            </w:r>
            <w:r>
              <w:instrText xml:space="preserve"> =SUM(B2:C2) </w:instrText>
            </w:r>
            <w:r>
              <w:fldChar w:fldCharType="separate"/>
            </w:r>
            <w:r w:rsidR="00FF1230">
              <w:rPr>
                <w:noProof/>
              </w:rPr>
              <w:t>5.406</w:t>
            </w:r>
            <w:r>
              <w:fldChar w:fldCharType="end"/>
            </w:r>
          </w:p>
        </w:tc>
        <w:tc>
          <w:tcPr>
            <w:tcW w:w="1489" w:type="dxa"/>
            <w:shd w:val="clear" w:color="auto" w:fill="auto"/>
            <w:vAlign w:val="center"/>
          </w:tcPr>
          <w:p w:rsidR="00C31B17" w:rsidRPr="00C31B17" w:rsidRDefault="00B85F06" w:rsidP="00C31B17">
            <w:pPr>
              <w:pStyle w:val="Tabellentext"/>
            </w:pPr>
            <w:r>
              <w:t>38,1</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Krankheiten des Bewegungs- und Stützapparates, Skeletts, Muskeln</w:t>
            </w:r>
          </w:p>
        </w:tc>
        <w:tc>
          <w:tcPr>
            <w:tcW w:w="1488" w:type="dxa"/>
            <w:shd w:val="clear" w:color="auto" w:fill="E2DFE1" w:themeFill="text1" w:themeFillTint="33"/>
            <w:noWrap/>
            <w:vAlign w:val="center"/>
          </w:tcPr>
          <w:p w:rsidR="00C31B17" w:rsidRPr="00C31B17" w:rsidRDefault="00B85F06" w:rsidP="00C31B17">
            <w:pPr>
              <w:pStyle w:val="Tabellentext"/>
            </w:pPr>
            <w:r>
              <w:t>2.716</w:t>
            </w:r>
          </w:p>
        </w:tc>
        <w:tc>
          <w:tcPr>
            <w:tcW w:w="1488" w:type="dxa"/>
            <w:shd w:val="clear" w:color="auto" w:fill="E2DFE1" w:themeFill="text1" w:themeFillTint="33"/>
            <w:noWrap/>
            <w:vAlign w:val="center"/>
          </w:tcPr>
          <w:p w:rsidR="00C31B17" w:rsidRPr="00C31B17" w:rsidRDefault="00B85F06" w:rsidP="00C31B17">
            <w:pPr>
              <w:pStyle w:val="Tabellentext"/>
            </w:pPr>
            <w:r>
              <w:t>1.924</w:t>
            </w:r>
          </w:p>
        </w:tc>
        <w:tc>
          <w:tcPr>
            <w:tcW w:w="1488" w:type="dxa"/>
            <w:shd w:val="clear" w:color="auto" w:fill="6F656B" w:themeFill="text1"/>
            <w:noWrap/>
            <w:vAlign w:val="center"/>
            <w:hideMark/>
          </w:tcPr>
          <w:p w:rsidR="00C31B17" w:rsidRPr="00C31B17" w:rsidRDefault="0006519B" w:rsidP="00C31B17">
            <w:pPr>
              <w:pStyle w:val="TDGesamt"/>
            </w:pPr>
            <w:r>
              <w:fldChar w:fldCharType="begin"/>
            </w:r>
            <w:r>
              <w:instrText xml:space="preserve"> =SUM(B3:C3) </w:instrText>
            </w:r>
            <w:r>
              <w:fldChar w:fldCharType="separate"/>
            </w:r>
            <w:r w:rsidR="00B85F06">
              <w:rPr>
                <w:noProof/>
              </w:rPr>
              <w:t>4.640</w:t>
            </w:r>
            <w:r>
              <w:fldChar w:fldCharType="end"/>
            </w:r>
          </w:p>
        </w:tc>
        <w:tc>
          <w:tcPr>
            <w:tcW w:w="1489" w:type="dxa"/>
            <w:shd w:val="clear" w:color="auto" w:fill="E2DFE1" w:themeFill="text1" w:themeFillTint="33"/>
            <w:vAlign w:val="center"/>
          </w:tcPr>
          <w:p w:rsidR="00C31B17" w:rsidRPr="00C31B17" w:rsidRDefault="00B85F06" w:rsidP="00C31B17">
            <w:pPr>
              <w:pStyle w:val="Tabellentext"/>
            </w:pPr>
            <w:r>
              <w:t>32,7</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Herz-Kreislauferkrankungen</w:t>
            </w:r>
          </w:p>
        </w:tc>
        <w:tc>
          <w:tcPr>
            <w:tcW w:w="1488" w:type="dxa"/>
            <w:shd w:val="clear" w:color="auto" w:fill="auto"/>
            <w:noWrap/>
            <w:vAlign w:val="center"/>
          </w:tcPr>
          <w:p w:rsidR="00C31B17" w:rsidRPr="00C31B17" w:rsidRDefault="00B85F06" w:rsidP="00C31B17">
            <w:pPr>
              <w:pStyle w:val="Tabellentext"/>
            </w:pPr>
            <w:r>
              <w:t>499</w:t>
            </w:r>
          </w:p>
        </w:tc>
        <w:tc>
          <w:tcPr>
            <w:tcW w:w="1488" w:type="dxa"/>
            <w:shd w:val="clear" w:color="auto" w:fill="auto"/>
            <w:noWrap/>
            <w:vAlign w:val="center"/>
          </w:tcPr>
          <w:p w:rsidR="00C31B17" w:rsidRPr="00C31B17" w:rsidRDefault="00B85F06" w:rsidP="00C31B17">
            <w:pPr>
              <w:pStyle w:val="Tabellentext"/>
            </w:pPr>
            <w:r>
              <w:t>535</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=SUM(B4:C4) </w:instrText>
            </w:r>
            <w:r w:rsidRPr="00C31B17">
              <w:fldChar w:fldCharType="separate"/>
            </w:r>
            <w:r w:rsidR="00B85F06">
              <w:rPr>
                <w:noProof/>
              </w:rPr>
              <w:t>1034</w:t>
            </w:r>
            <w:r w:rsidRPr="00C31B17">
              <w:fldChar w:fldCharType="end"/>
            </w:r>
          </w:p>
        </w:tc>
        <w:tc>
          <w:tcPr>
            <w:tcW w:w="1489" w:type="dxa"/>
            <w:shd w:val="clear" w:color="auto" w:fill="auto"/>
            <w:vAlign w:val="center"/>
          </w:tcPr>
          <w:p w:rsidR="00C31B17" w:rsidRPr="00C31B17" w:rsidRDefault="00B85F06" w:rsidP="00C31B17">
            <w:pPr>
              <w:pStyle w:val="Tabellentext"/>
            </w:pPr>
            <w:r>
              <w:t>7,3</w:t>
            </w:r>
          </w:p>
        </w:tc>
      </w:tr>
      <w:tr w:rsidR="00C31B17" w:rsidRPr="00FF531F" w:rsidTr="006D548D">
        <w:trPr>
          <w:trHeight w:val="301"/>
        </w:trPr>
        <w:tc>
          <w:tcPr>
            <w:tcW w:w="3261" w:type="dxa"/>
            <w:shd w:val="clear" w:color="000000" w:fill="6F656B"/>
            <w:noWrap/>
            <w:vAlign w:val="bottom"/>
            <w:hideMark/>
          </w:tcPr>
          <w:p w:rsidR="00C31B17" w:rsidRPr="00C31B17" w:rsidRDefault="00EF6039" w:rsidP="00EF6039">
            <w:pPr>
              <w:pStyle w:val="THZeile"/>
            </w:pPr>
            <w:r w:rsidRPr="00EF6039">
              <w:t>Krankheiten des Nervensystems</w:t>
            </w:r>
          </w:p>
        </w:tc>
        <w:tc>
          <w:tcPr>
            <w:tcW w:w="1488" w:type="dxa"/>
            <w:shd w:val="clear" w:color="auto" w:fill="E2DFE1" w:themeFill="text1" w:themeFillTint="33"/>
            <w:noWrap/>
            <w:vAlign w:val="center"/>
          </w:tcPr>
          <w:p w:rsidR="00C31B17" w:rsidRPr="00C31B17" w:rsidRDefault="00B85F06" w:rsidP="00C31B17">
            <w:pPr>
              <w:pStyle w:val="Tabellentext"/>
            </w:pPr>
            <w:r>
              <w:t>202</w:t>
            </w:r>
          </w:p>
        </w:tc>
        <w:tc>
          <w:tcPr>
            <w:tcW w:w="1488" w:type="dxa"/>
            <w:shd w:val="clear" w:color="auto" w:fill="E2DFE1" w:themeFill="text1" w:themeFillTint="33"/>
            <w:noWrap/>
            <w:vAlign w:val="center"/>
          </w:tcPr>
          <w:p w:rsidR="00C31B17" w:rsidRPr="00C31B17" w:rsidRDefault="00B85F06" w:rsidP="00C31B17">
            <w:pPr>
              <w:pStyle w:val="Tabellentext"/>
            </w:pPr>
            <w:r>
              <w:t>143</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=SUM(B5:C5) </w:instrText>
            </w:r>
            <w:r w:rsidRPr="00C31B17">
              <w:fldChar w:fldCharType="separate"/>
            </w:r>
            <w:r w:rsidR="00B85F06">
              <w:rPr>
                <w:noProof/>
              </w:rPr>
              <w:t>345</w:t>
            </w:r>
            <w:r w:rsidRPr="00C31B17">
              <w:fldChar w:fldCharType="end"/>
            </w:r>
          </w:p>
        </w:tc>
        <w:tc>
          <w:tcPr>
            <w:tcW w:w="1489" w:type="dxa"/>
            <w:shd w:val="clear" w:color="auto" w:fill="E2DFE1" w:themeFill="text1" w:themeFillTint="33"/>
            <w:vAlign w:val="center"/>
          </w:tcPr>
          <w:p w:rsidR="00C31B17" w:rsidRPr="00C31B17" w:rsidRDefault="00B85F06" w:rsidP="00C31B17">
            <w:pPr>
              <w:pStyle w:val="Tabellentext"/>
            </w:pPr>
            <w:r>
              <w:t>2,4</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t>Krebs</w:t>
            </w:r>
          </w:p>
        </w:tc>
        <w:tc>
          <w:tcPr>
            <w:tcW w:w="1488" w:type="dxa"/>
            <w:shd w:val="clear" w:color="auto" w:fill="auto"/>
            <w:noWrap/>
            <w:vAlign w:val="center"/>
          </w:tcPr>
          <w:p w:rsidR="00C31B17" w:rsidRPr="00C31B17" w:rsidRDefault="00B85F06" w:rsidP="00C31B17">
            <w:pPr>
              <w:pStyle w:val="Tabellentext"/>
            </w:pPr>
            <w:r>
              <w:t>159</w:t>
            </w:r>
          </w:p>
        </w:tc>
        <w:tc>
          <w:tcPr>
            <w:tcW w:w="1488" w:type="dxa"/>
            <w:shd w:val="clear" w:color="auto" w:fill="auto"/>
            <w:noWrap/>
            <w:vAlign w:val="center"/>
          </w:tcPr>
          <w:p w:rsidR="00C31B17" w:rsidRPr="00C31B17" w:rsidRDefault="00B85F06" w:rsidP="00FF1230">
            <w:pPr>
              <w:pStyle w:val="Tabellentext"/>
            </w:pPr>
            <w:r>
              <w:t>6</w:t>
            </w:r>
            <w:r w:rsidR="00FF1230">
              <w:t>7</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=SUM(B6:C6) </w:instrText>
            </w:r>
            <w:r w:rsidRPr="00C31B17">
              <w:fldChar w:fldCharType="separate"/>
            </w:r>
            <w:r w:rsidR="00FF1230">
              <w:rPr>
                <w:noProof/>
              </w:rPr>
              <w:t>226</w:t>
            </w:r>
            <w:r w:rsidRPr="00C31B17">
              <w:fldChar w:fldCharType="end"/>
            </w:r>
          </w:p>
        </w:tc>
        <w:tc>
          <w:tcPr>
            <w:tcW w:w="1489" w:type="dxa"/>
            <w:shd w:val="clear" w:color="auto" w:fill="auto"/>
            <w:vAlign w:val="center"/>
          </w:tcPr>
          <w:p w:rsidR="00C31B17" w:rsidRPr="00C31B17" w:rsidRDefault="00645149" w:rsidP="00C31B17">
            <w:pPr>
              <w:pStyle w:val="Tabellentext"/>
            </w:pPr>
            <w:r>
              <w:t>1,6</w:t>
            </w:r>
          </w:p>
        </w:tc>
      </w:tr>
      <w:tr w:rsidR="00C31B17" w:rsidRPr="00FF531F" w:rsidTr="008A07FE">
        <w:trPr>
          <w:trHeight w:val="301"/>
        </w:trPr>
        <w:tc>
          <w:tcPr>
            <w:tcW w:w="3261" w:type="dxa"/>
            <w:shd w:val="clear" w:color="000000" w:fill="6F656B"/>
            <w:noWrap/>
            <w:vAlign w:val="bottom"/>
          </w:tcPr>
          <w:p w:rsidR="00C31B17" w:rsidRPr="00C31B17" w:rsidRDefault="00EF6039" w:rsidP="00C31B17">
            <w:pPr>
              <w:pStyle w:val="THZeile"/>
            </w:pPr>
            <w:r>
              <w:t>Sonstiges</w:t>
            </w:r>
          </w:p>
        </w:tc>
        <w:tc>
          <w:tcPr>
            <w:tcW w:w="1488" w:type="dxa"/>
            <w:shd w:val="clear" w:color="auto" w:fill="E2DFE1" w:themeFill="text1" w:themeFillTint="33"/>
            <w:noWrap/>
            <w:vAlign w:val="center"/>
          </w:tcPr>
          <w:p w:rsidR="00C31B17" w:rsidRPr="00C31B17" w:rsidRDefault="00645149" w:rsidP="00C31B17">
            <w:pPr>
              <w:pStyle w:val="Tabellentext"/>
            </w:pPr>
            <w:r>
              <w:t>1.438</w:t>
            </w:r>
          </w:p>
        </w:tc>
        <w:tc>
          <w:tcPr>
            <w:tcW w:w="1488" w:type="dxa"/>
            <w:shd w:val="clear" w:color="auto" w:fill="E2DFE1" w:themeFill="text1" w:themeFillTint="33"/>
            <w:noWrap/>
            <w:vAlign w:val="center"/>
          </w:tcPr>
          <w:p w:rsidR="00C31B17" w:rsidRPr="00C31B17" w:rsidRDefault="00645149" w:rsidP="00C31B17">
            <w:pPr>
              <w:pStyle w:val="Tabellentext"/>
            </w:pPr>
            <w:r>
              <w:t>1.087</w:t>
            </w:r>
          </w:p>
        </w:tc>
        <w:tc>
          <w:tcPr>
            <w:tcW w:w="1488" w:type="dxa"/>
            <w:shd w:val="clear" w:color="auto" w:fill="6F656B" w:themeFill="text1"/>
            <w:noWrap/>
            <w:vAlign w:val="center"/>
          </w:tcPr>
          <w:p w:rsidR="00C31B17" w:rsidRPr="00C31B17" w:rsidRDefault="00C31B17" w:rsidP="00C31B17">
            <w:pPr>
              <w:pStyle w:val="TDGesamt"/>
            </w:pPr>
            <w:r w:rsidRPr="00C31B17">
              <w:fldChar w:fldCharType="begin"/>
            </w:r>
            <w:r w:rsidRPr="00C31B17">
              <w:instrText xml:space="preserve"> =SUM(B7:C7) </w:instrText>
            </w:r>
            <w:r w:rsidRPr="00C31B17">
              <w:fldChar w:fldCharType="separate"/>
            </w:r>
            <w:r w:rsidR="00645149">
              <w:rPr>
                <w:noProof/>
              </w:rPr>
              <w:t>2.525</w:t>
            </w:r>
            <w:r w:rsidRPr="00C31B17">
              <w:fldChar w:fldCharType="end"/>
            </w:r>
          </w:p>
        </w:tc>
        <w:tc>
          <w:tcPr>
            <w:tcW w:w="1489" w:type="dxa"/>
            <w:shd w:val="clear" w:color="auto" w:fill="E2DFE1" w:themeFill="text1" w:themeFillTint="33"/>
            <w:vAlign w:val="center"/>
          </w:tcPr>
          <w:p w:rsidR="00C31B17" w:rsidRPr="00C31B17" w:rsidRDefault="00645149" w:rsidP="00C31B17">
            <w:pPr>
              <w:pStyle w:val="Tabellentext"/>
            </w:pPr>
            <w:r>
              <w:t>17,8</w:t>
            </w:r>
          </w:p>
        </w:tc>
      </w:tr>
    </w:tbl>
    <w:p w:rsidR="009F4676" w:rsidRPr="009F4676" w:rsidRDefault="009F4676" w:rsidP="009F4676">
      <w:pPr>
        <w:pStyle w:val="Fliesstext"/>
        <w:rPr>
          <w:rStyle w:val="Kursiv"/>
        </w:rPr>
      </w:pPr>
      <w:r w:rsidRPr="009F4676">
        <w:rPr>
          <w:rStyle w:val="Kursiv"/>
        </w:rPr>
        <w:t>Quelle Sozialministeriumservice</w:t>
      </w:r>
    </w:p>
    <w:p w:rsidR="00CB2573" w:rsidRDefault="002151F8" w:rsidP="00DB1AB7">
      <w:pPr>
        <w:pStyle w:val="4nummeriert"/>
      </w:pPr>
      <w:bookmarkStart w:id="38" w:name="_Toc520906522"/>
      <w:r>
        <w:lastRenderedPageBreak/>
        <w:t>fit2work Betriebsberatung</w:t>
      </w:r>
      <w:bookmarkEnd w:id="38"/>
    </w:p>
    <w:p w:rsidR="0015119D" w:rsidRPr="0015119D" w:rsidRDefault="0015119D" w:rsidP="0015119D">
      <w:pPr>
        <w:pStyle w:val="Fliesstext"/>
      </w:pPr>
      <w:r w:rsidRPr="0015119D">
        <w:t>Die fit2work-Betriebsberatung richtet sich vor allem an Betriebe, die betriebliches (Wieder-) Eingliederungsmanagement aufbauen wollen.</w:t>
      </w:r>
    </w:p>
    <w:p w:rsidR="002151F8" w:rsidRDefault="0015119D" w:rsidP="0015119D">
      <w:pPr>
        <w:pStyle w:val="Fliesstext"/>
      </w:pPr>
      <w:r w:rsidRPr="0015119D">
        <w:t>Sie ist von Beginn an so aufgebaut, dass im Betrieb nachhaltige Unterstützungsstrukturen ge-schaffen sowie notwendige Instrumente implementiert werden, die eine gesunde Arbeitswelt für die MitarbeiterInnen ermöglichen.</w:t>
      </w:r>
    </w:p>
    <w:p w:rsidR="0015119D" w:rsidRDefault="0015119D" w:rsidP="0015119D">
      <w:pPr>
        <w:pStyle w:val="Fliesstext"/>
        <w:rPr>
          <w:rStyle w:val="Hyperlink"/>
        </w:rPr>
      </w:pPr>
      <w:r>
        <w:rPr>
          <w:noProof/>
          <w:lang w:val="de-AT" w:eastAsia="de-AT"/>
        </w:rPr>
        <w:drawing>
          <wp:anchor distT="0" distB="0" distL="114300" distR="114300" simplePos="0" relativeHeight="251658240" behindDoc="1" locked="0" layoutInCell="1" allowOverlap="1" wp14:anchorId="799255CD" wp14:editId="7DF2934D">
            <wp:simplePos x="0" y="0"/>
            <wp:positionH relativeFrom="column">
              <wp:posOffset>4445</wp:posOffset>
            </wp:positionH>
            <wp:positionV relativeFrom="paragraph">
              <wp:posOffset>4445</wp:posOffset>
            </wp:positionV>
            <wp:extent cx="591185" cy="536575"/>
            <wp:effectExtent l="0" t="0" r="0" b="0"/>
            <wp:wrapTight wrapText="bothSides">
              <wp:wrapPolygon edited="0">
                <wp:start x="0" y="0"/>
                <wp:lineTo x="0" y="20705"/>
                <wp:lineTo x="20881" y="20705"/>
                <wp:lineTo x="2088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536575"/>
                    </a:xfrm>
                    <a:prstGeom prst="rect">
                      <a:avLst/>
                    </a:prstGeom>
                    <a:noFill/>
                  </pic:spPr>
                </pic:pic>
              </a:graphicData>
            </a:graphic>
            <wp14:sizeRelH relativeFrom="page">
              <wp14:pctWidth>0</wp14:pctWidth>
            </wp14:sizeRelH>
            <wp14:sizeRelV relativeFrom="page">
              <wp14:pctHeight>0</wp14:pctHeight>
            </wp14:sizeRelV>
          </wp:anchor>
        </w:drawing>
      </w:r>
      <w:r w:rsidRPr="0015119D">
        <w:t xml:space="preserve"> Die fit2work Beratung für Betriebe wird aus Mitteln des Europäischen Sozialfonds gefördert. </w:t>
      </w:r>
      <w:hyperlink r:id="rId37" w:history="1">
        <w:r w:rsidRPr="00DA3D70">
          <w:rPr>
            <w:rStyle w:val="Hyperlink"/>
          </w:rPr>
          <w:t>www.esf.at</w:t>
        </w:r>
      </w:hyperlink>
    </w:p>
    <w:p w:rsidR="0015119D" w:rsidRDefault="0015119D" w:rsidP="00DB1AB7">
      <w:pPr>
        <w:pStyle w:val="4nummeriert"/>
      </w:pPr>
      <w:bookmarkStart w:id="39" w:name="_Toc520906523"/>
      <w:r w:rsidRPr="0015119D">
        <w:t xml:space="preserve">fit2work </w:t>
      </w:r>
      <w:r w:rsidR="00DA0104">
        <w:t>Öffentlichkeitsarbeit</w:t>
      </w:r>
      <w:bookmarkEnd w:id="39"/>
    </w:p>
    <w:p w:rsidR="006E1ABE" w:rsidRDefault="006E1ABE" w:rsidP="006E1ABE">
      <w:pPr>
        <w:pStyle w:val="Fliesstext"/>
      </w:pPr>
      <w:r>
        <w:t>2017 wurde der</w:t>
      </w:r>
      <w:r w:rsidRPr="006E1ABE">
        <w:t xml:space="preserve"> seit Beginn</w:t>
      </w:r>
      <w:r>
        <w:t xml:space="preserve"> der Beratungen </w:t>
      </w:r>
      <w:r w:rsidRPr="006E1ABE">
        <w:t xml:space="preserve">im Einsatz befindliche Spot </w:t>
      </w:r>
      <w:r>
        <w:t xml:space="preserve">erneuert </w:t>
      </w:r>
      <w:r w:rsidRPr="006E1ABE">
        <w:t>und die Homepag</w:t>
      </w:r>
      <w:r>
        <w:t>e einer Relaunch zu unterzogen.</w:t>
      </w:r>
      <w:r w:rsidR="009F4676">
        <w:br/>
      </w:r>
      <w:r w:rsidRPr="006E1ABE">
        <w:t xml:space="preserve">Zu sehen ist der TV-Spot auf den öffentlich-rechtlichen und privaten TV-Sendern in ganz Österreich und auf YouTube: </w:t>
      </w:r>
      <w:hyperlink r:id="rId38" w:history="1">
        <w:r w:rsidRPr="00F92515">
          <w:rPr>
            <w:rStyle w:val="Hyperlink"/>
          </w:rPr>
          <w:t>https://www.youtube.com/watch?v=6Y69U-97I0M</w:t>
        </w:r>
      </w:hyperlink>
    </w:p>
    <w:p w:rsidR="006E1ABE" w:rsidRDefault="006E1ABE" w:rsidP="006E1ABE">
      <w:pPr>
        <w:pStyle w:val="Fliesstext"/>
      </w:pPr>
      <w:r w:rsidRPr="006E1ABE">
        <w:t xml:space="preserve">Auch die Webseite </w:t>
      </w:r>
      <w:hyperlink r:id="rId39" w:history="1">
        <w:r w:rsidRPr="00F92515">
          <w:rPr>
            <w:rStyle w:val="Hyperlink"/>
          </w:rPr>
          <w:t>www.fit2work.at</w:t>
        </w:r>
      </w:hyperlink>
      <w:r>
        <w:t xml:space="preserve"> </w:t>
      </w:r>
      <w:r w:rsidRPr="006E1ABE">
        <w:t>wurde einer Modernisierung unterzogen.</w:t>
      </w:r>
    </w:p>
    <w:tbl>
      <w:tblPr>
        <w:tblW w:w="0" w:type="auto"/>
        <w:tblCellMar>
          <w:left w:w="70" w:type="dxa"/>
          <w:right w:w="70" w:type="dxa"/>
        </w:tblCellMar>
        <w:tblLook w:val="0000" w:firstRow="0" w:lastRow="0" w:firstColumn="0" w:lastColumn="0" w:noHBand="0" w:noVBand="0"/>
      </w:tblPr>
      <w:tblGrid>
        <w:gridCol w:w="4005"/>
        <w:gridCol w:w="5366"/>
      </w:tblGrid>
      <w:tr w:rsidR="009F4EB2" w:rsidTr="00C4332C">
        <w:trPr>
          <w:trHeight w:val="3314"/>
        </w:trPr>
        <w:tc>
          <w:tcPr>
            <w:tcW w:w="4005" w:type="dxa"/>
          </w:tcPr>
          <w:p w:rsidR="009F4EB2" w:rsidRPr="00D10FCD" w:rsidRDefault="009F4EB2" w:rsidP="00C4332C">
            <w:pPr>
              <w:pStyle w:val="Fliesstext"/>
            </w:pPr>
            <w:r w:rsidRPr="009F4EB2">
              <w:rPr>
                <w:noProof/>
                <w:lang w:val="de-AT" w:eastAsia="de-AT"/>
              </w:rPr>
              <w:drawing>
                <wp:inline distT="0" distB="0" distL="0" distR="0" wp14:anchorId="5E09FE83" wp14:editId="4075C613">
                  <wp:extent cx="2390047" cy="1847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4527" cy="1859045"/>
                          </a:xfrm>
                          <a:prstGeom prst="rect">
                            <a:avLst/>
                          </a:prstGeom>
                          <a:noFill/>
                        </pic:spPr>
                      </pic:pic>
                    </a:graphicData>
                  </a:graphic>
                </wp:inline>
              </w:drawing>
            </w:r>
          </w:p>
        </w:tc>
        <w:tc>
          <w:tcPr>
            <w:tcW w:w="5010" w:type="dxa"/>
          </w:tcPr>
          <w:p w:rsidR="009F4EB2" w:rsidRPr="00D10FCD" w:rsidRDefault="009F4EB2" w:rsidP="00C4332C">
            <w:pPr>
              <w:pStyle w:val="Fliesstext"/>
            </w:pPr>
            <w:r w:rsidRPr="009F4EB2">
              <w:rPr>
                <w:noProof/>
                <w:lang w:val="de-AT" w:eastAsia="de-AT"/>
              </w:rPr>
              <w:drawing>
                <wp:inline distT="0" distB="0" distL="0" distR="0" wp14:anchorId="013CA29E" wp14:editId="0E374777">
                  <wp:extent cx="3318871" cy="18478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8757" cy="1875625"/>
                          </a:xfrm>
                          <a:prstGeom prst="rect">
                            <a:avLst/>
                          </a:prstGeom>
                          <a:noFill/>
                        </pic:spPr>
                      </pic:pic>
                    </a:graphicData>
                  </a:graphic>
                </wp:inline>
              </w:drawing>
            </w:r>
          </w:p>
        </w:tc>
      </w:tr>
      <w:tr w:rsidR="009F4676" w:rsidRPr="009F4676" w:rsidTr="008011A1">
        <w:trPr>
          <w:trHeight w:val="555"/>
        </w:trPr>
        <w:tc>
          <w:tcPr>
            <w:tcW w:w="4005" w:type="dxa"/>
          </w:tcPr>
          <w:p w:rsidR="009F4676" w:rsidRPr="009F4676" w:rsidRDefault="009F4676" w:rsidP="009F4676">
            <w:pPr>
              <w:pStyle w:val="Fliesstext"/>
              <w:rPr>
                <w:rStyle w:val="Fett"/>
              </w:rPr>
            </w:pPr>
            <w:r w:rsidRPr="009F4676">
              <w:rPr>
                <w:rStyle w:val="Fett"/>
              </w:rPr>
              <w:t>fit2work Homepage</w:t>
            </w:r>
          </w:p>
        </w:tc>
        <w:tc>
          <w:tcPr>
            <w:tcW w:w="5010" w:type="dxa"/>
          </w:tcPr>
          <w:p w:rsidR="009F4676" w:rsidRPr="009F4676" w:rsidRDefault="009F4676" w:rsidP="009F4676">
            <w:pPr>
              <w:pStyle w:val="Fliesstext"/>
              <w:rPr>
                <w:rStyle w:val="Fett"/>
              </w:rPr>
            </w:pPr>
            <w:r w:rsidRPr="009F4676">
              <w:rPr>
                <w:rStyle w:val="Fett"/>
              </w:rPr>
              <w:t>fit2work TV-Spot</w:t>
            </w:r>
          </w:p>
        </w:tc>
      </w:tr>
    </w:tbl>
    <w:p w:rsidR="00DB1AB7" w:rsidRPr="00DB1AB7" w:rsidRDefault="00DB1AB7" w:rsidP="00DB1AB7">
      <w:pPr>
        <w:pStyle w:val="2nummeriert"/>
      </w:pPr>
      <w:bookmarkStart w:id="40" w:name="_Toc520906524"/>
      <w:r w:rsidRPr="00DB1AB7">
        <w:t>Fokus Wirtschaft</w:t>
      </w:r>
      <w:bookmarkEnd w:id="40"/>
    </w:p>
    <w:p w:rsidR="00DB1AB7" w:rsidRPr="00DB1AB7" w:rsidRDefault="00DA0104" w:rsidP="00DB1AB7">
      <w:pPr>
        <w:pStyle w:val="Fliesstext"/>
      </w:pPr>
      <w:r w:rsidRPr="00DA0104">
        <w:rPr>
          <w:noProof/>
          <w:lang w:val="de-AT" w:eastAsia="de-AT"/>
        </w:rPr>
        <w:drawing>
          <wp:inline distT="0" distB="0" distL="0" distR="0" wp14:anchorId="79BD5F51" wp14:editId="70FEAFE1">
            <wp:extent cx="2876550" cy="748809"/>
            <wp:effectExtent l="0" t="0" r="0" b="0"/>
            <wp:docPr id="4" name="Grafik 4" descr="C:\Users\a7q\AppData\Local\Microsoft\Windows\Temporary Internet Files\Content.Word\fokus-wirtschaft-logo-rgb-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7q\AppData\Local\Microsoft\Windows\Temporary Internet Files\Content.Word\fokus-wirtschaft-logo-rgb-positi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9589" cy="754806"/>
                    </a:xfrm>
                    <a:prstGeom prst="rect">
                      <a:avLst/>
                    </a:prstGeom>
                    <a:noFill/>
                    <a:ln>
                      <a:noFill/>
                    </a:ln>
                  </pic:spPr>
                </pic:pic>
              </a:graphicData>
            </a:graphic>
          </wp:inline>
        </w:drawing>
      </w:r>
    </w:p>
    <w:p w:rsidR="00B57A98" w:rsidRDefault="00DB1AB7" w:rsidP="00DB1AB7">
      <w:pPr>
        <w:pStyle w:val="Fliesstext"/>
      </w:pPr>
      <w:r w:rsidRPr="00DB1AB7">
        <w:t xml:space="preserve">Die vom Sozialministeriumservice in Kooperation mit der WKÖ 2016 gestartete </w:t>
      </w:r>
      <w:r w:rsidR="002D7C10">
        <w:t>Seminar</w:t>
      </w:r>
      <w:r w:rsidRPr="00DB1AB7">
        <w:t>reihe FOKUS WIRTSCHAFT</w:t>
      </w:r>
      <w:r w:rsidR="001D3528">
        <w:t xml:space="preserve"> wurde 2017 </w:t>
      </w:r>
      <w:r w:rsidR="002D7C10">
        <w:t xml:space="preserve">mit Veranstaltungen </w:t>
      </w:r>
      <w:r w:rsidR="001D3528">
        <w:t xml:space="preserve">in Eisenstadt, </w:t>
      </w:r>
      <w:r w:rsidR="00B57A98">
        <w:t>Salzburg</w:t>
      </w:r>
      <w:r w:rsidR="001D3528">
        <w:t xml:space="preserve"> St. Pölten, </w:t>
      </w:r>
      <w:r w:rsidR="00B57A98">
        <w:t>Klagenfurt</w:t>
      </w:r>
      <w:r w:rsidR="001D3528">
        <w:t xml:space="preserve"> und Linz </w:t>
      </w:r>
      <w:r w:rsidR="00B57A98">
        <w:t>fortgeführt.</w:t>
      </w:r>
    </w:p>
    <w:p w:rsidR="00154A98" w:rsidRDefault="00E72F2C" w:rsidP="00DB1AB7">
      <w:pPr>
        <w:pStyle w:val="Fliesstext"/>
      </w:pPr>
      <w:r>
        <w:t>An</w:t>
      </w:r>
      <w:r w:rsidRPr="00E72F2C">
        <w:t xml:space="preserve"> den Veranstaltungen </w:t>
      </w:r>
      <w:r>
        <w:t>nahmen</w:t>
      </w:r>
      <w:r w:rsidRPr="00E72F2C">
        <w:t xml:space="preserve"> </w:t>
      </w:r>
      <w:r>
        <w:t xml:space="preserve">2016/2017 über </w:t>
      </w:r>
      <w:r w:rsidRPr="00E72F2C">
        <w:t>7</w:t>
      </w:r>
      <w:r>
        <w:t xml:space="preserve">00 Personen teil; über </w:t>
      </w:r>
      <w:r w:rsidRPr="00E72F2C">
        <w:t>4</w:t>
      </w:r>
      <w:r>
        <w:t>0</w:t>
      </w:r>
      <w:r w:rsidRPr="00E72F2C">
        <w:t xml:space="preserve"> UnternehmerInnen präsentierten am Podium ihre</w:t>
      </w:r>
      <w:r w:rsidR="006011C8">
        <w:t xml:space="preserve"> Strategien bei der Integration von</w:t>
      </w:r>
      <w:r w:rsidRPr="00E72F2C">
        <w:t xml:space="preserve"> Menschen mit </w:t>
      </w:r>
      <w:r w:rsidRPr="00E72F2C">
        <w:lastRenderedPageBreak/>
        <w:t>Beeint</w:t>
      </w:r>
      <w:r w:rsidR="006011C8">
        <w:t>rächtigungen in ihren Betrieben</w:t>
      </w:r>
      <w:r w:rsidRPr="00E72F2C">
        <w:t xml:space="preserve">, 18 </w:t>
      </w:r>
      <w:r>
        <w:t>davon wurden in den Best-Pra</w:t>
      </w:r>
      <w:r w:rsidR="00154A98">
        <w:t>c</w:t>
      </w:r>
      <w:r>
        <w:t>t</w:t>
      </w:r>
      <w:r w:rsidR="00154A98">
        <w:t>ice</w:t>
      </w:r>
      <w:r>
        <w:t>-Videos</w:t>
      </w:r>
      <w:r w:rsidRPr="00E72F2C">
        <w:t xml:space="preserve"> filmisch portraitiert.</w:t>
      </w:r>
    </w:p>
    <w:p w:rsidR="00154A98" w:rsidRPr="00154A98" w:rsidRDefault="00154A98" w:rsidP="00154A98">
      <w:pPr>
        <w:pStyle w:val="Fliesstext"/>
      </w:pPr>
      <w:r w:rsidRPr="00154A98">
        <w:t>Der große Vorteil von FOKUS WIRTSCHAFT: inklusiv//innovativ ist das kompakte Veranstaltungsformat. In nur vier Stunden bekommen die TeilnehmerInnen nicht nur alle Informationen über die Fördermöglichkeiten und kostenlosen Unterstützungsleistungen im jeweiligen Bundesland, sondern können auch alle relevanten</w:t>
      </w:r>
      <w:r>
        <w:t xml:space="preserve"> </w:t>
      </w:r>
      <w:r w:rsidRPr="00154A98">
        <w:t xml:space="preserve">AnsprechpartnerInnen persönlich sprechen und Kontakte für </w:t>
      </w:r>
      <w:r w:rsidR="006011C8">
        <w:t xml:space="preserve">eine weitere Zusammenarbeit </w:t>
      </w:r>
      <w:r w:rsidRPr="00154A98">
        <w:t xml:space="preserve"> knüpfen.</w:t>
      </w:r>
    </w:p>
    <w:p w:rsidR="00154A98" w:rsidRDefault="006011C8" w:rsidP="00154A98">
      <w:pPr>
        <w:pStyle w:val="Fliesstext"/>
      </w:pPr>
      <w:r>
        <w:t>Die B</w:t>
      </w:r>
      <w:r w:rsidR="00154A98" w:rsidRPr="00154A98">
        <w:t xml:space="preserve">esucherInnen </w:t>
      </w:r>
      <w:r>
        <w:t xml:space="preserve">wurden </w:t>
      </w:r>
      <w:r w:rsidR="00154A98" w:rsidRPr="00154A98">
        <w:t>überwiegend persönlich per Telefon angesprochen und eingeladen. Bei durchschnittlich 500 Gesprächen pro Bundesland, die nach eigens recherchierten Datenbanken durchgeführt werden, wurden rund 5.000 Unternehmen über die Veranstaltungsserie informiert.</w:t>
      </w:r>
    </w:p>
    <w:p w:rsidR="00E93C71" w:rsidRPr="00CD777B" w:rsidRDefault="00CD777B" w:rsidP="00DB1AB7">
      <w:pPr>
        <w:pStyle w:val="Fliesstext"/>
        <w:rPr>
          <w:rStyle w:val="IntensiveHervorhebung"/>
        </w:rPr>
      </w:pPr>
      <w:r w:rsidRPr="00CD777B">
        <w:rPr>
          <w:rStyle w:val="IntensiveHervorhebung"/>
        </w:rPr>
        <w:t>Fokus Wirtschaft Impressionen 2017</w:t>
      </w:r>
    </w:p>
    <w:tbl>
      <w:tblPr>
        <w:tblW w:w="0" w:type="auto"/>
        <w:tblCellMar>
          <w:left w:w="70" w:type="dxa"/>
          <w:right w:w="70" w:type="dxa"/>
        </w:tblCellMar>
        <w:tblLook w:val="0000" w:firstRow="0" w:lastRow="0" w:firstColumn="0" w:lastColumn="0" w:noHBand="0" w:noVBand="0"/>
      </w:tblPr>
      <w:tblGrid>
        <w:gridCol w:w="4707"/>
        <w:gridCol w:w="4707"/>
      </w:tblGrid>
      <w:tr w:rsidR="00B27842" w:rsidTr="00E93C71">
        <w:tc>
          <w:tcPr>
            <w:tcW w:w="4649" w:type="dxa"/>
          </w:tcPr>
          <w:p w:rsidR="00B27842" w:rsidRDefault="00B27842" w:rsidP="00DB1AB7">
            <w:pPr>
              <w:pStyle w:val="Fliesstext"/>
            </w:pPr>
            <w:r w:rsidRPr="00B27842">
              <w:rPr>
                <w:noProof/>
                <w:lang w:val="de-AT" w:eastAsia="de-AT"/>
              </w:rPr>
              <w:drawing>
                <wp:inline distT="0" distB="0" distL="0" distR="0" wp14:anchorId="75AE4026" wp14:editId="38DFE3EC">
                  <wp:extent cx="2809875" cy="1873249"/>
                  <wp:effectExtent l="0" t="0" r="0" b="0"/>
                  <wp:docPr id="36" name="Bild 1" descr="https://www.fokus-wirtschaft.at/images/vergangene/eisenstadt/20170329_fwii_eisenstadt_alle-referent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kus-wirtschaft.at/images/vergangene/eisenstadt/20170329_fwii_eisenstadt_alle-referentInne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305" cy="1892202"/>
                          </a:xfrm>
                          <a:prstGeom prst="rect">
                            <a:avLst/>
                          </a:prstGeom>
                          <a:noFill/>
                          <a:ln>
                            <a:noFill/>
                          </a:ln>
                        </pic:spPr>
                      </pic:pic>
                    </a:graphicData>
                  </a:graphic>
                </wp:inline>
              </w:drawing>
            </w:r>
          </w:p>
        </w:tc>
        <w:tc>
          <w:tcPr>
            <w:tcW w:w="4561" w:type="dxa"/>
          </w:tcPr>
          <w:p w:rsidR="00B27842" w:rsidRDefault="004716C7" w:rsidP="00DB1AB7">
            <w:pPr>
              <w:pStyle w:val="Fliesstext"/>
            </w:pPr>
            <w:r w:rsidRPr="004716C7">
              <w:rPr>
                <w:noProof/>
                <w:lang w:val="de-AT" w:eastAsia="de-AT"/>
              </w:rPr>
              <w:drawing>
                <wp:inline distT="0" distB="0" distL="0" distR="0" wp14:anchorId="0037A0CA" wp14:editId="712026DE">
                  <wp:extent cx="2814636" cy="1876425"/>
                  <wp:effectExtent l="0" t="0" r="5080" b="0"/>
                  <wp:docPr id="5" name="Bild 1" descr="https://www.fokus-wirtschaft.at/images/vergangene/eisenstadt/20170329_fwii_eisenstadt_ausstellung-fit2wor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kus-wirtschaft.at/images/vergangene/eisenstadt/20170329_fwii_eisenstadt_ausstellung-fit2work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3927" cy="1889286"/>
                          </a:xfrm>
                          <a:prstGeom prst="rect">
                            <a:avLst/>
                          </a:prstGeom>
                          <a:noFill/>
                          <a:ln>
                            <a:noFill/>
                          </a:ln>
                        </pic:spPr>
                      </pic:pic>
                    </a:graphicData>
                  </a:graphic>
                </wp:inline>
              </w:drawing>
            </w:r>
          </w:p>
        </w:tc>
      </w:tr>
      <w:tr w:rsidR="00B27842" w:rsidRPr="00B27842" w:rsidTr="00997988">
        <w:tc>
          <w:tcPr>
            <w:tcW w:w="9210" w:type="dxa"/>
            <w:gridSpan w:val="2"/>
          </w:tcPr>
          <w:p w:rsidR="00B27842" w:rsidRPr="00B27842" w:rsidRDefault="00B27842" w:rsidP="00096D2A">
            <w:pPr>
              <w:pStyle w:val="Fliesstext"/>
              <w:rPr>
                <w:rStyle w:val="Fett"/>
              </w:rPr>
            </w:pPr>
            <w:r w:rsidRPr="00B27842">
              <w:rPr>
                <w:rStyle w:val="Fett"/>
              </w:rPr>
              <w:t>Fokus Wirtschaft Eisenstadt (2</w:t>
            </w:r>
            <w:r>
              <w:rPr>
                <w:rStyle w:val="Fett"/>
              </w:rPr>
              <w:t>9</w:t>
            </w:r>
            <w:r w:rsidRPr="00B27842">
              <w:rPr>
                <w:rStyle w:val="Fett"/>
              </w:rPr>
              <w:t>.3.2017)</w:t>
            </w:r>
            <w:r w:rsidR="002D7C10">
              <w:rPr>
                <w:rStyle w:val="Fett"/>
              </w:rPr>
              <w:br/>
            </w:r>
            <w:r w:rsidR="002D7C10" w:rsidRPr="002D7C10">
              <w:rPr>
                <w:rStyle w:val="Fett"/>
                <w:b w:val="0"/>
                <w:bCs w:val="0"/>
              </w:rPr>
              <w:t xml:space="preserve">Mag. Nikolaus Wachter (Landesstellenleiter Salzburg): „Für mich war die Veranstaltung ein Erfolg. Besonders </w:t>
            </w:r>
            <w:r w:rsidR="00096D2A" w:rsidRPr="00096D2A">
              <w:rPr>
                <w:rStyle w:val="Fett"/>
                <w:b w:val="0"/>
                <w:bCs w:val="0"/>
              </w:rPr>
              <w:t>die Best Practice Unternehmen waren interessant</w:t>
            </w:r>
            <w:r w:rsidR="002D7C10" w:rsidRPr="002D7C10">
              <w:rPr>
                <w:rStyle w:val="Fett"/>
                <w:b w:val="0"/>
                <w:bCs w:val="0"/>
              </w:rPr>
              <w:t>.“</w:t>
            </w:r>
          </w:p>
        </w:tc>
      </w:tr>
      <w:tr w:rsidR="00B27842" w:rsidTr="00E93C71">
        <w:tc>
          <w:tcPr>
            <w:tcW w:w="4649" w:type="dxa"/>
          </w:tcPr>
          <w:p w:rsidR="00B27842" w:rsidRDefault="00B27842" w:rsidP="00DB1AB7">
            <w:pPr>
              <w:pStyle w:val="Fliesstext"/>
            </w:pPr>
            <w:r w:rsidRPr="00B27842">
              <w:rPr>
                <w:noProof/>
                <w:lang w:val="de-AT" w:eastAsia="de-AT"/>
              </w:rPr>
              <w:drawing>
                <wp:inline distT="0" distB="0" distL="0" distR="0" wp14:anchorId="79800968" wp14:editId="3FF5E579">
                  <wp:extent cx="2809875" cy="1873250"/>
                  <wp:effectExtent l="0" t="0" r="9525" b="0"/>
                  <wp:docPr id="40" name="Bild 1" descr="https://www.fokus-wirtschaft.at/images/vergangene/salzburg/ReferentInnen-Zarfl_Wesner_Sombekke_Reitmaier_Kirchgatterer_Bogensperger_Loidl_Szilveszter_Zaunerova-Klausner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kus-wirtschaft.at/images/vergangene/salzburg/ReferentInnen-Zarfl_Wesner_Sombekke_Reitmaier_Kirchgatterer_Bogensperger_Loidl_Szilveszter_Zaunerova-Klausner_k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5232" cy="1883488"/>
                          </a:xfrm>
                          <a:prstGeom prst="rect">
                            <a:avLst/>
                          </a:prstGeom>
                          <a:noFill/>
                          <a:ln>
                            <a:noFill/>
                          </a:ln>
                        </pic:spPr>
                      </pic:pic>
                    </a:graphicData>
                  </a:graphic>
                </wp:inline>
              </w:drawing>
            </w:r>
          </w:p>
        </w:tc>
        <w:tc>
          <w:tcPr>
            <w:tcW w:w="4561" w:type="dxa"/>
          </w:tcPr>
          <w:p w:rsidR="00B27842" w:rsidRDefault="00B27842" w:rsidP="00DB1AB7">
            <w:pPr>
              <w:pStyle w:val="Fliesstext"/>
            </w:pPr>
            <w:r w:rsidRPr="00B27842">
              <w:rPr>
                <w:noProof/>
                <w:lang w:val="de-AT" w:eastAsia="de-AT"/>
              </w:rPr>
              <w:drawing>
                <wp:inline distT="0" distB="0" distL="0" distR="0" wp14:anchorId="57713530" wp14:editId="2D12514C">
                  <wp:extent cx="2814638" cy="1876425"/>
                  <wp:effectExtent l="0" t="0" r="5080" b="0"/>
                  <wp:docPr id="39" name="Bild 2" descr="https://www.fokus-wirtschaft.at/images/vergangene/salzburg/NEBA-und-AMS-Stand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kus-wirtschaft.at/images/vergangene/salzburg/NEBA-und-AMS-Stand_k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5146" cy="1883431"/>
                          </a:xfrm>
                          <a:prstGeom prst="rect">
                            <a:avLst/>
                          </a:prstGeom>
                          <a:noFill/>
                          <a:ln>
                            <a:noFill/>
                          </a:ln>
                        </pic:spPr>
                      </pic:pic>
                    </a:graphicData>
                  </a:graphic>
                </wp:inline>
              </w:drawing>
            </w:r>
          </w:p>
        </w:tc>
      </w:tr>
      <w:tr w:rsidR="00B27842" w:rsidRPr="00B27842" w:rsidTr="00997988">
        <w:tc>
          <w:tcPr>
            <w:tcW w:w="9210" w:type="dxa"/>
            <w:gridSpan w:val="2"/>
          </w:tcPr>
          <w:p w:rsidR="00B27842" w:rsidRPr="00B27842" w:rsidRDefault="00B27842" w:rsidP="002D7C10">
            <w:pPr>
              <w:pStyle w:val="Fliesstext"/>
              <w:rPr>
                <w:rStyle w:val="Fett"/>
              </w:rPr>
            </w:pPr>
            <w:r w:rsidRPr="00B27842">
              <w:rPr>
                <w:rStyle w:val="Fett"/>
              </w:rPr>
              <w:t xml:space="preserve">Fokus Wirtschaft </w:t>
            </w:r>
            <w:r>
              <w:rPr>
                <w:rStyle w:val="Fett"/>
              </w:rPr>
              <w:t>Salzburg</w:t>
            </w:r>
            <w:r w:rsidRPr="00B27842">
              <w:rPr>
                <w:rStyle w:val="Fett"/>
              </w:rPr>
              <w:t xml:space="preserve"> (2</w:t>
            </w:r>
            <w:r>
              <w:rPr>
                <w:rStyle w:val="Fett"/>
              </w:rPr>
              <w:t>7</w:t>
            </w:r>
            <w:r w:rsidRPr="00B27842">
              <w:rPr>
                <w:rStyle w:val="Fett"/>
              </w:rPr>
              <w:t>.</w:t>
            </w:r>
            <w:r>
              <w:rPr>
                <w:rStyle w:val="Fett"/>
              </w:rPr>
              <w:t>6</w:t>
            </w:r>
            <w:r w:rsidRPr="00B27842">
              <w:rPr>
                <w:rStyle w:val="Fett"/>
              </w:rPr>
              <w:t>.2017)</w:t>
            </w:r>
            <w:r w:rsidR="002D7C10">
              <w:rPr>
                <w:rStyle w:val="Fett"/>
              </w:rPr>
              <w:br/>
            </w:r>
            <w:r w:rsidR="002D7C10" w:rsidRPr="002D7C10">
              <w:rPr>
                <w:rStyle w:val="Fett"/>
                <w:b w:val="0"/>
                <w:bCs w:val="0"/>
              </w:rPr>
              <w:t>DSAin Annette Sombekke bc. (Landesstellenleiterin Salzburg): „Besonders gefallen hat mir, dass viele Firmen über positive Beispiele der Inklusion und wie gut es ist, inklusiv zu arbeiten, berichten konnten.“</w:t>
            </w:r>
          </w:p>
        </w:tc>
      </w:tr>
      <w:tr w:rsidR="00B27842" w:rsidTr="00E93C71">
        <w:tc>
          <w:tcPr>
            <w:tcW w:w="4649" w:type="dxa"/>
          </w:tcPr>
          <w:p w:rsidR="00B27842" w:rsidRDefault="00E93C71" w:rsidP="00DB1AB7">
            <w:pPr>
              <w:pStyle w:val="Fliesstext"/>
            </w:pPr>
            <w:r w:rsidRPr="00E93C71">
              <w:rPr>
                <w:noProof/>
                <w:lang w:val="de-AT" w:eastAsia="de-AT"/>
              </w:rPr>
              <w:lastRenderedPageBreak/>
              <w:drawing>
                <wp:inline distT="0" distB="0" distL="0" distR="0" wp14:anchorId="32C5A8CD" wp14:editId="63E9924B">
                  <wp:extent cx="2800351" cy="1866900"/>
                  <wp:effectExtent l="0" t="0" r="0" b="0"/>
                  <wp:docPr id="41" name="Bild 2" descr="https://www.fokus-wirtschaft.at/images/vergangene/stpoelten/ReferentIn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kus-wirtschaft.at/images/vergangene/stpoelten/ReferentInnen-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4186" cy="1876123"/>
                          </a:xfrm>
                          <a:prstGeom prst="rect">
                            <a:avLst/>
                          </a:prstGeom>
                          <a:noFill/>
                          <a:ln>
                            <a:noFill/>
                          </a:ln>
                        </pic:spPr>
                      </pic:pic>
                    </a:graphicData>
                  </a:graphic>
                </wp:inline>
              </w:drawing>
            </w:r>
          </w:p>
        </w:tc>
        <w:tc>
          <w:tcPr>
            <w:tcW w:w="4561" w:type="dxa"/>
          </w:tcPr>
          <w:p w:rsidR="00B27842" w:rsidRDefault="004716C7" w:rsidP="00DB1AB7">
            <w:pPr>
              <w:pStyle w:val="Fliesstext"/>
            </w:pPr>
            <w:r w:rsidRPr="004716C7">
              <w:rPr>
                <w:noProof/>
                <w:lang w:val="de-AT" w:eastAsia="de-AT"/>
              </w:rPr>
              <w:drawing>
                <wp:inline distT="0" distB="0" distL="0" distR="0" wp14:anchorId="129E2E93" wp14:editId="596D8362">
                  <wp:extent cx="2800352" cy="1866900"/>
                  <wp:effectExtent l="0" t="0" r="0" b="0"/>
                  <wp:docPr id="7" name="Bild 3" descr="https://www.fokus-wirtschaft.at/images/vergangene/stpoelten/Ausstellu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kus-wirtschaft.at/images/vergangene/stpoelten/Ausstellung-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3359" cy="1882238"/>
                          </a:xfrm>
                          <a:prstGeom prst="rect">
                            <a:avLst/>
                          </a:prstGeom>
                          <a:noFill/>
                          <a:ln>
                            <a:noFill/>
                          </a:ln>
                        </pic:spPr>
                      </pic:pic>
                    </a:graphicData>
                  </a:graphic>
                </wp:inline>
              </w:drawing>
            </w:r>
          </w:p>
        </w:tc>
      </w:tr>
      <w:tr w:rsidR="002D7C10" w:rsidRPr="00E93C71" w:rsidTr="00997988">
        <w:tc>
          <w:tcPr>
            <w:tcW w:w="9210" w:type="dxa"/>
            <w:gridSpan w:val="2"/>
          </w:tcPr>
          <w:p w:rsidR="002D7C10" w:rsidRPr="00E93C71" w:rsidRDefault="002D7C10" w:rsidP="00E72F2C">
            <w:pPr>
              <w:pStyle w:val="Fliesstext"/>
              <w:rPr>
                <w:rStyle w:val="Fett"/>
              </w:rPr>
            </w:pPr>
            <w:r w:rsidRPr="00E93C71">
              <w:rPr>
                <w:rStyle w:val="Fett"/>
              </w:rPr>
              <w:t>Fokus Wirtschaft St. Pölten (21.9.2017)</w:t>
            </w:r>
            <w:r>
              <w:rPr>
                <w:rStyle w:val="Fett"/>
              </w:rPr>
              <w:br/>
            </w:r>
            <w:r w:rsidRPr="002D7C10">
              <w:rPr>
                <w:rStyle w:val="Fett"/>
                <w:b w:val="0"/>
                <w:bCs w:val="0"/>
              </w:rPr>
              <w:t>Mag. Manfred Rötzer (Landesstellenleiter Niederösterreich)</w:t>
            </w:r>
            <w:r w:rsidR="00E72F2C">
              <w:rPr>
                <w:rStyle w:val="Fett"/>
              </w:rPr>
              <w:t xml:space="preserve">: </w:t>
            </w:r>
            <w:r w:rsidRPr="002D7C10">
              <w:rPr>
                <w:rStyle w:val="Fett"/>
                <w:b w:val="0"/>
                <w:bCs w:val="0"/>
              </w:rPr>
              <w:t>„Es war ein sehr erfolgreicher Tag im Reigen der Veranstaltungsserie. Es waren sehr viele Unternehmerinnen und Unternehmer, die großes Interesse an der Sache gezeigt haben.“</w:t>
            </w:r>
          </w:p>
        </w:tc>
      </w:tr>
      <w:tr w:rsidR="00E93C71" w:rsidTr="00E93C71">
        <w:tc>
          <w:tcPr>
            <w:tcW w:w="4649" w:type="dxa"/>
          </w:tcPr>
          <w:p w:rsidR="00E93C71" w:rsidRDefault="00E93C71" w:rsidP="00DB1AB7">
            <w:pPr>
              <w:pStyle w:val="Fliesstext"/>
            </w:pPr>
            <w:r w:rsidRPr="00E93C71">
              <w:rPr>
                <w:noProof/>
                <w:lang w:val="de-AT" w:eastAsia="de-AT"/>
              </w:rPr>
              <w:drawing>
                <wp:inline distT="0" distB="0" distL="0" distR="0" wp14:anchorId="59563977" wp14:editId="5BE77587">
                  <wp:extent cx="2871788" cy="1914525"/>
                  <wp:effectExtent l="0" t="0" r="5080" b="0"/>
                  <wp:docPr id="42" name="Bild 1" descr="https://www.fokus-wirtschaft.at/images/vergangene/klagenfurt/fwii_klagenfurt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kus-wirtschaft.at/images/vergangene/klagenfurt/fwii_klagenfurt_58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1788" cy="1914525"/>
                          </a:xfrm>
                          <a:prstGeom prst="rect">
                            <a:avLst/>
                          </a:prstGeom>
                          <a:noFill/>
                          <a:ln>
                            <a:noFill/>
                          </a:ln>
                        </pic:spPr>
                      </pic:pic>
                    </a:graphicData>
                  </a:graphic>
                </wp:inline>
              </w:drawing>
            </w:r>
          </w:p>
        </w:tc>
        <w:tc>
          <w:tcPr>
            <w:tcW w:w="4561" w:type="dxa"/>
          </w:tcPr>
          <w:p w:rsidR="00E93C71" w:rsidRDefault="004716C7" w:rsidP="00DB1AB7">
            <w:pPr>
              <w:pStyle w:val="Fliesstext"/>
            </w:pPr>
            <w:r w:rsidRPr="004716C7">
              <w:rPr>
                <w:noProof/>
                <w:lang w:val="de-AT" w:eastAsia="de-AT"/>
              </w:rPr>
              <w:drawing>
                <wp:inline distT="0" distB="0" distL="0" distR="0" wp14:anchorId="59949A14" wp14:editId="34E7C988">
                  <wp:extent cx="2871789" cy="1914525"/>
                  <wp:effectExtent l="0" t="0" r="5080" b="0"/>
                  <wp:docPr id="11" name="Bild 5" descr="https://www.fokus-wirtschaft.at/images/vergangene/klagenfurt/fwii_klagenfurt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kus-wirtschaft.at/images/vergangene/klagenfurt/fwii_klagenfurt_587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455" cy="1919635"/>
                          </a:xfrm>
                          <a:prstGeom prst="rect">
                            <a:avLst/>
                          </a:prstGeom>
                          <a:noFill/>
                          <a:ln>
                            <a:noFill/>
                          </a:ln>
                        </pic:spPr>
                      </pic:pic>
                    </a:graphicData>
                  </a:graphic>
                </wp:inline>
              </w:drawing>
            </w:r>
          </w:p>
        </w:tc>
      </w:tr>
      <w:tr w:rsidR="00E93C71" w:rsidRPr="00E93C71" w:rsidTr="00997988">
        <w:tc>
          <w:tcPr>
            <w:tcW w:w="9210" w:type="dxa"/>
            <w:gridSpan w:val="2"/>
          </w:tcPr>
          <w:p w:rsidR="00E93C71" w:rsidRPr="00E93C71" w:rsidRDefault="00E93C71" w:rsidP="00E72F2C">
            <w:pPr>
              <w:pStyle w:val="Fliesstext"/>
              <w:rPr>
                <w:rStyle w:val="Fett"/>
              </w:rPr>
            </w:pPr>
            <w:r w:rsidRPr="00E93C71">
              <w:rPr>
                <w:rStyle w:val="Fett"/>
              </w:rPr>
              <w:t>Fokus Wirtschaft Klagenfurt  (18.10.2017)</w:t>
            </w:r>
            <w:r w:rsidR="002D7C10">
              <w:rPr>
                <w:rStyle w:val="Fett"/>
              </w:rPr>
              <w:br/>
            </w:r>
            <w:r w:rsidR="002D7C10" w:rsidRPr="00E72F2C">
              <w:rPr>
                <w:rStyle w:val="Fett"/>
                <w:b w:val="0"/>
                <w:bCs w:val="0"/>
              </w:rPr>
              <w:t>Mag. Ilse Harrich</w:t>
            </w:r>
            <w:r w:rsidR="00E72F2C" w:rsidRPr="00E72F2C">
              <w:rPr>
                <w:rStyle w:val="Fett"/>
                <w:b w:val="0"/>
                <w:bCs w:val="0"/>
              </w:rPr>
              <w:t xml:space="preserve"> (Landesstellenleiterin Kärnten)</w:t>
            </w:r>
            <w:r w:rsidR="002D7C10" w:rsidRPr="00E72F2C">
              <w:rPr>
                <w:rStyle w:val="Fett"/>
                <w:b w:val="0"/>
                <w:bCs w:val="0"/>
              </w:rPr>
              <w:t>: „Es war eine gute Mischung aus kleinen und großen Unternehmen, die gezeigt haben, wie Inklusion funktioniert.“</w:t>
            </w:r>
          </w:p>
        </w:tc>
      </w:tr>
      <w:tr w:rsidR="00B27842" w:rsidTr="00E93C71">
        <w:tc>
          <w:tcPr>
            <w:tcW w:w="4649" w:type="dxa"/>
          </w:tcPr>
          <w:p w:rsidR="00B27842" w:rsidRDefault="00E93C71" w:rsidP="00DB1AB7">
            <w:pPr>
              <w:pStyle w:val="Fliesstext"/>
            </w:pPr>
            <w:r w:rsidRPr="00E93C71">
              <w:rPr>
                <w:noProof/>
                <w:lang w:val="de-AT" w:eastAsia="de-AT"/>
              </w:rPr>
              <w:drawing>
                <wp:inline distT="0" distB="0" distL="0" distR="0" wp14:anchorId="3B2B3F32" wp14:editId="0524445F">
                  <wp:extent cx="2900360" cy="1933575"/>
                  <wp:effectExtent l="0" t="0" r="0" b="0"/>
                  <wp:docPr id="43" name="Bild 1" descr="https://www.fokus-wirtschaft.at/images/vergangene/linz/fwii_linz_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kus-wirtschaft.at/images/vergangene/linz/fwii_linz_60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2810" cy="1935209"/>
                          </a:xfrm>
                          <a:prstGeom prst="rect">
                            <a:avLst/>
                          </a:prstGeom>
                          <a:noFill/>
                          <a:ln>
                            <a:noFill/>
                          </a:ln>
                        </pic:spPr>
                      </pic:pic>
                    </a:graphicData>
                  </a:graphic>
                </wp:inline>
              </w:drawing>
            </w:r>
          </w:p>
        </w:tc>
        <w:tc>
          <w:tcPr>
            <w:tcW w:w="4561" w:type="dxa"/>
          </w:tcPr>
          <w:p w:rsidR="00B27842" w:rsidRDefault="004716C7" w:rsidP="00DB1AB7">
            <w:pPr>
              <w:pStyle w:val="Fliesstext"/>
            </w:pPr>
            <w:r w:rsidRPr="004716C7">
              <w:rPr>
                <w:noProof/>
                <w:lang w:val="de-AT" w:eastAsia="de-AT"/>
              </w:rPr>
              <w:drawing>
                <wp:inline distT="0" distB="0" distL="0" distR="0" wp14:anchorId="5B5FB6DE" wp14:editId="01F751FF">
                  <wp:extent cx="2900363" cy="1933575"/>
                  <wp:effectExtent l="0" t="0" r="0" b="0"/>
                  <wp:docPr id="12" name="Bild 6" descr="https://www.fokus-wirtschaft.at/images/vergangene/linz/fwii_linz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okus-wirtschaft.at/images/vergangene/linz/fwii_linz_59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0363" cy="1933575"/>
                          </a:xfrm>
                          <a:prstGeom prst="rect">
                            <a:avLst/>
                          </a:prstGeom>
                          <a:noFill/>
                          <a:ln>
                            <a:noFill/>
                          </a:ln>
                        </pic:spPr>
                      </pic:pic>
                    </a:graphicData>
                  </a:graphic>
                </wp:inline>
              </w:drawing>
            </w:r>
          </w:p>
        </w:tc>
      </w:tr>
      <w:tr w:rsidR="00E93C71" w:rsidRPr="00E93C71" w:rsidTr="00997988">
        <w:tc>
          <w:tcPr>
            <w:tcW w:w="9210" w:type="dxa"/>
            <w:gridSpan w:val="2"/>
          </w:tcPr>
          <w:p w:rsidR="00E93C71" w:rsidRPr="00E93C71" w:rsidRDefault="00E93C71" w:rsidP="00E72F2C">
            <w:pPr>
              <w:pStyle w:val="Fliesstext"/>
              <w:rPr>
                <w:rStyle w:val="Fett"/>
              </w:rPr>
            </w:pPr>
            <w:r w:rsidRPr="00E93C71">
              <w:rPr>
                <w:rStyle w:val="Fett"/>
              </w:rPr>
              <w:t>Fokus Wirtschaft Linz  (8.11.2017)</w:t>
            </w:r>
            <w:r w:rsidR="002D7C10">
              <w:rPr>
                <w:rStyle w:val="Fett"/>
              </w:rPr>
              <w:br/>
            </w:r>
            <w:r w:rsidR="002D7C10" w:rsidRPr="00E72F2C">
              <w:rPr>
                <w:rStyle w:val="Fett"/>
                <w:b w:val="0"/>
                <w:bCs w:val="0"/>
              </w:rPr>
              <w:t>Dr.</w:t>
            </w:r>
            <w:r w:rsidR="00E72F2C" w:rsidRPr="00E72F2C">
              <w:rPr>
                <w:rStyle w:val="Fett"/>
                <w:b w:val="0"/>
                <w:bCs w:val="0"/>
              </w:rPr>
              <w:t>in</w:t>
            </w:r>
            <w:r w:rsidR="002D7C10" w:rsidRPr="00E72F2C">
              <w:rPr>
                <w:rStyle w:val="Fett"/>
                <w:b w:val="0"/>
                <w:bCs w:val="0"/>
              </w:rPr>
              <w:t xml:space="preserve"> Christa Aistleitner</w:t>
            </w:r>
            <w:r w:rsidR="00E72F2C" w:rsidRPr="00E72F2C">
              <w:rPr>
                <w:rStyle w:val="Fett"/>
                <w:b w:val="0"/>
                <w:bCs w:val="0"/>
              </w:rPr>
              <w:t xml:space="preserve"> (Landesstellenleiterin Oberösterreich)</w:t>
            </w:r>
            <w:r w:rsidR="002D7C10" w:rsidRPr="00E72F2C">
              <w:rPr>
                <w:rStyle w:val="Fett"/>
                <w:b w:val="0"/>
                <w:bCs w:val="0"/>
              </w:rPr>
              <w:t>: „Es ist wichtig, dass auch Unternehmen selbst hier anwesend sind uns aus ihren Erfahrungen berichten, sodass andere diesen Best-Practice-Beispielen folgen können.“</w:t>
            </w:r>
          </w:p>
        </w:tc>
      </w:tr>
    </w:tbl>
    <w:p w:rsidR="00997988" w:rsidRPr="00B57A98" w:rsidRDefault="00997988" w:rsidP="00997988">
      <w:pPr>
        <w:pStyle w:val="Fliesstext"/>
        <w:rPr>
          <w:rStyle w:val="IntensiveHervorhebung"/>
        </w:rPr>
      </w:pPr>
      <w:r w:rsidRPr="00B57A98">
        <w:rPr>
          <w:rStyle w:val="IntensiveHervorhebung"/>
        </w:rPr>
        <w:lastRenderedPageBreak/>
        <w:t>Fokus Wirtschaft Termine 2018</w:t>
      </w:r>
    </w:p>
    <w:p w:rsidR="00997988" w:rsidRPr="00DB1AB7" w:rsidRDefault="001852CF" w:rsidP="00997988">
      <w:pPr>
        <w:pStyle w:val="Fliesstext"/>
      </w:pPr>
      <w:r>
        <w:t>18.4.2018</w:t>
      </w:r>
      <w:r w:rsidR="00997988" w:rsidRPr="00DB1AB7">
        <w:t xml:space="preserve"> – </w:t>
      </w:r>
      <w:r>
        <w:t>Dornbirn</w:t>
      </w:r>
    </w:p>
    <w:p w:rsidR="00997988" w:rsidRPr="00DB1AB7" w:rsidRDefault="001852CF" w:rsidP="00997988">
      <w:pPr>
        <w:pStyle w:val="Fliesstext"/>
      </w:pPr>
      <w:r>
        <w:t>14.6.2018</w:t>
      </w:r>
      <w:r w:rsidR="00997988" w:rsidRPr="00DB1AB7">
        <w:t xml:space="preserve"> – </w:t>
      </w:r>
      <w:r>
        <w:t>Innsbruck</w:t>
      </w:r>
    </w:p>
    <w:p w:rsidR="00997988" w:rsidRPr="00DB1AB7" w:rsidRDefault="00997988" w:rsidP="00997988">
      <w:pPr>
        <w:pStyle w:val="Fliesstext"/>
      </w:pPr>
      <w:r w:rsidRPr="00DB1AB7">
        <w:t>2</w:t>
      </w:r>
      <w:r>
        <w:t>7.09.2018</w:t>
      </w:r>
      <w:r w:rsidRPr="00DB1AB7">
        <w:t xml:space="preserve"> – </w:t>
      </w:r>
      <w:r>
        <w:t>Schwechat - Flughafen (Wien, Niederösterreich, Burgenland)</w:t>
      </w:r>
    </w:p>
    <w:p w:rsidR="00B27842" w:rsidRPr="00D550C7" w:rsidRDefault="00997988" w:rsidP="00DB1AB7">
      <w:pPr>
        <w:pStyle w:val="Fliesstext"/>
      </w:pPr>
      <w:r w:rsidRPr="00DB1AB7">
        <w:t>Die Teilnahme ist für Unternehmen kostenlos, eine Anmeldung ist jedoch notwendig.</w:t>
      </w:r>
      <w:r w:rsidR="002D7C10">
        <w:t xml:space="preserve"> </w:t>
      </w:r>
      <w:hyperlink r:id="rId53" w:history="1">
        <w:r w:rsidRPr="00F92515">
          <w:rPr>
            <w:rStyle w:val="Hyperlink"/>
          </w:rPr>
          <w:t>https://www.fokus-wirtschaft.at/</w:t>
        </w:r>
      </w:hyperlink>
    </w:p>
    <w:p w:rsidR="00A56BE7" w:rsidRDefault="00641449" w:rsidP="00E73A9D">
      <w:pPr>
        <w:pStyle w:val="1nummeriert"/>
      </w:pPr>
      <w:bookmarkStart w:id="41" w:name="_Toc520906525"/>
      <w:r>
        <w:lastRenderedPageBreak/>
        <w:t>Gleichstellung und barrierefreiheit</w:t>
      </w:r>
      <w:bookmarkEnd w:id="41"/>
    </w:p>
    <w:p w:rsidR="003E314A" w:rsidRDefault="005444FE" w:rsidP="003E314A">
      <w:pPr>
        <w:pStyle w:val="2nummeriert"/>
      </w:pPr>
      <w:bookmarkStart w:id="42" w:name="_Toc520906526"/>
      <w:r>
        <w:t>Behindertengleichstellung</w:t>
      </w:r>
      <w:bookmarkEnd w:id="42"/>
    </w:p>
    <w:p w:rsidR="00F67751" w:rsidRDefault="00F67751" w:rsidP="00F67751">
      <w:pPr>
        <w:pStyle w:val="Fliesstext"/>
      </w:pPr>
      <w:r w:rsidRPr="00F67751">
        <w:t xml:space="preserve">Das Bundes-Behindertengleichstellungsgesetz </w:t>
      </w:r>
      <w:r>
        <w:t xml:space="preserve">regelt das </w:t>
      </w:r>
      <w:r w:rsidRPr="00F67751">
        <w:t>Diskriminierungsverbot im „täglichen Leben“,</w:t>
      </w:r>
      <w:r>
        <w:t xml:space="preserve"> d</w:t>
      </w:r>
      <w:r w:rsidRPr="00F67751">
        <w:t>as Behinderteneinstellungsgesetz enthält Bestimmungen über das Diskriminierungsverbot in der Arbeitswelt.</w:t>
      </w:r>
    </w:p>
    <w:p w:rsidR="00F67751" w:rsidRPr="00F67751" w:rsidRDefault="00F67751" w:rsidP="00F67751">
      <w:pPr>
        <w:pStyle w:val="Fliesstext"/>
      </w:pPr>
      <w:r>
        <w:t>B</w:t>
      </w:r>
      <w:r w:rsidRPr="00F67751">
        <w:t xml:space="preserve">evor eine behauptete Diskriminierung </w:t>
      </w:r>
      <w:r w:rsidR="00714513">
        <w:t>rechtlich geltend</w:t>
      </w:r>
      <w:r w:rsidRPr="00F67751">
        <w:t xml:space="preserve"> gemacht werden kann, </w:t>
      </w:r>
      <w:r>
        <w:t xml:space="preserve">muss </w:t>
      </w:r>
      <w:r w:rsidRPr="00F67751">
        <w:t>ein verpflichtender Schlichtungsversuch beim Sozialministeriumservice durchgeführt werden.</w:t>
      </w:r>
    </w:p>
    <w:p w:rsidR="00F67751" w:rsidRDefault="00F67751" w:rsidP="00F67751">
      <w:pPr>
        <w:pStyle w:val="Fliesstext"/>
      </w:pPr>
      <w:r w:rsidRPr="00F67751">
        <w:t xml:space="preserve">Die Schlichtung soll eine außergerichtliche Einigung im Sinne aller Betroffenen herbeiführen. Das Verfahren ist bewusst formlos, eine anwaltliche Vertretung ist nicht erforderlich. </w:t>
      </w:r>
    </w:p>
    <w:p w:rsidR="00F67751" w:rsidRDefault="00F67751" w:rsidP="00F67751">
      <w:pPr>
        <w:pStyle w:val="Fliesstext"/>
      </w:pPr>
      <w:r w:rsidRPr="00F67751">
        <w:t>Im Rahmen dieser Schlichtung können die Schlichtungsparteien auch unentgeltliche Mediation durch eine/n externe/n, in einer Liste des Sozialministeriumservice eingetragene/n Mediator/in in Anspruch nehmen.</w:t>
      </w:r>
    </w:p>
    <w:p w:rsidR="005444FE" w:rsidRPr="005444FE" w:rsidRDefault="005444FE" w:rsidP="005444FE">
      <w:pPr>
        <w:pStyle w:val="Fliesstext"/>
      </w:pPr>
      <w:r w:rsidRPr="005444FE">
        <w:t>Rund die Hälfte der bisherigen Schlichtungsfälle war erfolgreich</w:t>
      </w:r>
      <w:r w:rsidR="00F67751">
        <w:t>.</w:t>
      </w:r>
    </w:p>
    <w:p w:rsidR="005444FE" w:rsidRDefault="005444FE" w:rsidP="005444FE">
      <w:pPr>
        <w:pStyle w:val="Fliesstext"/>
      </w:pPr>
      <w:r w:rsidRPr="005444FE">
        <w:t xml:space="preserve">Bei Nichteinigung stellt das Sozialministeriumservice eine Bestätigung über die nicht gütliche Einigung aus und damit steht dem/der Schlichtungswerber/in der </w:t>
      </w:r>
      <w:r w:rsidR="00714513">
        <w:t>Rechts</w:t>
      </w:r>
      <w:r w:rsidRPr="005444FE">
        <w:t>weg offen.</w:t>
      </w:r>
    </w:p>
    <w:p w:rsidR="008A07FE" w:rsidRPr="008A07FE" w:rsidRDefault="008A07FE" w:rsidP="008A07FE">
      <w:pPr>
        <w:pStyle w:val="2nummeriert"/>
      </w:pPr>
      <w:bookmarkStart w:id="43" w:name="_Toc520906527"/>
      <w:r>
        <w:t>Gleichstellung und Barrierefreiheit - Zahlenteil</w:t>
      </w:r>
      <w:bookmarkEnd w:id="43"/>
    </w:p>
    <w:p w:rsidR="008237AD" w:rsidRDefault="008237AD" w:rsidP="008237AD">
      <w:pPr>
        <w:pStyle w:val="Beschriftung"/>
        <w:keepNext/>
      </w:pPr>
      <w:bookmarkStart w:id="44" w:name="_Toc520905244"/>
      <w:r>
        <w:t xml:space="preserve">Tabelle </w:t>
      </w:r>
      <w:fldSimple w:instr=" SEQ Tabelle \* ARABIC ">
        <w:r w:rsidR="00296D1B">
          <w:rPr>
            <w:noProof/>
          </w:rPr>
          <w:t>12</w:t>
        </w:r>
      </w:fldSimple>
      <w:r>
        <w:t>: Schlichtungsverfahren 201</w:t>
      </w:r>
      <w:r w:rsidR="00F67751">
        <w:t>7</w:t>
      </w:r>
      <w:bookmarkEnd w:id="44"/>
    </w:p>
    <w:tbl>
      <w:tblPr>
        <w:tblW w:w="970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781"/>
        <w:gridCol w:w="781"/>
        <w:gridCol w:w="781"/>
        <w:gridCol w:w="781"/>
        <w:gridCol w:w="781"/>
        <w:gridCol w:w="781"/>
        <w:gridCol w:w="781"/>
        <w:gridCol w:w="781"/>
        <w:gridCol w:w="781"/>
        <w:gridCol w:w="781"/>
        <w:gridCol w:w="923"/>
      </w:tblGrid>
      <w:tr w:rsidR="00CB5F57" w:rsidRPr="00D33680" w:rsidTr="00027945">
        <w:trPr>
          <w:trHeight w:val="344"/>
          <w:tblHeader/>
        </w:trPr>
        <w:tc>
          <w:tcPr>
            <w:tcW w:w="976" w:type="dxa"/>
            <w:shd w:val="clear" w:color="auto" w:fill="auto"/>
            <w:noWrap/>
            <w:vAlign w:val="bottom"/>
            <w:hideMark/>
          </w:tcPr>
          <w:p w:rsidR="00CB5F57" w:rsidRPr="00221C4E" w:rsidRDefault="00CB5F57" w:rsidP="00CB5F57"/>
        </w:tc>
        <w:tc>
          <w:tcPr>
            <w:tcW w:w="781" w:type="dxa"/>
            <w:shd w:val="clear" w:color="000000" w:fill="6F656B"/>
            <w:noWrap/>
            <w:vAlign w:val="center"/>
            <w:hideMark/>
          </w:tcPr>
          <w:p w:rsidR="00CB5F57" w:rsidRPr="00593784" w:rsidRDefault="00CB5F57" w:rsidP="00593784">
            <w:pPr>
              <w:pStyle w:val="THSpalte"/>
            </w:pPr>
            <w:r>
              <w:t>Bgld.</w:t>
            </w:r>
          </w:p>
        </w:tc>
        <w:tc>
          <w:tcPr>
            <w:tcW w:w="781" w:type="dxa"/>
            <w:shd w:val="clear" w:color="000000" w:fill="6F656B"/>
            <w:vAlign w:val="center"/>
          </w:tcPr>
          <w:p w:rsidR="00CB5F57" w:rsidRPr="00593784" w:rsidRDefault="00CB5F57" w:rsidP="00593784">
            <w:pPr>
              <w:pStyle w:val="THSpalte"/>
            </w:pPr>
            <w:r>
              <w:t>Ktn.</w:t>
            </w:r>
          </w:p>
        </w:tc>
        <w:tc>
          <w:tcPr>
            <w:tcW w:w="781" w:type="dxa"/>
            <w:shd w:val="clear" w:color="000000" w:fill="6F656B"/>
            <w:vAlign w:val="center"/>
          </w:tcPr>
          <w:p w:rsidR="00CB5F57" w:rsidRPr="00593784" w:rsidRDefault="00CB5F57" w:rsidP="00593784">
            <w:pPr>
              <w:pStyle w:val="THSpalte"/>
            </w:pPr>
            <w:r>
              <w:t>NÖ.</w:t>
            </w:r>
          </w:p>
        </w:tc>
        <w:tc>
          <w:tcPr>
            <w:tcW w:w="781" w:type="dxa"/>
            <w:shd w:val="clear" w:color="000000" w:fill="6F656B"/>
            <w:vAlign w:val="center"/>
          </w:tcPr>
          <w:p w:rsidR="00CB5F57" w:rsidRPr="00593784" w:rsidRDefault="00CB5F57" w:rsidP="00593784">
            <w:pPr>
              <w:pStyle w:val="THSpalte"/>
            </w:pPr>
            <w:r>
              <w:t>OÖ</w:t>
            </w:r>
            <w:r w:rsidRPr="00593784">
              <w:t>.</w:t>
            </w:r>
          </w:p>
        </w:tc>
        <w:tc>
          <w:tcPr>
            <w:tcW w:w="781" w:type="dxa"/>
            <w:shd w:val="clear" w:color="000000" w:fill="6F656B"/>
            <w:vAlign w:val="center"/>
          </w:tcPr>
          <w:p w:rsidR="00CB5F57" w:rsidRPr="00593784" w:rsidRDefault="00CB5F57" w:rsidP="00593784">
            <w:pPr>
              <w:pStyle w:val="THSpalte"/>
            </w:pPr>
            <w:r>
              <w:t>Sbg.</w:t>
            </w:r>
          </w:p>
        </w:tc>
        <w:tc>
          <w:tcPr>
            <w:tcW w:w="781" w:type="dxa"/>
            <w:shd w:val="clear" w:color="000000" w:fill="6F656B"/>
            <w:vAlign w:val="center"/>
          </w:tcPr>
          <w:p w:rsidR="00CB5F57" w:rsidRPr="00593784" w:rsidRDefault="00CB5F57" w:rsidP="00593784">
            <w:pPr>
              <w:pStyle w:val="THSpalte"/>
            </w:pPr>
            <w:r>
              <w:t>Stmk.</w:t>
            </w:r>
          </w:p>
        </w:tc>
        <w:tc>
          <w:tcPr>
            <w:tcW w:w="781" w:type="dxa"/>
            <w:shd w:val="clear" w:color="000000" w:fill="6F656B"/>
            <w:vAlign w:val="center"/>
          </w:tcPr>
          <w:p w:rsidR="00CB5F57" w:rsidRPr="00593784" w:rsidRDefault="00CB5F57" w:rsidP="00593784">
            <w:pPr>
              <w:pStyle w:val="THSpalte"/>
            </w:pPr>
            <w:r>
              <w:t>Tirol</w:t>
            </w:r>
          </w:p>
        </w:tc>
        <w:tc>
          <w:tcPr>
            <w:tcW w:w="781" w:type="dxa"/>
            <w:shd w:val="clear" w:color="000000" w:fill="6F656B"/>
            <w:vAlign w:val="center"/>
          </w:tcPr>
          <w:p w:rsidR="00CB5F57" w:rsidRPr="00593784" w:rsidRDefault="00CB5F57" w:rsidP="00593784">
            <w:pPr>
              <w:pStyle w:val="THSpalte"/>
            </w:pPr>
            <w:r>
              <w:t>Vbg.</w:t>
            </w:r>
          </w:p>
        </w:tc>
        <w:tc>
          <w:tcPr>
            <w:tcW w:w="781" w:type="dxa"/>
            <w:shd w:val="clear" w:color="000000" w:fill="6F656B"/>
            <w:vAlign w:val="center"/>
          </w:tcPr>
          <w:p w:rsidR="00CB5F57" w:rsidRPr="00593784" w:rsidRDefault="00027945" w:rsidP="0036252A">
            <w:pPr>
              <w:pStyle w:val="THSpalte"/>
            </w:pPr>
            <w:r>
              <w:t>Wien</w:t>
            </w:r>
          </w:p>
        </w:tc>
        <w:tc>
          <w:tcPr>
            <w:tcW w:w="781" w:type="dxa"/>
            <w:shd w:val="clear" w:color="000000" w:fill="6F656B"/>
            <w:noWrap/>
            <w:vAlign w:val="center"/>
            <w:hideMark/>
          </w:tcPr>
          <w:p w:rsidR="00CB5F57" w:rsidRPr="00593784" w:rsidRDefault="00027945" w:rsidP="00593784">
            <w:pPr>
              <w:pStyle w:val="THSpalte"/>
            </w:pPr>
            <w:r>
              <w:t>Stab</w:t>
            </w:r>
          </w:p>
        </w:tc>
        <w:tc>
          <w:tcPr>
            <w:tcW w:w="923" w:type="dxa"/>
            <w:shd w:val="clear" w:color="000000" w:fill="6F656B"/>
            <w:vAlign w:val="center"/>
            <w:hideMark/>
          </w:tcPr>
          <w:p w:rsidR="00CB5F57" w:rsidRPr="00593784" w:rsidRDefault="00CB5F57" w:rsidP="00593784">
            <w:pPr>
              <w:pStyle w:val="THSpalte"/>
            </w:pPr>
            <w:r>
              <w:t>Gesamt</w:t>
            </w:r>
          </w:p>
        </w:tc>
      </w:tr>
      <w:tr w:rsidR="00CB5F57" w:rsidRPr="00FF531F" w:rsidTr="00027945">
        <w:trPr>
          <w:trHeight w:val="301"/>
        </w:trPr>
        <w:tc>
          <w:tcPr>
            <w:tcW w:w="976" w:type="dxa"/>
            <w:shd w:val="clear" w:color="000000" w:fill="6F656B"/>
            <w:noWrap/>
            <w:vAlign w:val="bottom"/>
            <w:hideMark/>
          </w:tcPr>
          <w:p w:rsidR="00CB5F57" w:rsidRPr="00593784" w:rsidRDefault="00CB5F57" w:rsidP="00593784">
            <w:pPr>
              <w:pStyle w:val="THZeile"/>
            </w:pPr>
            <w:r>
              <w:t>BGStGr</w:t>
            </w:r>
          </w:p>
        </w:tc>
        <w:tc>
          <w:tcPr>
            <w:tcW w:w="781" w:type="dxa"/>
            <w:shd w:val="clear" w:color="auto" w:fill="auto"/>
            <w:noWrap/>
            <w:vAlign w:val="center"/>
          </w:tcPr>
          <w:p w:rsidR="00CB5F57" w:rsidRPr="00593784" w:rsidRDefault="00CB5F57" w:rsidP="00593784">
            <w:pPr>
              <w:pStyle w:val="Tabellentext"/>
            </w:pPr>
            <w:r>
              <w:t>2</w:t>
            </w:r>
          </w:p>
        </w:tc>
        <w:tc>
          <w:tcPr>
            <w:tcW w:w="781" w:type="dxa"/>
          </w:tcPr>
          <w:p w:rsidR="00CB5F57" w:rsidRPr="00593784" w:rsidRDefault="00CB5F57" w:rsidP="00593784">
            <w:pPr>
              <w:pStyle w:val="Tabellentext"/>
            </w:pPr>
            <w:r>
              <w:t>6</w:t>
            </w:r>
          </w:p>
        </w:tc>
        <w:tc>
          <w:tcPr>
            <w:tcW w:w="781" w:type="dxa"/>
          </w:tcPr>
          <w:p w:rsidR="00CB5F57" w:rsidRPr="00593784" w:rsidRDefault="00CB5F57" w:rsidP="00593784">
            <w:pPr>
              <w:pStyle w:val="Tabellentext"/>
            </w:pPr>
            <w:r>
              <w:t>12</w:t>
            </w:r>
          </w:p>
        </w:tc>
        <w:tc>
          <w:tcPr>
            <w:tcW w:w="781" w:type="dxa"/>
          </w:tcPr>
          <w:p w:rsidR="00CB5F57" w:rsidRPr="00593784" w:rsidRDefault="00CB5F57" w:rsidP="00593784">
            <w:pPr>
              <w:pStyle w:val="Tabellentext"/>
            </w:pPr>
            <w:r>
              <w:t>13</w:t>
            </w:r>
          </w:p>
        </w:tc>
        <w:tc>
          <w:tcPr>
            <w:tcW w:w="781" w:type="dxa"/>
          </w:tcPr>
          <w:p w:rsidR="00CB5F57" w:rsidRPr="00593784" w:rsidRDefault="00CB5F57" w:rsidP="00593784">
            <w:pPr>
              <w:pStyle w:val="Tabellentext"/>
            </w:pPr>
            <w:r>
              <w:t>7</w:t>
            </w:r>
          </w:p>
        </w:tc>
        <w:tc>
          <w:tcPr>
            <w:tcW w:w="781" w:type="dxa"/>
          </w:tcPr>
          <w:p w:rsidR="00CB5F57" w:rsidRPr="00593784" w:rsidRDefault="00CB5F57" w:rsidP="00593784">
            <w:pPr>
              <w:pStyle w:val="Tabellentext"/>
            </w:pPr>
            <w:r>
              <w:t>10</w:t>
            </w:r>
          </w:p>
        </w:tc>
        <w:tc>
          <w:tcPr>
            <w:tcW w:w="781" w:type="dxa"/>
          </w:tcPr>
          <w:p w:rsidR="00CB5F57" w:rsidRPr="00593784" w:rsidRDefault="00CB5F57" w:rsidP="00593784">
            <w:pPr>
              <w:pStyle w:val="Tabellentext"/>
            </w:pPr>
            <w:r>
              <w:t>13</w:t>
            </w:r>
          </w:p>
        </w:tc>
        <w:tc>
          <w:tcPr>
            <w:tcW w:w="781" w:type="dxa"/>
          </w:tcPr>
          <w:p w:rsidR="00CB5F57" w:rsidRPr="00593784" w:rsidRDefault="00CB5F57" w:rsidP="00593784">
            <w:pPr>
              <w:pStyle w:val="Tabellentext"/>
            </w:pPr>
            <w:r>
              <w:t>1</w:t>
            </w:r>
          </w:p>
        </w:tc>
        <w:tc>
          <w:tcPr>
            <w:tcW w:w="781" w:type="dxa"/>
          </w:tcPr>
          <w:p w:rsidR="00CB5F57" w:rsidRPr="00593784" w:rsidRDefault="00027945" w:rsidP="0036252A">
            <w:pPr>
              <w:pStyle w:val="Tabellentext"/>
            </w:pPr>
            <w:r>
              <w:t>65</w:t>
            </w:r>
          </w:p>
        </w:tc>
        <w:tc>
          <w:tcPr>
            <w:tcW w:w="781" w:type="dxa"/>
            <w:shd w:val="clear" w:color="auto" w:fill="auto"/>
            <w:noWrap/>
            <w:vAlign w:val="center"/>
          </w:tcPr>
          <w:p w:rsidR="00CB5F57" w:rsidRPr="00593784" w:rsidRDefault="00027945" w:rsidP="005F4AF5">
            <w:pPr>
              <w:pStyle w:val="Tabellentext"/>
            </w:pPr>
            <w:r>
              <w:t>0</w:t>
            </w:r>
          </w:p>
        </w:tc>
        <w:tc>
          <w:tcPr>
            <w:tcW w:w="923" w:type="dxa"/>
            <w:shd w:val="clear" w:color="auto" w:fill="6F656B" w:themeFill="text1"/>
            <w:noWrap/>
            <w:vAlign w:val="center"/>
            <w:hideMark/>
          </w:tcPr>
          <w:p w:rsidR="00CB5F57" w:rsidRPr="00593784" w:rsidRDefault="00CB5F57" w:rsidP="00593784">
            <w:pPr>
              <w:pStyle w:val="TDGesamt"/>
            </w:pPr>
            <w:r w:rsidRPr="00593784">
              <w:fldChar w:fldCharType="begin"/>
            </w:r>
            <w:r w:rsidRPr="00593784">
              <w:instrText xml:space="preserve"> =SUM(B2:J2) </w:instrText>
            </w:r>
            <w:r w:rsidRPr="00593784">
              <w:fldChar w:fldCharType="separate"/>
            </w:r>
            <w:r w:rsidR="00027945">
              <w:rPr>
                <w:noProof/>
              </w:rPr>
              <w:t>129</w:t>
            </w:r>
            <w:r w:rsidRPr="00593784">
              <w:fldChar w:fldCharType="end"/>
            </w:r>
          </w:p>
        </w:tc>
      </w:tr>
      <w:tr w:rsidR="00CB5F57" w:rsidRPr="00FF531F" w:rsidTr="00027945">
        <w:trPr>
          <w:trHeight w:val="301"/>
        </w:trPr>
        <w:tc>
          <w:tcPr>
            <w:tcW w:w="976" w:type="dxa"/>
            <w:shd w:val="clear" w:color="000000" w:fill="6F656B"/>
            <w:noWrap/>
            <w:vAlign w:val="bottom"/>
            <w:hideMark/>
          </w:tcPr>
          <w:p w:rsidR="00CB5F57" w:rsidRPr="00593784" w:rsidRDefault="00CB5F57" w:rsidP="00593784">
            <w:pPr>
              <w:pStyle w:val="THZeile"/>
            </w:pPr>
            <w:r>
              <w:t>BEinstG</w:t>
            </w:r>
          </w:p>
        </w:tc>
        <w:tc>
          <w:tcPr>
            <w:tcW w:w="781" w:type="dxa"/>
            <w:shd w:val="clear" w:color="auto" w:fill="E2DFE1" w:themeFill="text1" w:themeFillTint="33"/>
            <w:noWrap/>
            <w:vAlign w:val="center"/>
          </w:tcPr>
          <w:p w:rsidR="00CB5F57" w:rsidRPr="00593784" w:rsidRDefault="00CB5F57" w:rsidP="00593784">
            <w:pPr>
              <w:pStyle w:val="Tabellentext"/>
            </w:pPr>
            <w:r>
              <w:t>1</w:t>
            </w:r>
          </w:p>
        </w:tc>
        <w:tc>
          <w:tcPr>
            <w:tcW w:w="781" w:type="dxa"/>
            <w:shd w:val="clear" w:color="auto" w:fill="E2DFE1" w:themeFill="text1" w:themeFillTint="33"/>
          </w:tcPr>
          <w:p w:rsidR="00CB5F57" w:rsidRPr="00593784" w:rsidRDefault="00CB5F57" w:rsidP="00593784">
            <w:pPr>
              <w:pStyle w:val="Tabellentext"/>
            </w:pPr>
            <w:r>
              <w:t>6</w:t>
            </w:r>
          </w:p>
        </w:tc>
        <w:tc>
          <w:tcPr>
            <w:tcW w:w="781" w:type="dxa"/>
            <w:shd w:val="clear" w:color="auto" w:fill="E2DFE1" w:themeFill="text1" w:themeFillTint="33"/>
          </w:tcPr>
          <w:p w:rsidR="00CB5F57" w:rsidRPr="00593784" w:rsidRDefault="00CB5F57" w:rsidP="00593784">
            <w:pPr>
              <w:pStyle w:val="Tabellentext"/>
            </w:pPr>
            <w:r>
              <w:t>12</w:t>
            </w:r>
          </w:p>
        </w:tc>
        <w:tc>
          <w:tcPr>
            <w:tcW w:w="781" w:type="dxa"/>
            <w:shd w:val="clear" w:color="auto" w:fill="E2DFE1" w:themeFill="text1" w:themeFillTint="33"/>
          </w:tcPr>
          <w:p w:rsidR="00CB5F57" w:rsidRPr="00593784" w:rsidRDefault="00CB5F57" w:rsidP="00593784">
            <w:pPr>
              <w:pStyle w:val="Tabellentext"/>
            </w:pPr>
            <w:r>
              <w:t>18</w:t>
            </w:r>
          </w:p>
        </w:tc>
        <w:tc>
          <w:tcPr>
            <w:tcW w:w="781" w:type="dxa"/>
            <w:shd w:val="clear" w:color="auto" w:fill="E2DFE1" w:themeFill="text1" w:themeFillTint="33"/>
          </w:tcPr>
          <w:p w:rsidR="00CB5F57" w:rsidRPr="00593784" w:rsidRDefault="00CB5F57" w:rsidP="00593784">
            <w:pPr>
              <w:pStyle w:val="Tabellentext"/>
            </w:pPr>
            <w:r>
              <w:t>3</w:t>
            </w:r>
          </w:p>
        </w:tc>
        <w:tc>
          <w:tcPr>
            <w:tcW w:w="781" w:type="dxa"/>
            <w:shd w:val="clear" w:color="auto" w:fill="E2DFE1" w:themeFill="text1" w:themeFillTint="33"/>
          </w:tcPr>
          <w:p w:rsidR="00CB5F57" w:rsidRPr="00593784" w:rsidRDefault="00CB5F57" w:rsidP="00CB5F57">
            <w:pPr>
              <w:pStyle w:val="Tabellentext"/>
            </w:pPr>
            <w:r>
              <w:t>17</w:t>
            </w:r>
          </w:p>
        </w:tc>
        <w:tc>
          <w:tcPr>
            <w:tcW w:w="781" w:type="dxa"/>
            <w:shd w:val="clear" w:color="auto" w:fill="E2DFE1" w:themeFill="text1" w:themeFillTint="33"/>
          </w:tcPr>
          <w:p w:rsidR="00CB5F57" w:rsidRPr="00593784" w:rsidRDefault="00CB5F57" w:rsidP="00593784">
            <w:pPr>
              <w:pStyle w:val="Tabellentext"/>
            </w:pPr>
            <w:r>
              <w:t>17</w:t>
            </w:r>
          </w:p>
        </w:tc>
        <w:tc>
          <w:tcPr>
            <w:tcW w:w="781" w:type="dxa"/>
            <w:shd w:val="clear" w:color="auto" w:fill="E2DFE1" w:themeFill="text1" w:themeFillTint="33"/>
          </w:tcPr>
          <w:p w:rsidR="00CB5F57" w:rsidRPr="00593784" w:rsidRDefault="00CB5F57" w:rsidP="00593784">
            <w:pPr>
              <w:pStyle w:val="Tabellentext"/>
            </w:pPr>
            <w:r>
              <w:t>4</w:t>
            </w:r>
          </w:p>
        </w:tc>
        <w:tc>
          <w:tcPr>
            <w:tcW w:w="781" w:type="dxa"/>
            <w:shd w:val="clear" w:color="auto" w:fill="E2DFE1" w:themeFill="text1" w:themeFillTint="33"/>
          </w:tcPr>
          <w:p w:rsidR="00CB5F57" w:rsidRPr="00593784" w:rsidRDefault="00027945" w:rsidP="0036252A">
            <w:pPr>
              <w:pStyle w:val="Tabellentext"/>
            </w:pPr>
            <w:r>
              <w:t>57</w:t>
            </w:r>
          </w:p>
        </w:tc>
        <w:tc>
          <w:tcPr>
            <w:tcW w:w="781" w:type="dxa"/>
            <w:shd w:val="clear" w:color="auto" w:fill="E2DFE1" w:themeFill="text1" w:themeFillTint="33"/>
            <w:noWrap/>
            <w:vAlign w:val="center"/>
          </w:tcPr>
          <w:p w:rsidR="00CB5F57" w:rsidRPr="00593784" w:rsidRDefault="00027945" w:rsidP="00593784">
            <w:pPr>
              <w:pStyle w:val="Tabellentext"/>
            </w:pPr>
            <w:r>
              <w:t>1</w:t>
            </w:r>
          </w:p>
        </w:tc>
        <w:tc>
          <w:tcPr>
            <w:tcW w:w="923" w:type="dxa"/>
            <w:shd w:val="clear" w:color="auto" w:fill="6F656B" w:themeFill="text1"/>
            <w:noWrap/>
            <w:vAlign w:val="center"/>
            <w:hideMark/>
          </w:tcPr>
          <w:p w:rsidR="00CB5F57" w:rsidRPr="00593784" w:rsidRDefault="00027945" w:rsidP="00593784">
            <w:pPr>
              <w:pStyle w:val="TDGesamt"/>
            </w:pPr>
            <w:r>
              <w:fldChar w:fldCharType="begin"/>
            </w:r>
            <w:r>
              <w:instrText xml:space="preserve"> =SUM(B3:K3) </w:instrText>
            </w:r>
            <w:r>
              <w:fldChar w:fldCharType="separate"/>
            </w:r>
            <w:r>
              <w:rPr>
                <w:noProof/>
              </w:rPr>
              <w:t>136</w:t>
            </w:r>
            <w:r>
              <w:fldChar w:fldCharType="end"/>
            </w:r>
          </w:p>
        </w:tc>
      </w:tr>
      <w:tr w:rsidR="00CB5F57" w:rsidRPr="00D33680" w:rsidTr="00027945">
        <w:trPr>
          <w:trHeight w:val="301"/>
        </w:trPr>
        <w:tc>
          <w:tcPr>
            <w:tcW w:w="976" w:type="dxa"/>
            <w:shd w:val="clear" w:color="000000" w:fill="6F656B"/>
            <w:noWrap/>
            <w:vAlign w:val="bottom"/>
            <w:hideMark/>
          </w:tcPr>
          <w:p w:rsidR="00CB5F57" w:rsidRPr="00593784" w:rsidRDefault="00CB5F57" w:rsidP="00593784">
            <w:pPr>
              <w:pStyle w:val="THZeileGesamt"/>
            </w:pPr>
            <w:r>
              <w:t>Gesamt</w:t>
            </w:r>
          </w:p>
        </w:tc>
        <w:tc>
          <w:tcPr>
            <w:tcW w:w="781" w:type="dxa"/>
            <w:shd w:val="clear" w:color="000000" w:fill="6F656B"/>
            <w:noWrap/>
            <w:vAlign w:val="center"/>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3</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12</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24</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31</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10</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27</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30</w:t>
            </w:r>
            <w:r w:rsidRPr="00593784">
              <w:fldChar w:fldCharType="end"/>
            </w:r>
          </w:p>
        </w:tc>
        <w:tc>
          <w:tcPr>
            <w:tcW w:w="781" w:type="dxa"/>
            <w:shd w:val="clear" w:color="000000" w:fill="6F656B"/>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Pr="00CB5F57">
              <w:t>5</w:t>
            </w:r>
            <w:r w:rsidRPr="00593784">
              <w:fldChar w:fldCharType="end"/>
            </w:r>
          </w:p>
        </w:tc>
        <w:tc>
          <w:tcPr>
            <w:tcW w:w="781" w:type="dxa"/>
            <w:shd w:val="clear" w:color="000000" w:fill="6F656B"/>
          </w:tcPr>
          <w:p w:rsidR="00CB5F57" w:rsidRPr="00593784" w:rsidRDefault="00CB5F57" w:rsidP="0036252A">
            <w:pPr>
              <w:pStyle w:val="TDGesamt"/>
            </w:pPr>
            <w:r w:rsidRPr="00593784">
              <w:fldChar w:fldCharType="begin"/>
            </w:r>
            <w:r w:rsidRPr="00593784">
              <w:instrText xml:space="preserve"> =SUM(ABOVE) </w:instrText>
            </w:r>
            <w:r w:rsidRPr="00593784">
              <w:fldChar w:fldCharType="separate"/>
            </w:r>
            <w:r w:rsidR="00027945">
              <w:rPr>
                <w:noProof/>
              </w:rPr>
              <w:t>122</w:t>
            </w:r>
            <w:r w:rsidRPr="00593784">
              <w:fldChar w:fldCharType="end"/>
            </w:r>
          </w:p>
        </w:tc>
        <w:tc>
          <w:tcPr>
            <w:tcW w:w="781" w:type="dxa"/>
            <w:shd w:val="clear" w:color="000000" w:fill="6F656B"/>
            <w:noWrap/>
            <w:vAlign w:val="center"/>
            <w:hideMark/>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00027945">
              <w:rPr>
                <w:noProof/>
              </w:rPr>
              <w:t>1</w:t>
            </w:r>
            <w:r w:rsidRPr="00593784">
              <w:fldChar w:fldCharType="end"/>
            </w:r>
          </w:p>
        </w:tc>
        <w:tc>
          <w:tcPr>
            <w:tcW w:w="923" w:type="dxa"/>
            <w:shd w:val="clear" w:color="000000" w:fill="6F656B"/>
            <w:noWrap/>
            <w:vAlign w:val="center"/>
            <w:hideMark/>
          </w:tcPr>
          <w:p w:rsidR="00CB5F57" w:rsidRPr="00593784" w:rsidRDefault="00CB5F57" w:rsidP="00593784">
            <w:pPr>
              <w:pStyle w:val="TDGesamt"/>
            </w:pPr>
            <w:r w:rsidRPr="00593784">
              <w:fldChar w:fldCharType="begin"/>
            </w:r>
            <w:r w:rsidRPr="00593784">
              <w:instrText xml:space="preserve"> =SUM(ABOVE) </w:instrText>
            </w:r>
            <w:r w:rsidRPr="00593784">
              <w:fldChar w:fldCharType="separate"/>
            </w:r>
            <w:r w:rsidR="00027945">
              <w:rPr>
                <w:noProof/>
              </w:rPr>
              <w:t>265</w:t>
            </w:r>
            <w:r w:rsidRPr="00593784">
              <w:fldChar w:fldCharType="end"/>
            </w:r>
            <w:r w:rsidRPr="00593784">
              <w:fldChar w:fldCharType="begin"/>
            </w:r>
            <w:r w:rsidRPr="00593784">
              <w:instrText xml:space="preserve"> =SUM(D2:D11) </w:instrText>
            </w:r>
            <w:r w:rsidRPr="00593784">
              <w:fldChar w:fldCharType="end"/>
            </w:r>
          </w:p>
        </w:tc>
      </w:tr>
    </w:tbl>
    <w:p w:rsidR="00135FE0" w:rsidRPr="009F4676" w:rsidRDefault="00135FE0" w:rsidP="00135FE0">
      <w:pPr>
        <w:pStyle w:val="Fliesstext"/>
        <w:rPr>
          <w:rStyle w:val="Kursiv"/>
        </w:rPr>
      </w:pPr>
      <w:r w:rsidRPr="009F4676">
        <w:rPr>
          <w:rStyle w:val="Kursiv"/>
        </w:rPr>
        <w:t>Quelle Sozialministeriumservice</w:t>
      </w:r>
    </w:p>
    <w:p w:rsidR="0019418F" w:rsidRDefault="0019418F" w:rsidP="0019418F">
      <w:pPr>
        <w:pStyle w:val="Beschriftung"/>
        <w:keepNext/>
      </w:pPr>
      <w:bookmarkStart w:id="45" w:name="_Toc520905245"/>
      <w:r>
        <w:t xml:space="preserve">Tabelle </w:t>
      </w:r>
      <w:fldSimple w:instr=" SEQ Tabelle \* ARABIC ">
        <w:r w:rsidR="00296D1B">
          <w:rPr>
            <w:noProof/>
          </w:rPr>
          <w:t>13</w:t>
        </w:r>
      </w:fldSimple>
      <w:r>
        <w:t>: Ausgang der abgeschlossenen Schlichtungsverfahren</w:t>
      </w:r>
      <w:r w:rsidR="00CB5F57">
        <w:t xml:space="preserve"> 2017</w:t>
      </w:r>
      <w:bookmarkEnd w:id="45"/>
    </w:p>
    <w:tbl>
      <w:tblPr>
        <w:tblW w:w="3212"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267"/>
        <w:gridCol w:w="945"/>
      </w:tblGrid>
      <w:tr w:rsidR="005F7B2F" w:rsidRPr="00D33680" w:rsidTr="00C111F4">
        <w:trPr>
          <w:trHeight w:val="344"/>
          <w:tblHeader/>
        </w:trPr>
        <w:tc>
          <w:tcPr>
            <w:tcW w:w="2267" w:type="dxa"/>
            <w:shd w:val="clear" w:color="auto" w:fill="6F656B" w:themeFill="text1"/>
            <w:noWrap/>
            <w:vAlign w:val="center"/>
            <w:hideMark/>
          </w:tcPr>
          <w:p w:rsidR="005F7B2F" w:rsidRPr="009865FB" w:rsidRDefault="00C111F4" w:rsidP="006B5534">
            <w:pPr>
              <w:pStyle w:val="THSpalte"/>
            </w:pPr>
            <w:r>
              <w:t>abgeschlossen</w:t>
            </w:r>
          </w:p>
        </w:tc>
        <w:tc>
          <w:tcPr>
            <w:tcW w:w="945" w:type="dxa"/>
            <w:shd w:val="clear" w:color="000000" w:fill="6F656B"/>
            <w:noWrap/>
            <w:vAlign w:val="center"/>
            <w:hideMark/>
          </w:tcPr>
          <w:p w:rsidR="005F7B2F" w:rsidRPr="009865FB" w:rsidRDefault="00C111F4" w:rsidP="006B5534">
            <w:pPr>
              <w:pStyle w:val="THSpalte"/>
            </w:pPr>
            <w:r>
              <w:t>Gesamt</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mit Einigung</w:t>
            </w:r>
          </w:p>
        </w:tc>
        <w:tc>
          <w:tcPr>
            <w:tcW w:w="945" w:type="dxa"/>
            <w:shd w:val="clear" w:color="auto" w:fill="auto"/>
            <w:noWrap/>
            <w:vAlign w:val="center"/>
          </w:tcPr>
          <w:p w:rsidR="005F7B2F" w:rsidRPr="009865FB" w:rsidRDefault="009F4676" w:rsidP="006B5534">
            <w:pPr>
              <w:pStyle w:val="Tabellentext"/>
            </w:pPr>
            <w:r>
              <w:t>124</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Ohne Einigung</w:t>
            </w:r>
          </w:p>
        </w:tc>
        <w:tc>
          <w:tcPr>
            <w:tcW w:w="945" w:type="dxa"/>
            <w:shd w:val="clear" w:color="auto" w:fill="E2DFE1" w:themeFill="text1" w:themeFillTint="33"/>
            <w:noWrap/>
            <w:vAlign w:val="center"/>
          </w:tcPr>
          <w:p w:rsidR="005F7B2F" w:rsidRPr="009865FB" w:rsidRDefault="009F4676" w:rsidP="006B5534">
            <w:pPr>
              <w:pStyle w:val="Tabellentext"/>
            </w:pPr>
            <w:r>
              <w:t>124</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Antragszurückziehung</w:t>
            </w:r>
          </w:p>
        </w:tc>
        <w:tc>
          <w:tcPr>
            <w:tcW w:w="945" w:type="dxa"/>
            <w:shd w:val="clear" w:color="auto" w:fill="auto"/>
            <w:noWrap/>
            <w:vAlign w:val="center"/>
          </w:tcPr>
          <w:p w:rsidR="005F7B2F" w:rsidRPr="009865FB" w:rsidRDefault="00CB5F57" w:rsidP="006B5534">
            <w:pPr>
              <w:pStyle w:val="Tabellentext"/>
            </w:pPr>
            <w:r>
              <w:t>17</w:t>
            </w:r>
          </w:p>
        </w:tc>
      </w:tr>
      <w:tr w:rsidR="005F7B2F" w:rsidRPr="00D33680" w:rsidTr="00C111F4">
        <w:trPr>
          <w:trHeight w:val="301"/>
        </w:trPr>
        <w:tc>
          <w:tcPr>
            <w:tcW w:w="2267" w:type="dxa"/>
            <w:shd w:val="clear" w:color="000000" w:fill="6F656B"/>
            <w:noWrap/>
            <w:vAlign w:val="bottom"/>
            <w:hideMark/>
          </w:tcPr>
          <w:p w:rsidR="005F7B2F" w:rsidRPr="009865FB" w:rsidRDefault="00C111F4" w:rsidP="006B5534">
            <w:pPr>
              <w:pStyle w:val="THZeileGesamt"/>
            </w:pPr>
            <w:r>
              <w:t>Summe</w:t>
            </w:r>
          </w:p>
        </w:tc>
        <w:tc>
          <w:tcPr>
            <w:tcW w:w="945" w:type="dxa"/>
            <w:shd w:val="clear" w:color="000000" w:fill="6F656B"/>
            <w:noWrap/>
            <w:vAlign w:val="center"/>
            <w:hideMark/>
          </w:tcPr>
          <w:p w:rsidR="005F7B2F" w:rsidRPr="009865FB" w:rsidRDefault="000B1B94" w:rsidP="006B5534">
            <w:pPr>
              <w:pStyle w:val="TDGesamt"/>
            </w:pPr>
            <w:r>
              <w:fldChar w:fldCharType="begin"/>
            </w:r>
            <w:r>
              <w:instrText xml:space="preserve"> =SUM(B2:B4) </w:instrText>
            </w:r>
            <w:r>
              <w:fldChar w:fldCharType="separate"/>
            </w:r>
            <w:r w:rsidR="009F4676">
              <w:rPr>
                <w:noProof/>
              </w:rPr>
              <w:t>265</w:t>
            </w:r>
            <w:r>
              <w:fldChar w:fldCharType="end"/>
            </w:r>
          </w:p>
        </w:tc>
      </w:tr>
    </w:tbl>
    <w:p w:rsidR="00135FE0" w:rsidRPr="009F4676" w:rsidRDefault="0030122C" w:rsidP="00135FE0">
      <w:pPr>
        <w:pStyle w:val="Fliesstext"/>
        <w:rPr>
          <w:rStyle w:val="Kursiv"/>
        </w:rPr>
      </w:pPr>
      <w:r>
        <w:rPr>
          <w:rStyle w:val="Kursiv"/>
        </w:rPr>
        <w:t>Quelle Sozialministerium</w:t>
      </w:r>
    </w:p>
    <w:p w:rsidR="00D80F77" w:rsidRDefault="00D80F77" w:rsidP="003E314A">
      <w:pPr>
        <w:pStyle w:val="Fliesstext"/>
      </w:pPr>
    </w:p>
    <w:tbl>
      <w:tblPr>
        <w:tblW w:w="0" w:type="auto"/>
        <w:tblCellMar>
          <w:left w:w="70" w:type="dxa"/>
          <w:right w:w="70" w:type="dxa"/>
        </w:tblCellMar>
        <w:tblLook w:val="0000" w:firstRow="0" w:lastRow="0" w:firstColumn="0" w:lastColumn="0" w:noHBand="0" w:noVBand="0"/>
      </w:tblPr>
      <w:tblGrid>
        <w:gridCol w:w="4605"/>
        <w:gridCol w:w="4605"/>
      </w:tblGrid>
      <w:tr w:rsidR="00CD777B" w:rsidTr="00997988">
        <w:tc>
          <w:tcPr>
            <w:tcW w:w="4605" w:type="dxa"/>
          </w:tcPr>
          <w:p w:rsidR="00CD777B" w:rsidRPr="00CD777B" w:rsidRDefault="00CD777B" w:rsidP="00CD777B">
            <w:pPr>
              <w:pStyle w:val="Fliesstext"/>
            </w:pPr>
            <w:r w:rsidRPr="00CD777B">
              <w:rPr>
                <w:noProof/>
                <w:lang w:val="de-AT" w:eastAsia="de-AT"/>
              </w:rPr>
              <w:lastRenderedPageBreak/>
              <w:drawing>
                <wp:inline distT="0" distB="0" distL="0" distR="0" wp14:anchorId="081153F8" wp14:editId="1BCF0AA5">
                  <wp:extent cx="2524125" cy="1895475"/>
                  <wp:effectExtent l="0" t="0" r="9525" b="9525"/>
                  <wp:docPr id="45"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D777B" w:rsidRPr="00CD777B" w:rsidRDefault="00CD777B" w:rsidP="00F67751">
            <w:pPr>
              <w:pStyle w:val="Beschriftung"/>
              <w:rPr>
                <w:rStyle w:val="Fett"/>
              </w:rPr>
            </w:pPr>
            <w:bookmarkStart w:id="46" w:name="_Toc520905229"/>
            <w:r w:rsidRPr="00CD777B">
              <w:t xml:space="preserve">Abbildung </w:t>
            </w:r>
            <w:fldSimple w:instr=" SEQ Abbildung \* ARABIC ">
              <w:r w:rsidR="00296D1B">
                <w:rPr>
                  <w:noProof/>
                </w:rPr>
                <w:t>1</w:t>
              </w:r>
            </w:fldSimple>
            <w:r w:rsidRPr="00CD777B">
              <w:t>: Schlichtungsverfahren 201</w:t>
            </w:r>
            <w:r w:rsidR="00F67751">
              <w:t>7</w:t>
            </w:r>
            <w:bookmarkEnd w:id="46"/>
          </w:p>
        </w:tc>
        <w:tc>
          <w:tcPr>
            <w:tcW w:w="4605" w:type="dxa"/>
          </w:tcPr>
          <w:p w:rsidR="00CD777B" w:rsidRPr="00CD777B" w:rsidRDefault="00CD777B" w:rsidP="00CD777B">
            <w:pPr>
              <w:pStyle w:val="Fliesstext"/>
            </w:pPr>
            <w:r w:rsidRPr="00CD777B">
              <w:rPr>
                <w:noProof/>
                <w:lang w:val="de-AT" w:eastAsia="de-AT"/>
              </w:rPr>
              <w:drawing>
                <wp:inline distT="0" distB="0" distL="0" distR="0" wp14:anchorId="70D8133A" wp14:editId="2C668AF9">
                  <wp:extent cx="2581275" cy="1895475"/>
                  <wp:effectExtent l="0" t="0" r="9525" b="9525"/>
                  <wp:docPr id="46"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D777B" w:rsidRPr="00CD777B" w:rsidRDefault="00CD777B" w:rsidP="00F67751">
            <w:pPr>
              <w:pStyle w:val="Beschriftung"/>
              <w:rPr>
                <w:rStyle w:val="Fett"/>
              </w:rPr>
            </w:pPr>
            <w:bookmarkStart w:id="47" w:name="_Toc520905230"/>
            <w:r w:rsidRPr="00CD777B">
              <w:t xml:space="preserve">Abbildung </w:t>
            </w:r>
            <w:fldSimple w:instr=" SEQ Abbildung \* ARABIC ">
              <w:r w:rsidR="00296D1B">
                <w:rPr>
                  <w:noProof/>
                </w:rPr>
                <w:t>2</w:t>
              </w:r>
            </w:fldSimple>
            <w:r w:rsidRPr="00CD777B">
              <w:t>: abgeschlossene Schlichtungen 201</w:t>
            </w:r>
            <w:r w:rsidR="00F67751">
              <w:t>7</w:t>
            </w:r>
            <w:bookmarkEnd w:id="47"/>
          </w:p>
        </w:tc>
      </w:tr>
    </w:tbl>
    <w:p w:rsidR="00CD777B" w:rsidRDefault="00CD777B" w:rsidP="00CD777B">
      <w:pPr>
        <w:pStyle w:val="2nummeriert"/>
      </w:pPr>
      <w:bookmarkStart w:id="48" w:name="_Toc520906528"/>
      <w:r>
        <w:t>Aktion "Barriere:freie Unternehmen"</w:t>
      </w:r>
      <w:bookmarkEnd w:id="48"/>
    </w:p>
    <w:p w:rsidR="00CD777B" w:rsidRDefault="00443276" w:rsidP="003E314A">
      <w:pPr>
        <w:pStyle w:val="Fliesstext"/>
      </w:pPr>
      <w:r w:rsidRPr="00443276">
        <w:t>Mit der Aktion „Barriere:freie Unternehmen“ möchte das Sozialministerium für Unternehmen einen Anreiz schaffen und diese unterstützen, ihre Produkte und Dienstleistungen barrierefrei anzubieten</w:t>
      </w:r>
      <w:r>
        <w:t>.</w:t>
      </w:r>
    </w:p>
    <w:p w:rsidR="00443276" w:rsidRDefault="00443276" w:rsidP="003E314A">
      <w:pPr>
        <w:pStyle w:val="Fliesstext"/>
      </w:pPr>
      <w:r w:rsidRPr="00443276">
        <w:t>Antragberechtigt sind Unternehmen bis maximal 49 MitarbeiterInnen, die ihre Beschäftigungspflicht zur Einstellung begünstigter Behinderter erfüllen bzw. die keiner Einstellungspflicht unterliegen und die sich in keinem Insolvenzverfahren befinden.</w:t>
      </w:r>
    </w:p>
    <w:p w:rsidR="00443276" w:rsidRDefault="003213AC" w:rsidP="00443276">
      <w:pPr>
        <w:pStyle w:val="Fliesstext"/>
      </w:pPr>
      <w:r>
        <w:t xml:space="preserve">Nicht förderberechtigt sind u.a. </w:t>
      </w:r>
      <w:r w:rsidR="00443276" w:rsidRPr="00443276">
        <w:t>Bund</w:t>
      </w:r>
      <w:r w:rsidR="00443276">
        <w:t xml:space="preserve">, </w:t>
      </w:r>
      <w:r w:rsidR="00443276" w:rsidRPr="00443276">
        <w:t>Länder,</w:t>
      </w:r>
      <w:r w:rsidR="00443276">
        <w:t xml:space="preserve"> S</w:t>
      </w:r>
      <w:r w:rsidR="00443276" w:rsidRPr="00443276">
        <w:t>tädte, Gemeinden</w:t>
      </w:r>
      <w:r w:rsidR="00443276">
        <w:t xml:space="preserve">, </w:t>
      </w:r>
      <w:r w:rsidR="00443276" w:rsidRPr="00443276">
        <w:t>Gemeindeverbände,</w:t>
      </w:r>
      <w:r w:rsidR="00443276">
        <w:t xml:space="preserve"> </w:t>
      </w:r>
      <w:r w:rsidR="00443276" w:rsidRPr="00443276">
        <w:t>Politische Parteien</w:t>
      </w:r>
      <w:r>
        <w:t>,</w:t>
      </w:r>
      <w:r w:rsidR="00443276" w:rsidRPr="00443276">
        <w:t xml:space="preserve"> Parlamentsklubs,</w:t>
      </w:r>
      <w:r w:rsidR="00443276">
        <w:t xml:space="preserve"> Kammern, verschiedene Gebietskörperschaften, </w:t>
      </w:r>
      <w:r w:rsidR="00443276" w:rsidRPr="00443276">
        <w:t>Kirc</w:t>
      </w:r>
      <w:r w:rsidR="00443276">
        <w:t xml:space="preserve">hen und Religionsgemeinschaften und </w:t>
      </w:r>
      <w:r w:rsidR="00443276" w:rsidRPr="00443276">
        <w:t>gemeinnützige Einrichtungen, deren sonstige Kosten zur Gänze aus öffen</w:t>
      </w:r>
      <w:r w:rsidR="00443276">
        <w:t>tlichen Mitteln getragen werden</w:t>
      </w:r>
      <w:r>
        <w:t>.</w:t>
      </w:r>
    </w:p>
    <w:p w:rsidR="00443276" w:rsidRDefault="00443276" w:rsidP="00443276">
      <w:pPr>
        <w:pStyle w:val="Fliesstext"/>
      </w:pPr>
      <w:r>
        <w:t>Gefördert werden können:</w:t>
      </w:r>
    </w:p>
    <w:p w:rsidR="00443276" w:rsidRPr="00443276" w:rsidRDefault="00443276" w:rsidP="00443276">
      <w:pPr>
        <w:pStyle w:val="Aufzhlungszeichen"/>
      </w:pPr>
      <w:r w:rsidRPr="00443276">
        <w:t>Bauliche Vorhaben z.B. Rampen, Orientierungs- und Leitsysteme, zusätzliche behinderungsbedingte Ausstattungen von Sanitärräumen</w:t>
      </w:r>
      <w:r>
        <w:t xml:space="preserve"> und</w:t>
      </w:r>
    </w:p>
    <w:p w:rsidR="00443276" w:rsidRDefault="00443276" w:rsidP="00443276">
      <w:pPr>
        <w:pStyle w:val="Aufzhlungszeichen"/>
      </w:pPr>
      <w:r w:rsidRPr="00443276">
        <w:t>Nicht bauliche Vorhaben z.B. Barrierefreie Adaptierungen von bestehenden Webseiten, (Mobile) Induktionsschleifen oder gleichwertige technische Hilfsmittel, Nachrüstung von Liftanlagen (z.B. akustische Signale).</w:t>
      </w:r>
    </w:p>
    <w:p w:rsidR="00443276" w:rsidRPr="00443276" w:rsidRDefault="00443276" w:rsidP="00443276">
      <w:pPr>
        <w:pStyle w:val="Fliesstext"/>
      </w:pPr>
      <w:r w:rsidRPr="00443276">
        <w:t>Die Förderung wird als einmaliger Kostenzuschuss in Form einer Pauschalabgeltung in Höhe von 25% der Gesamtkosten der getätigten und bereits saldierten Investition vergeben.</w:t>
      </w:r>
      <w:r w:rsidR="003213AC">
        <w:t xml:space="preserve"> </w:t>
      </w:r>
    </w:p>
    <w:p w:rsidR="00443276" w:rsidRDefault="00443276" w:rsidP="00443276">
      <w:pPr>
        <w:pStyle w:val="Fliesstext"/>
      </w:pPr>
      <w:r w:rsidRPr="00443276">
        <w:t>Der Kostenzuschuss ist gedeckelt und beträgt maximal € 2.500,- (bei Investitionen von € 10.000,- und mehr) pro Aktionszeitraum und Unternehmen.</w:t>
      </w:r>
    </w:p>
    <w:p w:rsidR="003213AC" w:rsidRDefault="003213AC" w:rsidP="00443276">
      <w:pPr>
        <w:pStyle w:val="Fliesstext"/>
      </w:pPr>
      <w:r w:rsidRPr="003213AC">
        <w:t>Unternehmen können für Ihre Vorhaben bei Vorliegen einer saldierten Rechnung(en) mit einem Zahlungsdatum ab 1. Jänner 2018 Anträge stellen.</w:t>
      </w:r>
    </w:p>
    <w:p w:rsidR="00D80F77" w:rsidRDefault="00D80F77" w:rsidP="00D80F77">
      <w:pPr>
        <w:pStyle w:val="1nummeriert"/>
      </w:pPr>
      <w:bookmarkStart w:id="49" w:name="_Toc520906529"/>
      <w:r>
        <w:lastRenderedPageBreak/>
        <w:t>pflegeunterstützungen</w:t>
      </w:r>
      <w:bookmarkEnd w:id="49"/>
    </w:p>
    <w:p w:rsidR="006E2037" w:rsidRDefault="006E2037" w:rsidP="006E2037">
      <w:pPr>
        <w:pStyle w:val="Fliesstext"/>
      </w:pPr>
      <w:r w:rsidRPr="006E2037">
        <w:t>Im Bereich der Pflegeunterstützungen ist d</w:t>
      </w:r>
      <w:r w:rsidR="00BB2762">
        <w:t xml:space="preserve">as Sozialministeriumservice für </w:t>
      </w:r>
      <w:r w:rsidRPr="006E2037">
        <w:t>die Unterstützung Pflegender Angehöriger</w:t>
      </w:r>
      <w:r w:rsidR="00BB2762">
        <w:t xml:space="preserve">, </w:t>
      </w:r>
      <w:r w:rsidR="00BB2762" w:rsidRPr="00BB2762">
        <w:t>die 24-Stunden-Betreuung</w:t>
      </w:r>
      <w:r w:rsidR="00BB2762">
        <w:t xml:space="preserve"> und </w:t>
      </w:r>
      <w:r w:rsidR="00BB2762" w:rsidRPr="00BB2762">
        <w:t>das Pflegekarenzgeld</w:t>
      </w:r>
      <w:r w:rsidR="00BB2762">
        <w:t xml:space="preserve"> </w:t>
      </w:r>
      <w:r w:rsidRPr="006E2037">
        <w:t>zuständig.</w:t>
      </w:r>
    </w:p>
    <w:p w:rsidR="006E2037" w:rsidRDefault="006E2037" w:rsidP="006E2037">
      <w:pPr>
        <w:pStyle w:val="2nummeriert"/>
      </w:pPr>
      <w:bookmarkStart w:id="50" w:name="_Toc520906530"/>
      <w:r>
        <w:t>Unterstützung für pflegende Angehörige</w:t>
      </w:r>
      <w:bookmarkEnd w:id="50"/>
    </w:p>
    <w:p w:rsidR="006E2037" w:rsidRPr="006E2037" w:rsidRDefault="00BB2762" w:rsidP="006E2037">
      <w:pPr>
        <w:pStyle w:val="Fliesstext"/>
      </w:pPr>
      <w:r w:rsidRPr="00BB2762">
        <w:t>Im Falle der erforderlichen Vertretung pflegender Angehöriger kann das Sozialministerium die Ersatzpflege fördern.</w:t>
      </w:r>
    </w:p>
    <w:p w:rsidR="0019418F" w:rsidRDefault="0019418F" w:rsidP="0019418F">
      <w:pPr>
        <w:pStyle w:val="Beschriftung"/>
        <w:keepNext/>
      </w:pPr>
      <w:bookmarkStart w:id="51" w:name="_Toc520905246"/>
      <w:r>
        <w:t xml:space="preserve">Tabelle </w:t>
      </w:r>
      <w:fldSimple w:instr=" SEQ Tabelle \* ARABIC ">
        <w:r w:rsidR="00296D1B">
          <w:rPr>
            <w:noProof/>
          </w:rPr>
          <w:t>14</w:t>
        </w:r>
      </w:fldSimple>
      <w:r>
        <w:t>: Pflegende Angehörige</w:t>
      </w:r>
      <w:bookmarkEnd w:id="51"/>
    </w:p>
    <w:tbl>
      <w:tblPr>
        <w:tblW w:w="983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481"/>
        <w:gridCol w:w="822"/>
        <w:gridCol w:w="823"/>
        <w:gridCol w:w="823"/>
        <w:gridCol w:w="823"/>
        <w:gridCol w:w="823"/>
        <w:gridCol w:w="822"/>
        <w:gridCol w:w="823"/>
        <w:gridCol w:w="823"/>
        <w:gridCol w:w="823"/>
        <w:gridCol w:w="953"/>
      </w:tblGrid>
      <w:tr w:rsidR="001C788F" w:rsidRPr="00D33680" w:rsidTr="004164CB">
        <w:trPr>
          <w:trHeight w:val="344"/>
          <w:tblHeader/>
        </w:trPr>
        <w:tc>
          <w:tcPr>
            <w:tcW w:w="1481" w:type="dxa"/>
            <w:shd w:val="clear" w:color="auto" w:fill="auto"/>
            <w:noWrap/>
            <w:vAlign w:val="bottom"/>
            <w:hideMark/>
          </w:tcPr>
          <w:p w:rsidR="001C788F" w:rsidRPr="00221C4E" w:rsidRDefault="001C788F" w:rsidP="001C788F"/>
        </w:tc>
        <w:tc>
          <w:tcPr>
            <w:tcW w:w="822" w:type="dxa"/>
            <w:shd w:val="clear" w:color="000000" w:fill="6F656B"/>
            <w:noWrap/>
            <w:vAlign w:val="center"/>
            <w:hideMark/>
          </w:tcPr>
          <w:p w:rsidR="001C788F" w:rsidRPr="002D2C27" w:rsidRDefault="001C788F" w:rsidP="006B5534">
            <w:pPr>
              <w:pStyle w:val="THSpalte"/>
            </w:pPr>
            <w:r>
              <w:t>Bgld.</w:t>
            </w:r>
          </w:p>
        </w:tc>
        <w:tc>
          <w:tcPr>
            <w:tcW w:w="823" w:type="dxa"/>
            <w:shd w:val="clear" w:color="000000" w:fill="6F656B"/>
            <w:vAlign w:val="center"/>
          </w:tcPr>
          <w:p w:rsidR="001C788F" w:rsidRPr="002D2C27" w:rsidRDefault="001C788F" w:rsidP="006B5534">
            <w:pPr>
              <w:pStyle w:val="THSpalte"/>
            </w:pPr>
            <w:r>
              <w:t>Ktn.</w:t>
            </w:r>
          </w:p>
        </w:tc>
        <w:tc>
          <w:tcPr>
            <w:tcW w:w="823" w:type="dxa"/>
            <w:shd w:val="clear" w:color="000000" w:fill="6F656B"/>
            <w:vAlign w:val="center"/>
          </w:tcPr>
          <w:p w:rsidR="001C788F" w:rsidRPr="002D2C27" w:rsidRDefault="001C788F" w:rsidP="006B5534">
            <w:pPr>
              <w:pStyle w:val="THSpalte"/>
            </w:pPr>
            <w:r>
              <w:t>NÖ.</w:t>
            </w:r>
          </w:p>
        </w:tc>
        <w:tc>
          <w:tcPr>
            <w:tcW w:w="823" w:type="dxa"/>
            <w:shd w:val="clear" w:color="000000" w:fill="6F656B"/>
            <w:vAlign w:val="center"/>
          </w:tcPr>
          <w:p w:rsidR="001C788F" w:rsidRPr="002D2C27" w:rsidRDefault="001C788F" w:rsidP="006B5534">
            <w:pPr>
              <w:pStyle w:val="THSpalte"/>
            </w:pPr>
            <w:r>
              <w:t>OÖ</w:t>
            </w:r>
            <w:r w:rsidRPr="002D2C27">
              <w:t>.</w:t>
            </w:r>
          </w:p>
        </w:tc>
        <w:tc>
          <w:tcPr>
            <w:tcW w:w="823" w:type="dxa"/>
            <w:shd w:val="clear" w:color="000000" w:fill="6F656B"/>
            <w:vAlign w:val="center"/>
          </w:tcPr>
          <w:p w:rsidR="001C788F" w:rsidRPr="002D2C27" w:rsidRDefault="001C788F" w:rsidP="006B5534">
            <w:pPr>
              <w:pStyle w:val="THSpalte"/>
            </w:pPr>
            <w:r>
              <w:t>Sbg.</w:t>
            </w:r>
          </w:p>
        </w:tc>
        <w:tc>
          <w:tcPr>
            <w:tcW w:w="822" w:type="dxa"/>
            <w:shd w:val="clear" w:color="000000" w:fill="6F656B"/>
            <w:vAlign w:val="center"/>
          </w:tcPr>
          <w:p w:rsidR="001C788F" w:rsidRPr="002D2C27" w:rsidRDefault="001C788F" w:rsidP="006B5534">
            <w:pPr>
              <w:pStyle w:val="THSpalte"/>
            </w:pPr>
            <w:r>
              <w:t>Stmk.</w:t>
            </w:r>
          </w:p>
        </w:tc>
        <w:tc>
          <w:tcPr>
            <w:tcW w:w="823" w:type="dxa"/>
            <w:shd w:val="clear" w:color="000000" w:fill="6F656B"/>
            <w:vAlign w:val="center"/>
          </w:tcPr>
          <w:p w:rsidR="001C788F" w:rsidRPr="002D2C27" w:rsidRDefault="001C788F" w:rsidP="006B5534">
            <w:pPr>
              <w:pStyle w:val="THSpalte"/>
            </w:pPr>
            <w:r>
              <w:t>Tirol</w:t>
            </w:r>
          </w:p>
        </w:tc>
        <w:tc>
          <w:tcPr>
            <w:tcW w:w="823" w:type="dxa"/>
            <w:shd w:val="clear" w:color="000000" w:fill="6F656B"/>
            <w:vAlign w:val="center"/>
          </w:tcPr>
          <w:p w:rsidR="001C788F" w:rsidRPr="002D2C27" w:rsidRDefault="001C788F" w:rsidP="006B5534">
            <w:pPr>
              <w:pStyle w:val="THSpalte"/>
            </w:pPr>
            <w:r>
              <w:t>Vbg.</w:t>
            </w:r>
          </w:p>
        </w:tc>
        <w:tc>
          <w:tcPr>
            <w:tcW w:w="823" w:type="dxa"/>
            <w:shd w:val="clear" w:color="000000" w:fill="6F656B"/>
            <w:noWrap/>
            <w:vAlign w:val="center"/>
            <w:hideMark/>
          </w:tcPr>
          <w:p w:rsidR="001C788F" w:rsidRPr="002D2C27" w:rsidRDefault="001C788F" w:rsidP="006B5534">
            <w:pPr>
              <w:pStyle w:val="THSpalte"/>
            </w:pPr>
            <w:r>
              <w:t>Wien</w:t>
            </w:r>
          </w:p>
        </w:tc>
        <w:tc>
          <w:tcPr>
            <w:tcW w:w="953" w:type="dxa"/>
            <w:shd w:val="clear" w:color="000000" w:fill="6F656B"/>
            <w:vAlign w:val="center"/>
            <w:hideMark/>
          </w:tcPr>
          <w:p w:rsidR="001C788F" w:rsidRPr="002D2C27" w:rsidRDefault="001C788F" w:rsidP="006B5534">
            <w:pPr>
              <w:pStyle w:val="THSpalte"/>
            </w:pPr>
            <w:r>
              <w:t>Gesamt</w:t>
            </w:r>
          </w:p>
        </w:tc>
      </w:tr>
      <w:tr w:rsidR="001C788F" w:rsidRPr="00FF531F" w:rsidTr="00A079D4">
        <w:trPr>
          <w:trHeight w:val="301"/>
        </w:trPr>
        <w:tc>
          <w:tcPr>
            <w:tcW w:w="1481" w:type="dxa"/>
            <w:shd w:val="clear" w:color="000000" w:fill="6F656B"/>
            <w:noWrap/>
            <w:vAlign w:val="bottom"/>
            <w:hideMark/>
          </w:tcPr>
          <w:p w:rsidR="001C788F" w:rsidRPr="002D2C27" w:rsidRDefault="00BB2762" w:rsidP="006B5534">
            <w:pPr>
              <w:pStyle w:val="THZeile"/>
            </w:pPr>
            <w:r>
              <w:t>Gewährungen 2017</w:t>
            </w:r>
          </w:p>
        </w:tc>
        <w:tc>
          <w:tcPr>
            <w:tcW w:w="822" w:type="dxa"/>
            <w:shd w:val="clear" w:color="auto" w:fill="auto"/>
            <w:noWrap/>
            <w:vAlign w:val="center"/>
          </w:tcPr>
          <w:p w:rsidR="001C788F" w:rsidRPr="002D2C27" w:rsidRDefault="00A079D4" w:rsidP="006B5534">
            <w:pPr>
              <w:pStyle w:val="Tabellentext"/>
            </w:pPr>
            <w:r>
              <w:t>222</w:t>
            </w:r>
          </w:p>
        </w:tc>
        <w:tc>
          <w:tcPr>
            <w:tcW w:w="823" w:type="dxa"/>
            <w:vAlign w:val="center"/>
          </w:tcPr>
          <w:p w:rsidR="001C788F" w:rsidRPr="002D2C27" w:rsidRDefault="00A079D4" w:rsidP="006B5534">
            <w:pPr>
              <w:pStyle w:val="Tabellentext"/>
            </w:pPr>
            <w:r>
              <w:t>606</w:t>
            </w:r>
          </w:p>
        </w:tc>
        <w:tc>
          <w:tcPr>
            <w:tcW w:w="823" w:type="dxa"/>
            <w:vAlign w:val="center"/>
          </w:tcPr>
          <w:p w:rsidR="001C788F" w:rsidRPr="002D2C27" w:rsidRDefault="00A079D4" w:rsidP="006B5534">
            <w:pPr>
              <w:pStyle w:val="Tabellentext"/>
            </w:pPr>
            <w:r>
              <w:t>765</w:t>
            </w:r>
          </w:p>
        </w:tc>
        <w:tc>
          <w:tcPr>
            <w:tcW w:w="823" w:type="dxa"/>
            <w:vAlign w:val="center"/>
          </w:tcPr>
          <w:p w:rsidR="001C788F" w:rsidRPr="002D2C27" w:rsidRDefault="00A079D4" w:rsidP="006B5534">
            <w:pPr>
              <w:pStyle w:val="Tabellentext"/>
            </w:pPr>
            <w:r>
              <w:t>2.664</w:t>
            </w:r>
          </w:p>
        </w:tc>
        <w:tc>
          <w:tcPr>
            <w:tcW w:w="823" w:type="dxa"/>
            <w:vAlign w:val="center"/>
          </w:tcPr>
          <w:p w:rsidR="001C788F" w:rsidRPr="002D2C27" w:rsidRDefault="00A079D4" w:rsidP="006B5534">
            <w:pPr>
              <w:pStyle w:val="Tabellentext"/>
            </w:pPr>
            <w:r>
              <w:t>345</w:t>
            </w:r>
          </w:p>
        </w:tc>
        <w:tc>
          <w:tcPr>
            <w:tcW w:w="822" w:type="dxa"/>
            <w:vAlign w:val="center"/>
          </w:tcPr>
          <w:p w:rsidR="001C788F" w:rsidRPr="002D2C27" w:rsidRDefault="00A079D4" w:rsidP="006B5534">
            <w:pPr>
              <w:pStyle w:val="Tabellentext"/>
            </w:pPr>
            <w:r>
              <w:t>2.162</w:t>
            </w:r>
          </w:p>
        </w:tc>
        <w:tc>
          <w:tcPr>
            <w:tcW w:w="823" w:type="dxa"/>
            <w:vAlign w:val="center"/>
          </w:tcPr>
          <w:p w:rsidR="001C788F" w:rsidRPr="002D2C27" w:rsidRDefault="00A079D4" w:rsidP="006B5534">
            <w:pPr>
              <w:pStyle w:val="Tabellentext"/>
            </w:pPr>
            <w:r>
              <w:t>958</w:t>
            </w:r>
          </w:p>
        </w:tc>
        <w:tc>
          <w:tcPr>
            <w:tcW w:w="823" w:type="dxa"/>
            <w:vAlign w:val="center"/>
          </w:tcPr>
          <w:p w:rsidR="001C788F" w:rsidRPr="002D2C27" w:rsidRDefault="00A079D4" w:rsidP="006B5534">
            <w:pPr>
              <w:pStyle w:val="Tabellentext"/>
            </w:pPr>
            <w:r>
              <w:t>418</w:t>
            </w:r>
          </w:p>
        </w:tc>
        <w:tc>
          <w:tcPr>
            <w:tcW w:w="823" w:type="dxa"/>
            <w:shd w:val="clear" w:color="auto" w:fill="auto"/>
            <w:noWrap/>
            <w:vAlign w:val="center"/>
          </w:tcPr>
          <w:p w:rsidR="001C788F" w:rsidRPr="002D2C27" w:rsidRDefault="00A079D4" w:rsidP="006B5534">
            <w:pPr>
              <w:pStyle w:val="Tabellentext"/>
            </w:pPr>
            <w:r>
              <w:t>517</w:t>
            </w:r>
          </w:p>
        </w:tc>
        <w:tc>
          <w:tcPr>
            <w:tcW w:w="953" w:type="dxa"/>
            <w:shd w:val="clear" w:color="auto" w:fill="6F656B" w:themeFill="text1"/>
            <w:noWrap/>
            <w:vAlign w:val="center"/>
            <w:hideMark/>
          </w:tcPr>
          <w:p w:rsidR="001C788F" w:rsidRPr="002D2C27" w:rsidRDefault="00636ECC" w:rsidP="006B5534">
            <w:pPr>
              <w:pStyle w:val="TDGesamt"/>
            </w:pPr>
            <w:r>
              <w:fldChar w:fldCharType="begin"/>
            </w:r>
            <w:r>
              <w:instrText xml:space="preserve"> =SUM(B2:j2) </w:instrText>
            </w:r>
            <w:r>
              <w:fldChar w:fldCharType="separate"/>
            </w:r>
            <w:r w:rsidR="00A079D4">
              <w:rPr>
                <w:noProof/>
              </w:rPr>
              <w:t>8.657</w:t>
            </w:r>
            <w:r>
              <w:fldChar w:fldCharType="end"/>
            </w:r>
          </w:p>
        </w:tc>
      </w:tr>
      <w:tr w:rsidR="001C788F" w:rsidRPr="00FF531F" w:rsidTr="004164CB">
        <w:trPr>
          <w:trHeight w:val="301"/>
        </w:trPr>
        <w:tc>
          <w:tcPr>
            <w:tcW w:w="1481" w:type="dxa"/>
            <w:shd w:val="clear" w:color="000000" w:fill="6F656B"/>
            <w:noWrap/>
            <w:vAlign w:val="bottom"/>
            <w:hideMark/>
          </w:tcPr>
          <w:p w:rsidR="001C788F" w:rsidRPr="002D2C27" w:rsidRDefault="001C788F" w:rsidP="00BB2762">
            <w:pPr>
              <w:pStyle w:val="THZeile"/>
            </w:pPr>
            <w:r>
              <w:t>Aufwand 201</w:t>
            </w:r>
            <w:r w:rsidR="00BB2762">
              <w:t xml:space="preserve">7 </w:t>
            </w:r>
            <w:r>
              <w:t>in Mio Euro</w:t>
            </w:r>
          </w:p>
        </w:tc>
        <w:tc>
          <w:tcPr>
            <w:tcW w:w="822" w:type="dxa"/>
            <w:shd w:val="clear" w:color="auto" w:fill="E2DFE1" w:themeFill="text1" w:themeFillTint="33"/>
            <w:noWrap/>
            <w:vAlign w:val="center"/>
          </w:tcPr>
          <w:p w:rsidR="001C788F" w:rsidRPr="002D2C27" w:rsidRDefault="008D221B" w:rsidP="006B5534">
            <w:pPr>
              <w:pStyle w:val="Tabellentext"/>
            </w:pPr>
            <w:r>
              <w:t>0,248</w:t>
            </w:r>
          </w:p>
        </w:tc>
        <w:tc>
          <w:tcPr>
            <w:tcW w:w="823" w:type="dxa"/>
            <w:shd w:val="clear" w:color="auto" w:fill="E2DFE1" w:themeFill="text1" w:themeFillTint="33"/>
            <w:vAlign w:val="center"/>
          </w:tcPr>
          <w:p w:rsidR="001C788F" w:rsidRPr="002D2C27" w:rsidRDefault="008D221B" w:rsidP="00A079D4">
            <w:pPr>
              <w:pStyle w:val="Tabellentext"/>
            </w:pPr>
            <w:r>
              <w:t>0,830</w:t>
            </w:r>
          </w:p>
        </w:tc>
        <w:tc>
          <w:tcPr>
            <w:tcW w:w="823" w:type="dxa"/>
            <w:shd w:val="clear" w:color="auto" w:fill="E2DFE1" w:themeFill="text1" w:themeFillTint="33"/>
            <w:vAlign w:val="center"/>
          </w:tcPr>
          <w:p w:rsidR="001C788F" w:rsidRPr="002D2C27" w:rsidRDefault="008D221B" w:rsidP="006B5534">
            <w:pPr>
              <w:pStyle w:val="Tabellentext"/>
            </w:pPr>
            <w:r>
              <w:t>0,835</w:t>
            </w:r>
          </w:p>
        </w:tc>
        <w:tc>
          <w:tcPr>
            <w:tcW w:w="823" w:type="dxa"/>
            <w:shd w:val="clear" w:color="auto" w:fill="E2DFE1" w:themeFill="text1" w:themeFillTint="33"/>
            <w:vAlign w:val="center"/>
          </w:tcPr>
          <w:p w:rsidR="001C788F" w:rsidRPr="002D2C27" w:rsidRDefault="008D221B" w:rsidP="00636ECC">
            <w:pPr>
              <w:pStyle w:val="Tabellentext"/>
            </w:pPr>
            <w:r>
              <w:t>3,004</w:t>
            </w:r>
          </w:p>
        </w:tc>
        <w:tc>
          <w:tcPr>
            <w:tcW w:w="823" w:type="dxa"/>
            <w:shd w:val="clear" w:color="auto" w:fill="E2DFE1" w:themeFill="text1" w:themeFillTint="33"/>
            <w:vAlign w:val="center"/>
          </w:tcPr>
          <w:p w:rsidR="001C788F" w:rsidRPr="002D2C27" w:rsidRDefault="008D221B" w:rsidP="006B5534">
            <w:pPr>
              <w:pStyle w:val="Tabellentext"/>
            </w:pPr>
            <w:r>
              <w:t>0,541</w:t>
            </w:r>
          </w:p>
        </w:tc>
        <w:tc>
          <w:tcPr>
            <w:tcW w:w="822" w:type="dxa"/>
            <w:shd w:val="clear" w:color="auto" w:fill="E2DFE1" w:themeFill="text1" w:themeFillTint="33"/>
            <w:vAlign w:val="center"/>
          </w:tcPr>
          <w:p w:rsidR="001C788F" w:rsidRPr="002D2C27" w:rsidRDefault="008D221B" w:rsidP="006B5534">
            <w:pPr>
              <w:pStyle w:val="Tabellentext"/>
            </w:pPr>
            <w:r>
              <w:t>2,564</w:t>
            </w:r>
          </w:p>
        </w:tc>
        <w:tc>
          <w:tcPr>
            <w:tcW w:w="823" w:type="dxa"/>
            <w:shd w:val="clear" w:color="auto" w:fill="E2DFE1" w:themeFill="text1" w:themeFillTint="33"/>
            <w:vAlign w:val="center"/>
          </w:tcPr>
          <w:p w:rsidR="001C788F" w:rsidRPr="002D2C27" w:rsidRDefault="008D221B" w:rsidP="006B5534">
            <w:pPr>
              <w:pStyle w:val="Tabellentext"/>
            </w:pPr>
            <w:r>
              <w:t>1,219</w:t>
            </w:r>
          </w:p>
        </w:tc>
        <w:tc>
          <w:tcPr>
            <w:tcW w:w="823" w:type="dxa"/>
            <w:shd w:val="clear" w:color="auto" w:fill="E2DFE1" w:themeFill="text1" w:themeFillTint="33"/>
            <w:vAlign w:val="center"/>
          </w:tcPr>
          <w:p w:rsidR="001C788F" w:rsidRPr="002D2C27" w:rsidRDefault="008D221B" w:rsidP="006B5534">
            <w:pPr>
              <w:pStyle w:val="Tabellentext"/>
            </w:pPr>
            <w:r>
              <w:t>0,331</w:t>
            </w:r>
          </w:p>
        </w:tc>
        <w:tc>
          <w:tcPr>
            <w:tcW w:w="823" w:type="dxa"/>
            <w:shd w:val="clear" w:color="auto" w:fill="E2DFE1" w:themeFill="text1" w:themeFillTint="33"/>
            <w:noWrap/>
            <w:vAlign w:val="center"/>
          </w:tcPr>
          <w:p w:rsidR="001C788F" w:rsidRPr="002D2C27" w:rsidRDefault="008D221B" w:rsidP="006B5534">
            <w:pPr>
              <w:pStyle w:val="Tabellentext"/>
            </w:pPr>
            <w:r>
              <w:t>0,678</w:t>
            </w:r>
          </w:p>
        </w:tc>
        <w:tc>
          <w:tcPr>
            <w:tcW w:w="953" w:type="dxa"/>
            <w:shd w:val="clear" w:color="auto" w:fill="6F656B" w:themeFill="text1"/>
            <w:noWrap/>
            <w:vAlign w:val="center"/>
            <w:hideMark/>
          </w:tcPr>
          <w:p w:rsidR="001C788F" w:rsidRPr="002D2C27" w:rsidRDefault="00636ECC" w:rsidP="006B5534">
            <w:pPr>
              <w:pStyle w:val="TDGesamt"/>
            </w:pPr>
            <w:r>
              <w:fldChar w:fldCharType="begin"/>
            </w:r>
            <w:r>
              <w:instrText xml:space="preserve"> =SUM(B3:J3) </w:instrText>
            </w:r>
            <w:r>
              <w:fldChar w:fldCharType="separate"/>
            </w:r>
            <w:r w:rsidR="008D221B">
              <w:rPr>
                <w:noProof/>
              </w:rPr>
              <w:t>10,25</w:t>
            </w:r>
            <w:r>
              <w:fldChar w:fldCharType="end"/>
            </w:r>
            <w:r w:rsidR="008D221B">
              <w:t>0</w:t>
            </w:r>
          </w:p>
        </w:tc>
      </w:tr>
    </w:tbl>
    <w:p w:rsidR="0030122C" w:rsidRPr="0030122C" w:rsidRDefault="0030122C" w:rsidP="0030122C">
      <w:pPr>
        <w:pStyle w:val="Fliesstext"/>
        <w:rPr>
          <w:rStyle w:val="Kursiv"/>
        </w:rPr>
      </w:pPr>
      <w:r w:rsidRPr="0030122C">
        <w:rPr>
          <w:rStyle w:val="Kursiv"/>
        </w:rPr>
        <w:t>Quelle Sozialministerium</w:t>
      </w:r>
    </w:p>
    <w:p w:rsidR="00BC2068" w:rsidRDefault="00BC2068" w:rsidP="00BC2068">
      <w:pPr>
        <w:pStyle w:val="2nummeriert"/>
      </w:pPr>
      <w:bookmarkStart w:id="52" w:name="_Toc520906531"/>
      <w:r>
        <w:t>24-Stunden-Betreuung</w:t>
      </w:r>
      <w:bookmarkEnd w:id="52"/>
    </w:p>
    <w:p w:rsidR="00BB2762" w:rsidRPr="00BB2762" w:rsidRDefault="00BB2762" w:rsidP="00BB2762">
      <w:pPr>
        <w:pStyle w:val="Fliesstext"/>
      </w:pPr>
      <w:r w:rsidRPr="00BB2762">
        <w:t xml:space="preserve">Erfolgt die Pflege im Rahmen einer 24-Stunden-Betreuung, ist ein monatlicher Zuschuss </w:t>
      </w:r>
      <w:r w:rsidR="006B4F95" w:rsidRPr="006B4F95">
        <w:t xml:space="preserve">bis zu </w:t>
      </w:r>
      <w:r w:rsidR="006B4F95">
        <w:t>Euro</w:t>
      </w:r>
      <w:r w:rsidR="006B4F95" w:rsidRPr="006B4F95">
        <w:t xml:space="preserve"> 1.100,- bei unselbständigen Arbeitsverhältnissen oder bis zu </w:t>
      </w:r>
      <w:r w:rsidR="006B4F95">
        <w:t>Euro</w:t>
      </w:r>
      <w:r w:rsidR="006B4F95" w:rsidRPr="006B4F95">
        <w:t xml:space="preserve"> 550,- bei Werkverträgen von selbständigen Betreuungskräften </w:t>
      </w:r>
      <w:r w:rsidRPr="00BB2762">
        <w:t>durch das Sozialministeriumservice möglich.</w:t>
      </w:r>
    </w:p>
    <w:p w:rsidR="0019418F" w:rsidRDefault="0019418F" w:rsidP="0019418F">
      <w:pPr>
        <w:pStyle w:val="Beschriftung"/>
        <w:keepNext/>
      </w:pPr>
      <w:bookmarkStart w:id="53" w:name="_Toc520905247"/>
      <w:r>
        <w:t xml:space="preserve">Tabelle </w:t>
      </w:r>
      <w:fldSimple w:instr=" SEQ Tabelle \* ARABIC ">
        <w:r w:rsidR="00296D1B">
          <w:rPr>
            <w:noProof/>
          </w:rPr>
          <w:t>15</w:t>
        </w:r>
      </w:fldSimple>
      <w:r>
        <w:t>: 24-Stunden-Betreuung</w:t>
      </w:r>
      <w:r w:rsidR="00350CF8">
        <w:t xml:space="preserve"> (Stand 01.12.2017)</w:t>
      </w:r>
      <w:bookmarkEnd w:id="53"/>
    </w:p>
    <w:tbl>
      <w:tblPr>
        <w:tblW w:w="986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616"/>
        <w:gridCol w:w="14"/>
        <w:gridCol w:w="673"/>
        <w:gridCol w:w="122"/>
        <w:gridCol w:w="701"/>
        <w:gridCol w:w="108"/>
        <w:gridCol w:w="715"/>
        <w:gridCol w:w="94"/>
        <w:gridCol w:w="729"/>
        <w:gridCol w:w="81"/>
        <w:gridCol w:w="742"/>
        <w:gridCol w:w="67"/>
        <w:gridCol w:w="755"/>
        <w:gridCol w:w="54"/>
        <w:gridCol w:w="769"/>
        <w:gridCol w:w="41"/>
        <w:gridCol w:w="782"/>
        <w:gridCol w:w="27"/>
        <w:gridCol w:w="796"/>
        <w:gridCol w:w="13"/>
        <w:gridCol w:w="940"/>
        <w:gridCol w:w="30"/>
      </w:tblGrid>
      <w:tr w:rsidR="001C788F" w:rsidRPr="00D33680" w:rsidTr="00320023">
        <w:trPr>
          <w:trHeight w:val="344"/>
          <w:tblHeader/>
        </w:trPr>
        <w:tc>
          <w:tcPr>
            <w:tcW w:w="1616" w:type="dxa"/>
            <w:shd w:val="clear" w:color="auto" w:fill="auto"/>
            <w:noWrap/>
            <w:vAlign w:val="bottom"/>
            <w:hideMark/>
          </w:tcPr>
          <w:p w:rsidR="001C788F" w:rsidRPr="00221C4E" w:rsidRDefault="001C788F" w:rsidP="001C788F"/>
        </w:tc>
        <w:tc>
          <w:tcPr>
            <w:tcW w:w="809" w:type="dxa"/>
            <w:gridSpan w:val="3"/>
            <w:shd w:val="clear" w:color="000000" w:fill="6F656B"/>
            <w:noWrap/>
            <w:vAlign w:val="center"/>
            <w:hideMark/>
          </w:tcPr>
          <w:p w:rsidR="001C788F" w:rsidRPr="002D2C27" w:rsidRDefault="001C788F" w:rsidP="006B5534">
            <w:pPr>
              <w:pStyle w:val="THSpalte"/>
            </w:pPr>
            <w:r>
              <w:t>Bgld.</w:t>
            </w:r>
          </w:p>
        </w:tc>
        <w:tc>
          <w:tcPr>
            <w:tcW w:w="809" w:type="dxa"/>
            <w:gridSpan w:val="2"/>
            <w:shd w:val="clear" w:color="000000" w:fill="6F656B"/>
            <w:vAlign w:val="center"/>
          </w:tcPr>
          <w:p w:rsidR="001C788F" w:rsidRPr="002D2C27" w:rsidRDefault="001C788F" w:rsidP="006B5534">
            <w:pPr>
              <w:pStyle w:val="THSpalte"/>
            </w:pPr>
            <w:r>
              <w:t>Ktn.</w:t>
            </w:r>
          </w:p>
        </w:tc>
        <w:tc>
          <w:tcPr>
            <w:tcW w:w="809" w:type="dxa"/>
            <w:gridSpan w:val="2"/>
            <w:shd w:val="clear" w:color="000000" w:fill="6F656B"/>
            <w:vAlign w:val="center"/>
          </w:tcPr>
          <w:p w:rsidR="001C788F" w:rsidRPr="002D2C27" w:rsidRDefault="001C788F" w:rsidP="006B5534">
            <w:pPr>
              <w:pStyle w:val="THSpalte"/>
            </w:pPr>
            <w:r>
              <w:t>NÖ.</w:t>
            </w:r>
          </w:p>
        </w:tc>
        <w:tc>
          <w:tcPr>
            <w:tcW w:w="810" w:type="dxa"/>
            <w:gridSpan w:val="2"/>
            <w:shd w:val="clear" w:color="000000" w:fill="6F656B"/>
            <w:vAlign w:val="center"/>
          </w:tcPr>
          <w:p w:rsidR="001C788F" w:rsidRPr="002D2C27" w:rsidRDefault="001C788F" w:rsidP="006B5534">
            <w:pPr>
              <w:pStyle w:val="THSpalte"/>
            </w:pPr>
            <w:r>
              <w:t>OÖ</w:t>
            </w:r>
            <w:r w:rsidRPr="002D2C27">
              <w:t>.</w:t>
            </w:r>
          </w:p>
        </w:tc>
        <w:tc>
          <w:tcPr>
            <w:tcW w:w="809" w:type="dxa"/>
            <w:gridSpan w:val="2"/>
            <w:shd w:val="clear" w:color="000000" w:fill="6F656B"/>
            <w:vAlign w:val="center"/>
          </w:tcPr>
          <w:p w:rsidR="001C788F" w:rsidRPr="002D2C27" w:rsidRDefault="001C788F" w:rsidP="006B5534">
            <w:pPr>
              <w:pStyle w:val="THSpalte"/>
            </w:pPr>
            <w:r>
              <w:t>Sbg.</w:t>
            </w:r>
          </w:p>
        </w:tc>
        <w:tc>
          <w:tcPr>
            <w:tcW w:w="809" w:type="dxa"/>
            <w:gridSpan w:val="2"/>
            <w:shd w:val="clear" w:color="000000" w:fill="6F656B"/>
            <w:vAlign w:val="center"/>
          </w:tcPr>
          <w:p w:rsidR="001C788F" w:rsidRPr="002D2C27" w:rsidRDefault="001C788F" w:rsidP="006B5534">
            <w:pPr>
              <w:pStyle w:val="THSpalte"/>
            </w:pPr>
            <w:r>
              <w:t>Stmk.</w:t>
            </w:r>
          </w:p>
        </w:tc>
        <w:tc>
          <w:tcPr>
            <w:tcW w:w="810" w:type="dxa"/>
            <w:gridSpan w:val="2"/>
            <w:shd w:val="clear" w:color="000000" w:fill="6F656B"/>
            <w:vAlign w:val="center"/>
          </w:tcPr>
          <w:p w:rsidR="001C788F" w:rsidRPr="002D2C27" w:rsidRDefault="001C788F" w:rsidP="006B5534">
            <w:pPr>
              <w:pStyle w:val="THSpalte"/>
            </w:pPr>
            <w:r>
              <w:t>Tirol</w:t>
            </w:r>
          </w:p>
        </w:tc>
        <w:tc>
          <w:tcPr>
            <w:tcW w:w="809" w:type="dxa"/>
            <w:gridSpan w:val="2"/>
            <w:shd w:val="clear" w:color="000000" w:fill="6F656B"/>
            <w:vAlign w:val="center"/>
          </w:tcPr>
          <w:p w:rsidR="001C788F" w:rsidRPr="002D2C27" w:rsidRDefault="001C788F" w:rsidP="006B5534">
            <w:pPr>
              <w:pStyle w:val="THSpalte"/>
            </w:pPr>
            <w:r>
              <w:t>Vbg.</w:t>
            </w:r>
          </w:p>
        </w:tc>
        <w:tc>
          <w:tcPr>
            <w:tcW w:w="809" w:type="dxa"/>
            <w:gridSpan w:val="2"/>
            <w:shd w:val="clear" w:color="000000" w:fill="6F656B"/>
            <w:noWrap/>
            <w:vAlign w:val="center"/>
            <w:hideMark/>
          </w:tcPr>
          <w:p w:rsidR="001C788F" w:rsidRPr="002D2C27" w:rsidRDefault="001C788F" w:rsidP="006B5534">
            <w:pPr>
              <w:pStyle w:val="THSpalte"/>
            </w:pPr>
            <w:r>
              <w:t>Wien</w:t>
            </w:r>
          </w:p>
        </w:tc>
        <w:tc>
          <w:tcPr>
            <w:tcW w:w="970" w:type="dxa"/>
            <w:gridSpan w:val="2"/>
            <w:shd w:val="clear" w:color="000000" w:fill="6F656B"/>
            <w:vAlign w:val="center"/>
            <w:hideMark/>
          </w:tcPr>
          <w:p w:rsidR="001C788F" w:rsidRPr="002D2C27" w:rsidRDefault="001C788F" w:rsidP="006B5534">
            <w:pPr>
              <w:pStyle w:val="THSpalte"/>
            </w:pPr>
            <w:r>
              <w:t>Gesamt</w:t>
            </w:r>
          </w:p>
        </w:tc>
      </w:tr>
      <w:tr w:rsidR="00320023" w:rsidRPr="00FF531F" w:rsidTr="00E961F4">
        <w:trPr>
          <w:gridAfter w:val="1"/>
          <w:wAfter w:w="30" w:type="dxa"/>
          <w:trHeight w:val="301"/>
        </w:trPr>
        <w:tc>
          <w:tcPr>
            <w:tcW w:w="1630" w:type="dxa"/>
            <w:gridSpan w:val="2"/>
            <w:shd w:val="clear" w:color="000000" w:fill="6F656B"/>
            <w:noWrap/>
            <w:vAlign w:val="bottom"/>
            <w:hideMark/>
          </w:tcPr>
          <w:p w:rsidR="00320023" w:rsidRPr="00320023" w:rsidRDefault="00BB2762" w:rsidP="00320023">
            <w:pPr>
              <w:pStyle w:val="THZeile"/>
            </w:pPr>
            <w:r>
              <w:t>Gewährungen 2017</w:t>
            </w:r>
          </w:p>
        </w:tc>
        <w:tc>
          <w:tcPr>
            <w:tcW w:w="673" w:type="dxa"/>
            <w:shd w:val="clear" w:color="auto" w:fill="auto"/>
            <w:noWrap/>
            <w:vAlign w:val="center"/>
          </w:tcPr>
          <w:p w:rsidR="00320023" w:rsidRPr="00320023" w:rsidRDefault="00E961F4" w:rsidP="00320023">
            <w:pPr>
              <w:pStyle w:val="Tabellentext"/>
            </w:pPr>
            <w:r>
              <w:t>665</w:t>
            </w:r>
          </w:p>
        </w:tc>
        <w:tc>
          <w:tcPr>
            <w:tcW w:w="823" w:type="dxa"/>
            <w:gridSpan w:val="2"/>
            <w:vAlign w:val="center"/>
          </w:tcPr>
          <w:p w:rsidR="00320023" w:rsidRPr="00320023" w:rsidRDefault="00E961F4" w:rsidP="00320023">
            <w:pPr>
              <w:pStyle w:val="Tabellentext"/>
            </w:pPr>
            <w:r>
              <w:t>841</w:t>
            </w:r>
          </w:p>
        </w:tc>
        <w:tc>
          <w:tcPr>
            <w:tcW w:w="823" w:type="dxa"/>
            <w:gridSpan w:val="2"/>
            <w:vAlign w:val="center"/>
          </w:tcPr>
          <w:p w:rsidR="00320023" w:rsidRPr="00320023" w:rsidRDefault="00E961F4" w:rsidP="00320023">
            <w:pPr>
              <w:pStyle w:val="Tabellentext"/>
            </w:pPr>
            <w:r>
              <w:t>542</w:t>
            </w:r>
          </w:p>
        </w:tc>
        <w:tc>
          <w:tcPr>
            <w:tcW w:w="823" w:type="dxa"/>
            <w:gridSpan w:val="2"/>
            <w:vAlign w:val="center"/>
          </w:tcPr>
          <w:p w:rsidR="00320023" w:rsidRPr="00320023" w:rsidRDefault="00E961F4" w:rsidP="00320023">
            <w:pPr>
              <w:pStyle w:val="Tabellentext"/>
            </w:pPr>
            <w:r>
              <w:t>1.694</w:t>
            </w:r>
          </w:p>
        </w:tc>
        <w:tc>
          <w:tcPr>
            <w:tcW w:w="823" w:type="dxa"/>
            <w:gridSpan w:val="2"/>
            <w:vAlign w:val="center"/>
          </w:tcPr>
          <w:p w:rsidR="00320023" w:rsidRPr="00320023" w:rsidRDefault="00E961F4" w:rsidP="00320023">
            <w:pPr>
              <w:pStyle w:val="Tabellentext"/>
            </w:pPr>
            <w:r>
              <w:t>497</w:t>
            </w:r>
          </w:p>
        </w:tc>
        <w:tc>
          <w:tcPr>
            <w:tcW w:w="822" w:type="dxa"/>
            <w:gridSpan w:val="2"/>
            <w:vAlign w:val="center"/>
          </w:tcPr>
          <w:p w:rsidR="00320023" w:rsidRPr="00320023" w:rsidRDefault="00E961F4" w:rsidP="00320023">
            <w:pPr>
              <w:pStyle w:val="Tabellentext"/>
            </w:pPr>
            <w:r>
              <w:t>1.992</w:t>
            </w:r>
          </w:p>
        </w:tc>
        <w:tc>
          <w:tcPr>
            <w:tcW w:w="823" w:type="dxa"/>
            <w:gridSpan w:val="2"/>
            <w:vAlign w:val="center"/>
          </w:tcPr>
          <w:p w:rsidR="00320023" w:rsidRPr="00320023" w:rsidRDefault="00E961F4" w:rsidP="00320023">
            <w:pPr>
              <w:pStyle w:val="Tabellentext"/>
            </w:pPr>
            <w:r>
              <w:t>595</w:t>
            </w:r>
          </w:p>
        </w:tc>
        <w:tc>
          <w:tcPr>
            <w:tcW w:w="823" w:type="dxa"/>
            <w:gridSpan w:val="2"/>
            <w:vAlign w:val="center"/>
          </w:tcPr>
          <w:p w:rsidR="00320023" w:rsidRPr="00320023" w:rsidRDefault="00E961F4" w:rsidP="00320023">
            <w:pPr>
              <w:pStyle w:val="Tabellentext"/>
            </w:pPr>
            <w:r>
              <w:t>515</w:t>
            </w:r>
          </w:p>
        </w:tc>
        <w:tc>
          <w:tcPr>
            <w:tcW w:w="823" w:type="dxa"/>
            <w:gridSpan w:val="2"/>
            <w:shd w:val="clear" w:color="auto" w:fill="auto"/>
            <w:noWrap/>
            <w:vAlign w:val="center"/>
          </w:tcPr>
          <w:p w:rsidR="00320023" w:rsidRPr="00320023" w:rsidRDefault="00E961F4" w:rsidP="00320023">
            <w:pPr>
              <w:pStyle w:val="Tabellentext"/>
            </w:pPr>
            <w:r>
              <w:t>918</w:t>
            </w:r>
          </w:p>
        </w:tc>
        <w:tc>
          <w:tcPr>
            <w:tcW w:w="953" w:type="dxa"/>
            <w:gridSpan w:val="2"/>
            <w:shd w:val="clear" w:color="auto" w:fill="6F656B" w:themeFill="text1"/>
            <w:noWrap/>
            <w:vAlign w:val="center"/>
            <w:hideMark/>
          </w:tcPr>
          <w:p w:rsidR="00320023" w:rsidRPr="00320023" w:rsidRDefault="00320023" w:rsidP="00320023">
            <w:pPr>
              <w:pStyle w:val="TDGesamt"/>
            </w:pPr>
            <w:r>
              <w:fldChar w:fldCharType="begin"/>
            </w:r>
            <w:r>
              <w:instrText xml:space="preserve"> =SUM(B2:j2) </w:instrText>
            </w:r>
            <w:r>
              <w:fldChar w:fldCharType="separate"/>
            </w:r>
            <w:r w:rsidR="00E961F4">
              <w:rPr>
                <w:noProof/>
              </w:rPr>
              <w:t>8.259</w:t>
            </w:r>
            <w:r>
              <w:fldChar w:fldCharType="end"/>
            </w:r>
          </w:p>
        </w:tc>
      </w:tr>
      <w:tr w:rsidR="001C788F" w:rsidRPr="00FF531F" w:rsidTr="00320023">
        <w:trPr>
          <w:trHeight w:val="301"/>
        </w:trPr>
        <w:tc>
          <w:tcPr>
            <w:tcW w:w="1616" w:type="dxa"/>
            <w:shd w:val="clear" w:color="000000" w:fill="6F656B"/>
            <w:noWrap/>
            <w:vAlign w:val="bottom"/>
            <w:hideMark/>
          </w:tcPr>
          <w:p w:rsidR="001C788F" w:rsidRPr="002D2C27" w:rsidRDefault="00BB2762" w:rsidP="006B5534">
            <w:pPr>
              <w:pStyle w:val="THZeile"/>
            </w:pPr>
            <w:r>
              <w:t>Aufwand 2017</w:t>
            </w:r>
            <w:r w:rsidR="001C788F">
              <w:t xml:space="preserve"> in Mio Euro</w:t>
            </w:r>
          </w:p>
        </w:tc>
        <w:tc>
          <w:tcPr>
            <w:tcW w:w="809" w:type="dxa"/>
            <w:gridSpan w:val="3"/>
            <w:shd w:val="clear" w:color="auto" w:fill="E2DFE1" w:themeFill="text1" w:themeFillTint="33"/>
            <w:noWrap/>
            <w:vAlign w:val="center"/>
          </w:tcPr>
          <w:p w:rsidR="001C788F" w:rsidRPr="002D2C27" w:rsidRDefault="009A1B7E" w:rsidP="006B5534">
            <w:pPr>
              <w:pStyle w:val="Tabellentext"/>
            </w:pPr>
            <w:r>
              <w:t>9,392</w:t>
            </w:r>
          </w:p>
        </w:tc>
        <w:tc>
          <w:tcPr>
            <w:tcW w:w="809" w:type="dxa"/>
            <w:gridSpan w:val="2"/>
            <w:shd w:val="clear" w:color="auto" w:fill="E2DFE1" w:themeFill="text1" w:themeFillTint="33"/>
            <w:vAlign w:val="center"/>
          </w:tcPr>
          <w:p w:rsidR="001C788F" w:rsidRPr="002D2C27" w:rsidRDefault="006168D9" w:rsidP="006B5534">
            <w:pPr>
              <w:pStyle w:val="Tabellentext"/>
            </w:pPr>
            <w:r>
              <w:t>10,221</w:t>
            </w:r>
          </w:p>
        </w:tc>
        <w:tc>
          <w:tcPr>
            <w:tcW w:w="809" w:type="dxa"/>
            <w:gridSpan w:val="2"/>
            <w:shd w:val="clear" w:color="auto" w:fill="E2DFE1" w:themeFill="text1" w:themeFillTint="33"/>
            <w:vAlign w:val="center"/>
          </w:tcPr>
          <w:p w:rsidR="001C788F" w:rsidRPr="002D2C27" w:rsidRDefault="006168D9" w:rsidP="006B5534">
            <w:pPr>
              <w:pStyle w:val="Tabellentext"/>
            </w:pPr>
            <w:r>
              <w:t>7,134</w:t>
            </w:r>
          </w:p>
        </w:tc>
        <w:tc>
          <w:tcPr>
            <w:tcW w:w="810" w:type="dxa"/>
            <w:gridSpan w:val="2"/>
            <w:shd w:val="clear" w:color="auto" w:fill="E2DFE1" w:themeFill="text1" w:themeFillTint="33"/>
            <w:vAlign w:val="center"/>
          </w:tcPr>
          <w:p w:rsidR="001C788F" w:rsidRPr="002D2C27" w:rsidRDefault="006168D9" w:rsidP="006B5534">
            <w:pPr>
              <w:pStyle w:val="Tabellentext"/>
            </w:pPr>
            <w:r>
              <w:t>25,989</w:t>
            </w:r>
          </w:p>
        </w:tc>
        <w:tc>
          <w:tcPr>
            <w:tcW w:w="809" w:type="dxa"/>
            <w:gridSpan w:val="2"/>
            <w:shd w:val="clear" w:color="auto" w:fill="E2DFE1" w:themeFill="text1" w:themeFillTint="33"/>
            <w:vAlign w:val="center"/>
          </w:tcPr>
          <w:p w:rsidR="001C788F" w:rsidRPr="002D2C27" w:rsidRDefault="006168D9" w:rsidP="006B5534">
            <w:pPr>
              <w:pStyle w:val="Tabellentext"/>
            </w:pPr>
            <w:r>
              <w:t>6,326</w:t>
            </w:r>
          </w:p>
        </w:tc>
        <w:tc>
          <w:tcPr>
            <w:tcW w:w="809" w:type="dxa"/>
            <w:gridSpan w:val="2"/>
            <w:shd w:val="clear" w:color="auto" w:fill="E2DFE1" w:themeFill="text1" w:themeFillTint="33"/>
            <w:vAlign w:val="center"/>
          </w:tcPr>
          <w:p w:rsidR="001C788F" w:rsidRPr="002D2C27" w:rsidRDefault="006168D9" w:rsidP="006B5534">
            <w:pPr>
              <w:pStyle w:val="Tabellentext"/>
            </w:pPr>
            <w:r>
              <w:t>31,019</w:t>
            </w:r>
          </w:p>
        </w:tc>
        <w:tc>
          <w:tcPr>
            <w:tcW w:w="810" w:type="dxa"/>
            <w:gridSpan w:val="2"/>
            <w:shd w:val="clear" w:color="auto" w:fill="E2DFE1" w:themeFill="text1" w:themeFillTint="33"/>
            <w:vAlign w:val="center"/>
          </w:tcPr>
          <w:p w:rsidR="001C788F" w:rsidRPr="002D2C27" w:rsidRDefault="006168D9" w:rsidP="006B5534">
            <w:pPr>
              <w:pStyle w:val="Tabellentext"/>
            </w:pPr>
            <w:r>
              <w:t>7,604</w:t>
            </w:r>
          </w:p>
        </w:tc>
        <w:tc>
          <w:tcPr>
            <w:tcW w:w="809" w:type="dxa"/>
            <w:gridSpan w:val="2"/>
            <w:shd w:val="clear" w:color="auto" w:fill="E2DFE1" w:themeFill="text1" w:themeFillTint="33"/>
            <w:vAlign w:val="center"/>
          </w:tcPr>
          <w:p w:rsidR="001C788F" w:rsidRPr="002D2C27" w:rsidRDefault="001B265F" w:rsidP="006B5534">
            <w:pPr>
              <w:pStyle w:val="Tabellentext"/>
            </w:pPr>
            <w:r>
              <w:t>8,804</w:t>
            </w:r>
          </w:p>
        </w:tc>
        <w:tc>
          <w:tcPr>
            <w:tcW w:w="809" w:type="dxa"/>
            <w:gridSpan w:val="2"/>
            <w:shd w:val="clear" w:color="auto" w:fill="E2DFE1" w:themeFill="text1" w:themeFillTint="33"/>
            <w:noWrap/>
            <w:vAlign w:val="center"/>
          </w:tcPr>
          <w:p w:rsidR="001C788F" w:rsidRPr="002D2C27" w:rsidRDefault="001B265F" w:rsidP="006B5534">
            <w:pPr>
              <w:pStyle w:val="Tabellentext"/>
            </w:pPr>
            <w:r>
              <w:t>15,875</w:t>
            </w:r>
          </w:p>
        </w:tc>
        <w:tc>
          <w:tcPr>
            <w:tcW w:w="970" w:type="dxa"/>
            <w:gridSpan w:val="2"/>
            <w:shd w:val="clear" w:color="auto" w:fill="6F656B" w:themeFill="text1"/>
            <w:noWrap/>
            <w:vAlign w:val="center"/>
            <w:hideMark/>
          </w:tcPr>
          <w:p w:rsidR="001C788F" w:rsidRPr="002D2C27" w:rsidRDefault="001C3873" w:rsidP="006B5534">
            <w:pPr>
              <w:pStyle w:val="TDGesamt"/>
            </w:pPr>
            <w:r>
              <w:fldChar w:fldCharType="begin"/>
            </w:r>
            <w:r>
              <w:instrText xml:space="preserve"> =SUM(B3:J3) </w:instrText>
            </w:r>
            <w:r>
              <w:fldChar w:fldCharType="separate"/>
            </w:r>
            <w:r w:rsidR="001B265F">
              <w:rPr>
                <w:noProof/>
              </w:rPr>
              <w:t>122,364</w:t>
            </w:r>
            <w:r>
              <w:fldChar w:fldCharType="end"/>
            </w:r>
          </w:p>
        </w:tc>
      </w:tr>
    </w:tbl>
    <w:p w:rsidR="0030122C" w:rsidRPr="0030122C" w:rsidRDefault="004E5EA8" w:rsidP="0030122C">
      <w:pPr>
        <w:pStyle w:val="Fliesstext"/>
        <w:rPr>
          <w:rStyle w:val="Kursiv"/>
        </w:rPr>
      </w:pPr>
      <w:r>
        <w:rPr>
          <w:rStyle w:val="Kursiv"/>
        </w:rPr>
        <w:t>Quelle Sozialministerium</w:t>
      </w:r>
    </w:p>
    <w:p w:rsidR="00BC2068" w:rsidRDefault="00BC2068" w:rsidP="00BC2068">
      <w:pPr>
        <w:pStyle w:val="2nummeriert"/>
      </w:pPr>
      <w:bookmarkStart w:id="54" w:name="_Toc520906532"/>
      <w:r>
        <w:t>Pflegekarenzgeld</w:t>
      </w:r>
      <w:bookmarkEnd w:id="54"/>
    </w:p>
    <w:p w:rsidR="00BB2762" w:rsidRDefault="00BB2762" w:rsidP="0030122C">
      <w:pPr>
        <w:pStyle w:val="Fliesstext"/>
      </w:pPr>
      <w:r w:rsidRPr="00BB2762">
        <w:t>Durch das Pflegekarenzgeld soll bei den betroffenen Arbeitnehmer und Arbeitnehmerinnen eine Doppelbelastung vermieden werden. Dies gilt zur Organisation der Pflegesituation im Falle eines plötzlich auftretenden Pflegebedarfs naher Angehörigen oder auch zur Entlastung der pflegenden Angehörigen bei bereits länger bestehendem Pflegebedarf.</w:t>
      </w:r>
      <w:r w:rsidR="001A1DEA">
        <w:t xml:space="preserve"> </w:t>
      </w:r>
      <w:r w:rsidR="0030122C" w:rsidRPr="0030122C">
        <w:t>Gesamtaufwand 2017 in Mio EUR: 7,795</w:t>
      </w:r>
      <w:r w:rsidR="0030122C">
        <w:t xml:space="preserve"> </w:t>
      </w:r>
    </w:p>
    <w:p w:rsidR="001A1DEA" w:rsidRPr="008D221B" w:rsidRDefault="001A1DEA" w:rsidP="001A1DEA">
      <w:pPr>
        <w:pStyle w:val="Beschriftung"/>
      </w:pPr>
      <w:bookmarkStart w:id="55" w:name="_Toc520905248"/>
      <w:r>
        <w:t xml:space="preserve">Tabelle </w:t>
      </w:r>
      <w:fldSimple w:instr=" SEQ Tabelle \* ARABIC ">
        <w:r w:rsidR="00296D1B">
          <w:rPr>
            <w:noProof/>
          </w:rPr>
          <w:t>16</w:t>
        </w:r>
      </w:fldSimple>
      <w:r w:rsidRPr="008D221B">
        <w:t>: Pflegekarenzgeld</w:t>
      </w:r>
      <w:bookmarkEnd w:id="55"/>
    </w:p>
    <w:tbl>
      <w:tblPr>
        <w:tblW w:w="986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616"/>
        <w:gridCol w:w="14"/>
        <w:gridCol w:w="673"/>
        <w:gridCol w:w="122"/>
        <w:gridCol w:w="701"/>
        <w:gridCol w:w="108"/>
        <w:gridCol w:w="715"/>
        <w:gridCol w:w="94"/>
        <w:gridCol w:w="729"/>
        <w:gridCol w:w="81"/>
        <w:gridCol w:w="742"/>
        <w:gridCol w:w="67"/>
        <w:gridCol w:w="755"/>
        <w:gridCol w:w="54"/>
        <w:gridCol w:w="769"/>
        <w:gridCol w:w="41"/>
        <w:gridCol w:w="782"/>
        <w:gridCol w:w="27"/>
        <w:gridCol w:w="796"/>
        <w:gridCol w:w="13"/>
        <w:gridCol w:w="940"/>
        <w:gridCol w:w="30"/>
      </w:tblGrid>
      <w:tr w:rsidR="001A1DEA" w:rsidRPr="00D33680" w:rsidTr="008011A1">
        <w:trPr>
          <w:trHeight w:val="344"/>
          <w:tblHeader/>
        </w:trPr>
        <w:tc>
          <w:tcPr>
            <w:tcW w:w="1616" w:type="dxa"/>
            <w:shd w:val="clear" w:color="auto" w:fill="auto"/>
            <w:noWrap/>
            <w:vAlign w:val="bottom"/>
            <w:hideMark/>
          </w:tcPr>
          <w:p w:rsidR="001A1DEA" w:rsidRPr="00221C4E" w:rsidRDefault="001A1DEA" w:rsidP="008011A1"/>
        </w:tc>
        <w:tc>
          <w:tcPr>
            <w:tcW w:w="809" w:type="dxa"/>
            <w:gridSpan w:val="3"/>
            <w:shd w:val="clear" w:color="000000" w:fill="6F656B"/>
            <w:noWrap/>
            <w:vAlign w:val="center"/>
            <w:hideMark/>
          </w:tcPr>
          <w:p w:rsidR="001A1DEA" w:rsidRPr="008D221B" w:rsidRDefault="001A1DEA" w:rsidP="008011A1">
            <w:pPr>
              <w:pStyle w:val="THSpalte"/>
            </w:pPr>
            <w:r>
              <w:t>Bgld.</w:t>
            </w:r>
          </w:p>
        </w:tc>
        <w:tc>
          <w:tcPr>
            <w:tcW w:w="809" w:type="dxa"/>
            <w:gridSpan w:val="2"/>
            <w:shd w:val="clear" w:color="000000" w:fill="6F656B"/>
            <w:vAlign w:val="center"/>
          </w:tcPr>
          <w:p w:rsidR="001A1DEA" w:rsidRPr="008D221B" w:rsidRDefault="001A1DEA" w:rsidP="008011A1">
            <w:pPr>
              <w:pStyle w:val="THSpalte"/>
            </w:pPr>
            <w:r>
              <w:t>Ktn.</w:t>
            </w:r>
          </w:p>
        </w:tc>
        <w:tc>
          <w:tcPr>
            <w:tcW w:w="809" w:type="dxa"/>
            <w:gridSpan w:val="2"/>
            <w:shd w:val="clear" w:color="000000" w:fill="6F656B"/>
            <w:vAlign w:val="center"/>
          </w:tcPr>
          <w:p w:rsidR="001A1DEA" w:rsidRPr="008D221B" w:rsidRDefault="001A1DEA" w:rsidP="008011A1">
            <w:pPr>
              <w:pStyle w:val="THSpalte"/>
            </w:pPr>
            <w:r>
              <w:t>NÖ.</w:t>
            </w:r>
          </w:p>
        </w:tc>
        <w:tc>
          <w:tcPr>
            <w:tcW w:w="810" w:type="dxa"/>
            <w:gridSpan w:val="2"/>
            <w:shd w:val="clear" w:color="000000" w:fill="6F656B"/>
            <w:vAlign w:val="center"/>
          </w:tcPr>
          <w:p w:rsidR="001A1DEA" w:rsidRPr="008D221B" w:rsidRDefault="001A1DEA" w:rsidP="008011A1">
            <w:pPr>
              <w:pStyle w:val="THSpalte"/>
            </w:pPr>
            <w:r>
              <w:t>OÖ</w:t>
            </w:r>
            <w:r w:rsidRPr="008D221B">
              <w:t>.</w:t>
            </w:r>
          </w:p>
        </w:tc>
        <w:tc>
          <w:tcPr>
            <w:tcW w:w="809" w:type="dxa"/>
            <w:gridSpan w:val="2"/>
            <w:shd w:val="clear" w:color="000000" w:fill="6F656B"/>
            <w:vAlign w:val="center"/>
          </w:tcPr>
          <w:p w:rsidR="001A1DEA" w:rsidRPr="008D221B" w:rsidRDefault="001A1DEA" w:rsidP="008011A1">
            <w:pPr>
              <w:pStyle w:val="THSpalte"/>
            </w:pPr>
            <w:r>
              <w:t>Sbg.</w:t>
            </w:r>
          </w:p>
        </w:tc>
        <w:tc>
          <w:tcPr>
            <w:tcW w:w="809" w:type="dxa"/>
            <w:gridSpan w:val="2"/>
            <w:shd w:val="clear" w:color="000000" w:fill="6F656B"/>
            <w:vAlign w:val="center"/>
          </w:tcPr>
          <w:p w:rsidR="001A1DEA" w:rsidRPr="008D221B" w:rsidRDefault="001A1DEA" w:rsidP="008011A1">
            <w:pPr>
              <w:pStyle w:val="THSpalte"/>
            </w:pPr>
            <w:r>
              <w:t>Stmk.</w:t>
            </w:r>
          </w:p>
        </w:tc>
        <w:tc>
          <w:tcPr>
            <w:tcW w:w="810" w:type="dxa"/>
            <w:gridSpan w:val="2"/>
            <w:shd w:val="clear" w:color="000000" w:fill="6F656B"/>
            <w:vAlign w:val="center"/>
          </w:tcPr>
          <w:p w:rsidR="001A1DEA" w:rsidRPr="008D221B" w:rsidRDefault="001A1DEA" w:rsidP="008011A1">
            <w:pPr>
              <w:pStyle w:val="THSpalte"/>
            </w:pPr>
            <w:r>
              <w:t>Tirol</w:t>
            </w:r>
          </w:p>
        </w:tc>
        <w:tc>
          <w:tcPr>
            <w:tcW w:w="809" w:type="dxa"/>
            <w:gridSpan w:val="2"/>
            <w:shd w:val="clear" w:color="000000" w:fill="6F656B"/>
            <w:vAlign w:val="center"/>
          </w:tcPr>
          <w:p w:rsidR="001A1DEA" w:rsidRPr="008D221B" w:rsidRDefault="001A1DEA" w:rsidP="008011A1">
            <w:pPr>
              <w:pStyle w:val="THSpalte"/>
            </w:pPr>
            <w:r>
              <w:t>Vbg.</w:t>
            </w:r>
          </w:p>
        </w:tc>
        <w:tc>
          <w:tcPr>
            <w:tcW w:w="809" w:type="dxa"/>
            <w:gridSpan w:val="2"/>
            <w:shd w:val="clear" w:color="000000" w:fill="6F656B"/>
            <w:noWrap/>
            <w:vAlign w:val="center"/>
            <w:hideMark/>
          </w:tcPr>
          <w:p w:rsidR="001A1DEA" w:rsidRPr="008D221B" w:rsidRDefault="001A1DEA" w:rsidP="008011A1">
            <w:pPr>
              <w:pStyle w:val="THSpalte"/>
            </w:pPr>
            <w:r>
              <w:t>Wien</w:t>
            </w:r>
          </w:p>
        </w:tc>
        <w:tc>
          <w:tcPr>
            <w:tcW w:w="970" w:type="dxa"/>
            <w:gridSpan w:val="2"/>
            <w:shd w:val="clear" w:color="000000" w:fill="6F656B"/>
            <w:vAlign w:val="center"/>
            <w:hideMark/>
          </w:tcPr>
          <w:p w:rsidR="001A1DEA" w:rsidRPr="008D221B" w:rsidRDefault="001A1DEA" w:rsidP="008011A1">
            <w:pPr>
              <w:pStyle w:val="THSpalte"/>
            </w:pPr>
            <w:r>
              <w:t>Gesamt</w:t>
            </w:r>
          </w:p>
        </w:tc>
      </w:tr>
      <w:tr w:rsidR="001A1DEA" w:rsidRPr="00FF531F" w:rsidTr="008011A1">
        <w:trPr>
          <w:gridAfter w:val="1"/>
          <w:wAfter w:w="30" w:type="dxa"/>
          <w:trHeight w:val="301"/>
        </w:trPr>
        <w:tc>
          <w:tcPr>
            <w:tcW w:w="1630" w:type="dxa"/>
            <w:gridSpan w:val="2"/>
            <w:shd w:val="clear" w:color="000000" w:fill="6F656B"/>
            <w:noWrap/>
            <w:vAlign w:val="bottom"/>
            <w:hideMark/>
          </w:tcPr>
          <w:p w:rsidR="001A1DEA" w:rsidRPr="008D221B" w:rsidRDefault="001A1DEA" w:rsidP="008011A1">
            <w:pPr>
              <w:pStyle w:val="THZeile"/>
            </w:pPr>
            <w:r>
              <w:t>BezieherInnen 2017</w:t>
            </w:r>
          </w:p>
        </w:tc>
        <w:tc>
          <w:tcPr>
            <w:tcW w:w="673" w:type="dxa"/>
            <w:shd w:val="clear" w:color="auto" w:fill="auto"/>
            <w:noWrap/>
            <w:vAlign w:val="center"/>
          </w:tcPr>
          <w:p w:rsidR="001A1DEA" w:rsidRPr="008D221B" w:rsidRDefault="001A1DEA" w:rsidP="008011A1">
            <w:pPr>
              <w:pStyle w:val="Tabellentext"/>
            </w:pPr>
            <w:r>
              <w:t>125</w:t>
            </w:r>
          </w:p>
        </w:tc>
        <w:tc>
          <w:tcPr>
            <w:tcW w:w="823" w:type="dxa"/>
            <w:gridSpan w:val="2"/>
            <w:vAlign w:val="center"/>
          </w:tcPr>
          <w:p w:rsidR="001A1DEA" w:rsidRPr="008D221B" w:rsidRDefault="001A1DEA" w:rsidP="008011A1">
            <w:pPr>
              <w:pStyle w:val="Tabellentext"/>
            </w:pPr>
            <w:r>
              <w:t>210</w:t>
            </w:r>
          </w:p>
        </w:tc>
        <w:tc>
          <w:tcPr>
            <w:tcW w:w="823" w:type="dxa"/>
            <w:gridSpan w:val="2"/>
            <w:vAlign w:val="center"/>
          </w:tcPr>
          <w:p w:rsidR="001A1DEA" w:rsidRPr="008D221B" w:rsidRDefault="001A1DEA" w:rsidP="008011A1">
            <w:pPr>
              <w:pStyle w:val="Tabellentext"/>
            </w:pPr>
            <w:r>
              <w:t>552</w:t>
            </w:r>
          </w:p>
        </w:tc>
        <w:tc>
          <w:tcPr>
            <w:tcW w:w="823" w:type="dxa"/>
            <w:gridSpan w:val="2"/>
            <w:vAlign w:val="center"/>
          </w:tcPr>
          <w:p w:rsidR="001A1DEA" w:rsidRPr="008D221B" w:rsidRDefault="001A1DEA" w:rsidP="008011A1">
            <w:pPr>
              <w:pStyle w:val="Tabellentext"/>
            </w:pPr>
            <w:r>
              <w:t>388</w:t>
            </w:r>
          </w:p>
        </w:tc>
        <w:tc>
          <w:tcPr>
            <w:tcW w:w="823" w:type="dxa"/>
            <w:gridSpan w:val="2"/>
            <w:vAlign w:val="center"/>
          </w:tcPr>
          <w:p w:rsidR="001A1DEA" w:rsidRPr="008D221B" w:rsidRDefault="001A1DEA" w:rsidP="008011A1">
            <w:pPr>
              <w:pStyle w:val="Tabellentext"/>
            </w:pPr>
            <w:r>
              <w:t>126</w:t>
            </w:r>
          </w:p>
        </w:tc>
        <w:tc>
          <w:tcPr>
            <w:tcW w:w="822" w:type="dxa"/>
            <w:gridSpan w:val="2"/>
            <w:vAlign w:val="center"/>
          </w:tcPr>
          <w:p w:rsidR="001A1DEA" w:rsidRPr="008D221B" w:rsidRDefault="001A1DEA" w:rsidP="008011A1">
            <w:pPr>
              <w:pStyle w:val="Tabellentext"/>
            </w:pPr>
            <w:r>
              <w:t>485</w:t>
            </w:r>
          </w:p>
        </w:tc>
        <w:tc>
          <w:tcPr>
            <w:tcW w:w="823" w:type="dxa"/>
            <w:gridSpan w:val="2"/>
            <w:vAlign w:val="center"/>
          </w:tcPr>
          <w:p w:rsidR="001A1DEA" w:rsidRPr="008D221B" w:rsidRDefault="001A1DEA" w:rsidP="008011A1">
            <w:pPr>
              <w:pStyle w:val="Tabellentext"/>
            </w:pPr>
            <w:r>
              <w:t>190</w:t>
            </w:r>
          </w:p>
        </w:tc>
        <w:tc>
          <w:tcPr>
            <w:tcW w:w="823" w:type="dxa"/>
            <w:gridSpan w:val="2"/>
            <w:vAlign w:val="center"/>
          </w:tcPr>
          <w:p w:rsidR="001A1DEA" w:rsidRPr="008D221B" w:rsidRDefault="001A1DEA" w:rsidP="008011A1">
            <w:pPr>
              <w:pStyle w:val="Tabellentext"/>
            </w:pPr>
            <w:r>
              <w:t>110</w:t>
            </w:r>
          </w:p>
        </w:tc>
        <w:tc>
          <w:tcPr>
            <w:tcW w:w="823" w:type="dxa"/>
            <w:gridSpan w:val="2"/>
            <w:shd w:val="clear" w:color="auto" w:fill="auto"/>
            <w:noWrap/>
            <w:vAlign w:val="center"/>
          </w:tcPr>
          <w:p w:rsidR="001A1DEA" w:rsidRPr="008D221B" w:rsidRDefault="001A1DEA" w:rsidP="008011A1">
            <w:pPr>
              <w:pStyle w:val="Tabellentext"/>
            </w:pPr>
            <w:r>
              <w:t>448</w:t>
            </w:r>
          </w:p>
        </w:tc>
        <w:tc>
          <w:tcPr>
            <w:tcW w:w="953" w:type="dxa"/>
            <w:gridSpan w:val="2"/>
            <w:shd w:val="clear" w:color="auto" w:fill="6F656B" w:themeFill="text1"/>
            <w:noWrap/>
            <w:vAlign w:val="center"/>
            <w:hideMark/>
          </w:tcPr>
          <w:p w:rsidR="001A1DEA" w:rsidRPr="008D221B" w:rsidRDefault="001A1DEA" w:rsidP="008011A1">
            <w:pPr>
              <w:pStyle w:val="TDGesamt"/>
            </w:pPr>
            <w:r w:rsidRPr="008D221B">
              <w:fldChar w:fldCharType="begin"/>
            </w:r>
            <w:r w:rsidRPr="008D221B">
              <w:instrText xml:space="preserve"> =SUM(B2:j2) </w:instrText>
            </w:r>
            <w:r w:rsidRPr="008D221B">
              <w:fldChar w:fldCharType="separate"/>
            </w:r>
            <w:r w:rsidRPr="001A1DEA">
              <w:t>2634</w:t>
            </w:r>
            <w:r w:rsidRPr="008D221B">
              <w:fldChar w:fldCharType="end"/>
            </w:r>
          </w:p>
        </w:tc>
      </w:tr>
    </w:tbl>
    <w:p w:rsidR="001A1DEA" w:rsidRPr="0030122C" w:rsidRDefault="001A1DEA" w:rsidP="001A1DEA">
      <w:pPr>
        <w:pStyle w:val="Fliesstext"/>
        <w:rPr>
          <w:rStyle w:val="Kursiv"/>
        </w:rPr>
      </w:pPr>
      <w:r w:rsidRPr="0030122C">
        <w:rPr>
          <w:rStyle w:val="Kursiv"/>
        </w:rPr>
        <w:t>Quelle Sozialmini</w:t>
      </w:r>
      <w:r>
        <w:rPr>
          <w:rStyle w:val="Kursiv"/>
        </w:rPr>
        <w:t>sterium</w:t>
      </w:r>
    </w:p>
    <w:p w:rsidR="001A1DEA" w:rsidRDefault="001A1DEA" w:rsidP="0030122C">
      <w:pPr>
        <w:pStyle w:val="Fliesstext"/>
        <w:rPr>
          <w:rStyle w:val="Kursiv"/>
        </w:rPr>
      </w:pPr>
    </w:p>
    <w:p w:rsidR="001C788F" w:rsidRPr="001C788F" w:rsidRDefault="001C788F" w:rsidP="001C788F">
      <w:pPr>
        <w:pStyle w:val="1nummeriert"/>
      </w:pPr>
      <w:bookmarkStart w:id="56" w:name="_Toc520906533"/>
      <w:r>
        <w:lastRenderedPageBreak/>
        <w:t>renten und entschädigungen</w:t>
      </w:r>
      <w:bookmarkEnd w:id="56"/>
    </w:p>
    <w:p w:rsidR="00CC2A4A" w:rsidRDefault="00CC2A4A" w:rsidP="00CC2A4A">
      <w:pPr>
        <w:pStyle w:val="Fliesstext"/>
      </w:pPr>
      <w:r w:rsidRPr="00CC2A4A">
        <w:t>Im Rahmen der Sozialentschädigung werden Schäden abgegolten, die Personen im Zusammenhang mit Maßnahmen des Staates</w:t>
      </w:r>
      <w:r>
        <w:t xml:space="preserve"> erlitten haben, a</w:t>
      </w:r>
      <w:r w:rsidRPr="00CC2A4A">
        <w:t>ber auch in Belangen, in denen der Staat eine besondere Verantwortung wahrzunehmen hat</w:t>
      </w:r>
      <w:r>
        <w:t>.</w:t>
      </w:r>
    </w:p>
    <w:p w:rsidR="00ED17C1" w:rsidRDefault="00ED17C1" w:rsidP="00ED17C1">
      <w:pPr>
        <w:pStyle w:val="2nummeriert"/>
      </w:pPr>
      <w:bookmarkStart w:id="57" w:name="_Toc520906534"/>
      <w:r>
        <w:t>Kriegsopferversorgung</w:t>
      </w:r>
      <w:bookmarkEnd w:id="57"/>
    </w:p>
    <w:p w:rsidR="00565DAC" w:rsidRDefault="00565DAC" w:rsidP="00565DAC">
      <w:pPr>
        <w:pStyle w:val="Fliesstext"/>
      </w:pPr>
      <w:r w:rsidRPr="00565DAC">
        <w:t>Das Kriegsopferversorgungsgesetz (KOVG) regelt die Ansprüche von Soldaten und Hinterbliebenen von Soldaten, die im Weltkrieg</w:t>
      </w:r>
      <w:r>
        <w:t xml:space="preserve"> </w:t>
      </w:r>
      <w:r w:rsidRPr="00565DAC">
        <w:t>durch Verrichtung ihrer Dienste eine Gesundheitsbeschädigung erlitten haben.</w:t>
      </w:r>
    </w:p>
    <w:p w:rsidR="00D10C43" w:rsidRPr="004A6DCA" w:rsidRDefault="00D10C43" w:rsidP="00D10C43">
      <w:pPr>
        <w:pStyle w:val="Beschriftung"/>
        <w:keepNext/>
        <w:rPr>
          <w:rStyle w:val="Fett"/>
        </w:rPr>
      </w:pPr>
      <w:bookmarkStart w:id="58" w:name="_Toc520905249"/>
      <w:r>
        <w:t xml:space="preserve">Tabelle </w:t>
      </w:r>
      <w:fldSimple w:instr=" SEQ Tabelle \* ARABIC ">
        <w:r w:rsidR="00296D1B">
          <w:rPr>
            <w:noProof/>
          </w:rPr>
          <w:t>17</w:t>
        </w:r>
      </w:fldSimple>
      <w:r>
        <w:t>: Kriegsopferversorgung Stand 1.1.201</w:t>
      </w:r>
      <w:r w:rsidR="006E4EAC">
        <w:t>8</w:t>
      </w:r>
      <w:bookmarkEnd w:id="58"/>
      <w:r w:rsidR="004A6DCA">
        <w:t xml:space="preserve"> </w:t>
      </w:r>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4A6DCA" w:rsidRPr="004A6DCA" w:rsidTr="0047678D">
        <w:trPr>
          <w:trHeight w:val="344"/>
          <w:tblHeader/>
        </w:trPr>
        <w:tc>
          <w:tcPr>
            <w:tcW w:w="2187" w:type="dxa"/>
            <w:shd w:val="clear" w:color="auto" w:fill="auto"/>
            <w:noWrap/>
            <w:vAlign w:val="bottom"/>
            <w:hideMark/>
          </w:tcPr>
          <w:p w:rsidR="004A6DCA" w:rsidRPr="004A6DCA" w:rsidRDefault="004A6DCA" w:rsidP="004A6DCA">
            <w:pPr>
              <w:rPr>
                <w:rStyle w:val="Fett"/>
              </w:rPr>
            </w:pPr>
            <w:r w:rsidRPr="004A6DCA">
              <w:rPr>
                <w:rStyle w:val="Fett"/>
              </w:rPr>
              <w:t>Beschädigte</w:t>
            </w:r>
          </w:p>
        </w:tc>
        <w:tc>
          <w:tcPr>
            <w:tcW w:w="738" w:type="dxa"/>
            <w:shd w:val="clear" w:color="000000" w:fill="6F656B"/>
            <w:noWrap/>
            <w:vAlign w:val="center"/>
            <w:hideMark/>
          </w:tcPr>
          <w:p w:rsidR="004A6DCA" w:rsidRPr="004A6DCA" w:rsidRDefault="004A6DCA" w:rsidP="0047678D">
            <w:pPr>
              <w:pStyle w:val="THSpalte"/>
              <w:rPr>
                <w:rStyle w:val="Fett"/>
              </w:rPr>
            </w:pPr>
            <w:r w:rsidRPr="004A6DCA">
              <w:rPr>
                <w:rStyle w:val="Fett"/>
              </w:rPr>
              <w:t>Bgld.</w:t>
            </w:r>
          </w:p>
        </w:tc>
        <w:tc>
          <w:tcPr>
            <w:tcW w:w="738" w:type="dxa"/>
            <w:shd w:val="clear" w:color="000000" w:fill="6F656B"/>
            <w:vAlign w:val="center"/>
          </w:tcPr>
          <w:p w:rsidR="004A6DCA" w:rsidRPr="004A6DCA" w:rsidRDefault="004A6DCA" w:rsidP="0047678D">
            <w:pPr>
              <w:pStyle w:val="THSpalte"/>
              <w:rPr>
                <w:rStyle w:val="Fett"/>
              </w:rPr>
            </w:pPr>
            <w:r w:rsidRPr="004A6DCA">
              <w:rPr>
                <w:rStyle w:val="Fett"/>
              </w:rPr>
              <w:t>Ktn.</w:t>
            </w:r>
          </w:p>
        </w:tc>
        <w:tc>
          <w:tcPr>
            <w:tcW w:w="862" w:type="dxa"/>
            <w:shd w:val="clear" w:color="000000" w:fill="6F656B"/>
            <w:vAlign w:val="center"/>
          </w:tcPr>
          <w:p w:rsidR="004A6DCA" w:rsidRPr="004A6DCA" w:rsidRDefault="004A6DCA" w:rsidP="0047678D">
            <w:pPr>
              <w:pStyle w:val="THSpalte"/>
              <w:rPr>
                <w:rStyle w:val="Fett"/>
              </w:rPr>
            </w:pPr>
            <w:r w:rsidRPr="004A6DCA">
              <w:rPr>
                <w:rStyle w:val="Fett"/>
              </w:rPr>
              <w:t>NÖ.</w:t>
            </w:r>
          </w:p>
        </w:tc>
        <w:tc>
          <w:tcPr>
            <w:tcW w:w="862" w:type="dxa"/>
            <w:shd w:val="clear" w:color="000000" w:fill="6F656B"/>
            <w:vAlign w:val="center"/>
          </w:tcPr>
          <w:p w:rsidR="004A6DCA" w:rsidRPr="004A6DCA" w:rsidRDefault="004A6DCA" w:rsidP="0047678D">
            <w:pPr>
              <w:pStyle w:val="THSpalte"/>
              <w:rPr>
                <w:rStyle w:val="Fett"/>
              </w:rPr>
            </w:pPr>
            <w:r w:rsidRPr="004A6DCA">
              <w:rPr>
                <w:rStyle w:val="Fett"/>
              </w:rPr>
              <w:t>OÖ.</w:t>
            </w:r>
          </w:p>
        </w:tc>
        <w:tc>
          <w:tcPr>
            <w:tcW w:w="738" w:type="dxa"/>
            <w:shd w:val="clear" w:color="000000" w:fill="6F656B"/>
            <w:vAlign w:val="center"/>
          </w:tcPr>
          <w:p w:rsidR="004A6DCA" w:rsidRPr="004A6DCA" w:rsidRDefault="004A6DCA" w:rsidP="0047678D">
            <w:pPr>
              <w:pStyle w:val="THSpalte"/>
              <w:rPr>
                <w:rStyle w:val="Fett"/>
              </w:rPr>
            </w:pPr>
            <w:r w:rsidRPr="004A6DCA">
              <w:rPr>
                <w:rStyle w:val="Fett"/>
              </w:rPr>
              <w:t>Sbg.</w:t>
            </w:r>
          </w:p>
        </w:tc>
        <w:tc>
          <w:tcPr>
            <w:tcW w:w="862" w:type="dxa"/>
            <w:shd w:val="clear" w:color="000000" w:fill="6F656B"/>
            <w:vAlign w:val="center"/>
          </w:tcPr>
          <w:p w:rsidR="004A6DCA" w:rsidRPr="004A6DCA" w:rsidRDefault="004A6DCA" w:rsidP="0047678D">
            <w:pPr>
              <w:pStyle w:val="THSpalte"/>
              <w:rPr>
                <w:rStyle w:val="Fett"/>
              </w:rPr>
            </w:pPr>
            <w:r w:rsidRPr="004A6DCA">
              <w:rPr>
                <w:rStyle w:val="Fett"/>
              </w:rPr>
              <w:t>Stmk.</w:t>
            </w:r>
          </w:p>
        </w:tc>
        <w:tc>
          <w:tcPr>
            <w:tcW w:w="738" w:type="dxa"/>
            <w:shd w:val="clear" w:color="000000" w:fill="6F656B"/>
            <w:vAlign w:val="center"/>
          </w:tcPr>
          <w:p w:rsidR="004A6DCA" w:rsidRPr="004A6DCA" w:rsidRDefault="004A6DCA" w:rsidP="0047678D">
            <w:pPr>
              <w:pStyle w:val="THSpalte"/>
              <w:rPr>
                <w:rStyle w:val="Fett"/>
              </w:rPr>
            </w:pPr>
            <w:r w:rsidRPr="004A6DCA">
              <w:rPr>
                <w:rStyle w:val="Fett"/>
              </w:rPr>
              <w:t>Tirol</w:t>
            </w:r>
          </w:p>
        </w:tc>
        <w:tc>
          <w:tcPr>
            <w:tcW w:w="738" w:type="dxa"/>
            <w:shd w:val="clear" w:color="000000" w:fill="6F656B"/>
            <w:vAlign w:val="center"/>
          </w:tcPr>
          <w:p w:rsidR="004A6DCA" w:rsidRPr="004A6DCA" w:rsidRDefault="004A6DCA" w:rsidP="0047678D">
            <w:pPr>
              <w:pStyle w:val="THSpalte"/>
              <w:rPr>
                <w:rStyle w:val="Fett"/>
              </w:rPr>
            </w:pPr>
            <w:r w:rsidRPr="004A6DCA">
              <w:rPr>
                <w:rStyle w:val="Fett"/>
              </w:rPr>
              <w:t>Vbg.</w:t>
            </w:r>
          </w:p>
        </w:tc>
        <w:tc>
          <w:tcPr>
            <w:tcW w:w="862" w:type="dxa"/>
            <w:shd w:val="clear" w:color="000000" w:fill="6F656B"/>
            <w:noWrap/>
            <w:vAlign w:val="center"/>
            <w:hideMark/>
          </w:tcPr>
          <w:p w:rsidR="004A6DCA" w:rsidRPr="004A6DCA" w:rsidRDefault="004A6DCA" w:rsidP="0047678D">
            <w:pPr>
              <w:pStyle w:val="THSpalte"/>
              <w:rPr>
                <w:rStyle w:val="Fett"/>
              </w:rPr>
            </w:pPr>
            <w:r w:rsidRPr="004A6DCA">
              <w:rPr>
                <w:rStyle w:val="Fett"/>
              </w:rPr>
              <w:t>Wien</w:t>
            </w:r>
          </w:p>
        </w:tc>
        <w:tc>
          <w:tcPr>
            <w:tcW w:w="899" w:type="dxa"/>
            <w:shd w:val="clear" w:color="000000" w:fill="6F656B"/>
            <w:vAlign w:val="center"/>
            <w:hideMark/>
          </w:tcPr>
          <w:p w:rsidR="004A6DCA" w:rsidRPr="004A6DCA" w:rsidRDefault="004A6DCA" w:rsidP="0047678D">
            <w:pPr>
              <w:pStyle w:val="THSpalte"/>
              <w:rPr>
                <w:rStyle w:val="Fett"/>
              </w:rPr>
            </w:pPr>
            <w:r w:rsidRPr="004A6DCA">
              <w:rPr>
                <w:rStyle w:val="Fett"/>
              </w:rPr>
              <w:t>Gesamt</w:t>
            </w:r>
          </w:p>
        </w:tc>
      </w:tr>
      <w:tr w:rsidR="004A6DCA" w:rsidRPr="00FF531F" w:rsidTr="0047678D">
        <w:trPr>
          <w:trHeight w:val="301"/>
        </w:trPr>
        <w:tc>
          <w:tcPr>
            <w:tcW w:w="2187" w:type="dxa"/>
            <w:shd w:val="clear" w:color="000000" w:fill="6F656B"/>
            <w:noWrap/>
            <w:vAlign w:val="bottom"/>
            <w:hideMark/>
          </w:tcPr>
          <w:p w:rsidR="004A6DCA" w:rsidRPr="004A6DCA" w:rsidRDefault="004A6DCA" w:rsidP="0047678D">
            <w:pPr>
              <w:pStyle w:val="THZeile"/>
            </w:pPr>
            <w:r>
              <w:t>weiblich</w:t>
            </w:r>
          </w:p>
        </w:tc>
        <w:tc>
          <w:tcPr>
            <w:tcW w:w="738" w:type="dxa"/>
            <w:shd w:val="clear" w:color="auto" w:fill="auto"/>
            <w:noWrap/>
            <w:vAlign w:val="center"/>
          </w:tcPr>
          <w:p w:rsidR="004A6DCA" w:rsidRPr="004A6DCA" w:rsidRDefault="003931CE" w:rsidP="0047678D">
            <w:pPr>
              <w:pStyle w:val="Tabellentext"/>
            </w:pPr>
            <w:r>
              <w:t>9</w:t>
            </w:r>
          </w:p>
        </w:tc>
        <w:tc>
          <w:tcPr>
            <w:tcW w:w="738" w:type="dxa"/>
          </w:tcPr>
          <w:p w:rsidR="004A6DCA" w:rsidRPr="004A6DCA" w:rsidRDefault="003931CE" w:rsidP="0047678D">
            <w:pPr>
              <w:pStyle w:val="Tabellentext"/>
            </w:pPr>
            <w:r>
              <w:t>15</w:t>
            </w:r>
          </w:p>
        </w:tc>
        <w:tc>
          <w:tcPr>
            <w:tcW w:w="862" w:type="dxa"/>
          </w:tcPr>
          <w:p w:rsidR="004A6DCA" w:rsidRPr="004A6DCA" w:rsidRDefault="003931CE" w:rsidP="0047678D">
            <w:pPr>
              <w:pStyle w:val="Tabellentext"/>
            </w:pPr>
            <w:r>
              <w:t>50</w:t>
            </w:r>
          </w:p>
        </w:tc>
        <w:tc>
          <w:tcPr>
            <w:tcW w:w="862" w:type="dxa"/>
          </w:tcPr>
          <w:p w:rsidR="004A6DCA" w:rsidRPr="004A6DCA" w:rsidRDefault="003931CE" w:rsidP="0047678D">
            <w:pPr>
              <w:pStyle w:val="Tabellentext"/>
            </w:pPr>
            <w:r>
              <w:t>24</w:t>
            </w:r>
          </w:p>
        </w:tc>
        <w:tc>
          <w:tcPr>
            <w:tcW w:w="738" w:type="dxa"/>
          </w:tcPr>
          <w:p w:rsidR="004A6DCA" w:rsidRPr="004A6DCA" w:rsidRDefault="003931CE" w:rsidP="0047678D">
            <w:pPr>
              <w:pStyle w:val="Tabellentext"/>
            </w:pPr>
            <w:r>
              <w:t>8</w:t>
            </w:r>
          </w:p>
        </w:tc>
        <w:tc>
          <w:tcPr>
            <w:tcW w:w="862" w:type="dxa"/>
          </w:tcPr>
          <w:p w:rsidR="004A6DCA" w:rsidRPr="004A6DCA" w:rsidRDefault="00A82F5E" w:rsidP="0047678D">
            <w:pPr>
              <w:pStyle w:val="Tabellentext"/>
            </w:pPr>
            <w:r>
              <w:t>67</w:t>
            </w:r>
          </w:p>
        </w:tc>
        <w:tc>
          <w:tcPr>
            <w:tcW w:w="738" w:type="dxa"/>
          </w:tcPr>
          <w:p w:rsidR="004A6DCA" w:rsidRPr="004A6DCA" w:rsidRDefault="00A82F5E" w:rsidP="0047678D">
            <w:pPr>
              <w:pStyle w:val="Tabellentext"/>
            </w:pPr>
            <w:r>
              <w:t>10</w:t>
            </w:r>
          </w:p>
        </w:tc>
        <w:tc>
          <w:tcPr>
            <w:tcW w:w="738" w:type="dxa"/>
          </w:tcPr>
          <w:p w:rsidR="004A6DCA" w:rsidRPr="004A6DCA" w:rsidRDefault="00A82F5E" w:rsidP="0047678D">
            <w:pPr>
              <w:pStyle w:val="Tabellentext"/>
            </w:pPr>
            <w:r>
              <w:t>12</w:t>
            </w:r>
          </w:p>
        </w:tc>
        <w:tc>
          <w:tcPr>
            <w:tcW w:w="862" w:type="dxa"/>
            <w:shd w:val="clear" w:color="auto" w:fill="auto"/>
            <w:noWrap/>
            <w:vAlign w:val="center"/>
          </w:tcPr>
          <w:p w:rsidR="004A6DCA" w:rsidRPr="004A6DCA" w:rsidRDefault="00A82F5E" w:rsidP="0047678D">
            <w:pPr>
              <w:pStyle w:val="Tabellentext"/>
            </w:pPr>
            <w:r>
              <w:t>64</w:t>
            </w:r>
          </w:p>
        </w:tc>
        <w:tc>
          <w:tcPr>
            <w:tcW w:w="899" w:type="dxa"/>
            <w:shd w:val="clear" w:color="auto" w:fill="6F656B" w:themeFill="text1"/>
            <w:noWrap/>
            <w:vAlign w:val="center"/>
            <w:hideMark/>
          </w:tcPr>
          <w:p w:rsidR="004A6DCA" w:rsidRPr="004A6DCA" w:rsidRDefault="004A6DCA" w:rsidP="0047678D">
            <w:pPr>
              <w:pStyle w:val="TDGesamt"/>
            </w:pPr>
            <w:r w:rsidRPr="004A6DCA">
              <w:fldChar w:fldCharType="begin"/>
            </w:r>
            <w:r w:rsidRPr="004A6DCA">
              <w:instrText xml:space="preserve"> =SUM(B2:J2) </w:instrText>
            </w:r>
            <w:r w:rsidRPr="004A6DCA">
              <w:fldChar w:fldCharType="separate"/>
            </w:r>
            <w:r w:rsidR="00A82F5E">
              <w:rPr>
                <w:noProof/>
              </w:rPr>
              <w:t>259</w:t>
            </w:r>
            <w:r w:rsidRPr="004A6DCA">
              <w:fldChar w:fldCharType="end"/>
            </w:r>
          </w:p>
        </w:tc>
      </w:tr>
      <w:tr w:rsidR="004A6DCA" w:rsidRPr="00FF531F" w:rsidTr="0047678D">
        <w:trPr>
          <w:trHeight w:val="301"/>
        </w:trPr>
        <w:tc>
          <w:tcPr>
            <w:tcW w:w="2187" w:type="dxa"/>
            <w:shd w:val="clear" w:color="000000" w:fill="6F656B"/>
            <w:noWrap/>
            <w:vAlign w:val="bottom"/>
            <w:hideMark/>
          </w:tcPr>
          <w:p w:rsidR="004A6DCA" w:rsidRPr="004A6DCA" w:rsidRDefault="004A6DCA" w:rsidP="0047678D">
            <w:pPr>
              <w:pStyle w:val="THZeile"/>
            </w:pPr>
            <w:r>
              <w:t>männlich</w:t>
            </w:r>
          </w:p>
        </w:tc>
        <w:tc>
          <w:tcPr>
            <w:tcW w:w="738" w:type="dxa"/>
            <w:shd w:val="clear" w:color="auto" w:fill="E2DFE1" w:themeFill="text1" w:themeFillTint="33"/>
            <w:noWrap/>
            <w:vAlign w:val="center"/>
          </w:tcPr>
          <w:p w:rsidR="004A6DCA" w:rsidRPr="004A6DCA" w:rsidRDefault="003931CE" w:rsidP="00165690">
            <w:pPr>
              <w:pStyle w:val="Tabellentext"/>
            </w:pPr>
            <w:r>
              <w:t>108</w:t>
            </w:r>
          </w:p>
        </w:tc>
        <w:tc>
          <w:tcPr>
            <w:tcW w:w="738" w:type="dxa"/>
            <w:shd w:val="clear" w:color="auto" w:fill="E2DFE1" w:themeFill="text1" w:themeFillTint="33"/>
          </w:tcPr>
          <w:p w:rsidR="004A6DCA" w:rsidRPr="004A6DCA" w:rsidRDefault="003931CE" w:rsidP="0047678D">
            <w:pPr>
              <w:pStyle w:val="Tabellentext"/>
            </w:pPr>
            <w:r>
              <w:t>200</w:t>
            </w:r>
          </w:p>
        </w:tc>
        <w:tc>
          <w:tcPr>
            <w:tcW w:w="862" w:type="dxa"/>
            <w:shd w:val="clear" w:color="auto" w:fill="E2DFE1" w:themeFill="text1" w:themeFillTint="33"/>
          </w:tcPr>
          <w:p w:rsidR="004A6DCA" w:rsidRPr="004A6DCA" w:rsidRDefault="003931CE" w:rsidP="0047678D">
            <w:pPr>
              <w:pStyle w:val="Tabellentext"/>
            </w:pPr>
            <w:r>
              <w:t>580</w:t>
            </w:r>
          </w:p>
        </w:tc>
        <w:tc>
          <w:tcPr>
            <w:tcW w:w="862" w:type="dxa"/>
            <w:shd w:val="clear" w:color="auto" w:fill="E2DFE1" w:themeFill="text1" w:themeFillTint="33"/>
          </w:tcPr>
          <w:p w:rsidR="004A6DCA" w:rsidRPr="004A6DCA" w:rsidRDefault="003931CE" w:rsidP="0047678D">
            <w:pPr>
              <w:pStyle w:val="Tabellentext"/>
            </w:pPr>
            <w:r>
              <w:t>390</w:t>
            </w:r>
          </w:p>
        </w:tc>
        <w:tc>
          <w:tcPr>
            <w:tcW w:w="738" w:type="dxa"/>
            <w:shd w:val="clear" w:color="auto" w:fill="E2DFE1" w:themeFill="text1" w:themeFillTint="33"/>
          </w:tcPr>
          <w:p w:rsidR="004A6DCA" w:rsidRPr="004A6DCA" w:rsidRDefault="003931CE" w:rsidP="0047678D">
            <w:pPr>
              <w:pStyle w:val="Tabellentext"/>
            </w:pPr>
            <w:r>
              <w:t>139</w:t>
            </w:r>
          </w:p>
        </w:tc>
        <w:tc>
          <w:tcPr>
            <w:tcW w:w="862" w:type="dxa"/>
            <w:shd w:val="clear" w:color="auto" w:fill="E2DFE1" w:themeFill="text1" w:themeFillTint="33"/>
          </w:tcPr>
          <w:p w:rsidR="004A6DCA" w:rsidRPr="004A6DCA" w:rsidRDefault="00A82F5E" w:rsidP="0047678D">
            <w:pPr>
              <w:pStyle w:val="Tabellentext"/>
            </w:pPr>
            <w:r>
              <w:t>493</w:t>
            </w:r>
          </w:p>
        </w:tc>
        <w:tc>
          <w:tcPr>
            <w:tcW w:w="738" w:type="dxa"/>
            <w:shd w:val="clear" w:color="auto" w:fill="E2DFE1" w:themeFill="text1" w:themeFillTint="33"/>
          </w:tcPr>
          <w:p w:rsidR="004A6DCA" w:rsidRPr="004A6DCA" w:rsidRDefault="00A82F5E" w:rsidP="0047678D">
            <w:pPr>
              <w:pStyle w:val="Tabellentext"/>
            </w:pPr>
            <w:r>
              <w:t>176</w:t>
            </w:r>
          </w:p>
        </w:tc>
        <w:tc>
          <w:tcPr>
            <w:tcW w:w="738" w:type="dxa"/>
            <w:shd w:val="clear" w:color="auto" w:fill="E2DFE1" w:themeFill="text1" w:themeFillTint="33"/>
          </w:tcPr>
          <w:p w:rsidR="004A6DCA" w:rsidRPr="004A6DCA" w:rsidRDefault="00A82F5E" w:rsidP="0047678D">
            <w:pPr>
              <w:pStyle w:val="Tabellentext"/>
            </w:pPr>
            <w:r>
              <w:t>107</w:t>
            </w:r>
          </w:p>
        </w:tc>
        <w:tc>
          <w:tcPr>
            <w:tcW w:w="862" w:type="dxa"/>
            <w:shd w:val="clear" w:color="auto" w:fill="E2DFE1" w:themeFill="text1" w:themeFillTint="33"/>
            <w:noWrap/>
            <w:vAlign w:val="center"/>
          </w:tcPr>
          <w:p w:rsidR="004A6DCA" w:rsidRPr="004A6DCA" w:rsidRDefault="00A82F5E" w:rsidP="0047678D">
            <w:pPr>
              <w:pStyle w:val="Tabellentext"/>
            </w:pPr>
            <w:r>
              <w:t>482</w:t>
            </w:r>
          </w:p>
        </w:tc>
        <w:tc>
          <w:tcPr>
            <w:tcW w:w="899" w:type="dxa"/>
            <w:shd w:val="clear" w:color="auto" w:fill="6F656B" w:themeFill="text1"/>
            <w:noWrap/>
            <w:vAlign w:val="center"/>
            <w:hideMark/>
          </w:tcPr>
          <w:p w:rsidR="004A6DCA" w:rsidRPr="004A6DCA" w:rsidRDefault="004A6DCA" w:rsidP="0047678D">
            <w:pPr>
              <w:pStyle w:val="TDGesamt"/>
            </w:pPr>
            <w:r w:rsidRPr="004A6DCA">
              <w:fldChar w:fldCharType="begin"/>
            </w:r>
            <w:r w:rsidRPr="004A6DCA">
              <w:instrText xml:space="preserve"> =SUM(B3:J3) </w:instrText>
            </w:r>
            <w:r w:rsidRPr="004A6DCA">
              <w:fldChar w:fldCharType="separate"/>
            </w:r>
            <w:r w:rsidR="00DC4569">
              <w:rPr>
                <w:noProof/>
              </w:rPr>
              <w:t>2675</w:t>
            </w:r>
            <w:r w:rsidRPr="004A6DCA">
              <w:fldChar w:fldCharType="end"/>
            </w:r>
          </w:p>
        </w:tc>
      </w:tr>
      <w:tr w:rsidR="004A6DCA" w:rsidRPr="00D33680" w:rsidTr="0047678D">
        <w:trPr>
          <w:trHeight w:val="301"/>
        </w:trPr>
        <w:tc>
          <w:tcPr>
            <w:tcW w:w="2187" w:type="dxa"/>
            <w:shd w:val="clear" w:color="000000" w:fill="6F656B"/>
            <w:noWrap/>
            <w:vAlign w:val="bottom"/>
            <w:hideMark/>
          </w:tcPr>
          <w:p w:rsidR="004A6DCA" w:rsidRPr="004A6DCA" w:rsidRDefault="004A6DCA" w:rsidP="0047678D">
            <w:pPr>
              <w:pStyle w:val="THZeileGesamt"/>
            </w:pPr>
            <w:r>
              <w:t>Summe</w:t>
            </w:r>
          </w:p>
        </w:tc>
        <w:tc>
          <w:tcPr>
            <w:tcW w:w="738" w:type="dxa"/>
            <w:shd w:val="clear" w:color="000000" w:fill="6F656B"/>
            <w:noWrap/>
            <w:vAlign w:val="center"/>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3931CE">
              <w:rPr>
                <w:noProof/>
              </w:rPr>
              <w:t>117</w:t>
            </w:r>
            <w:r w:rsidRPr="004A6DCA">
              <w:fldChar w:fldCharType="end"/>
            </w:r>
          </w:p>
        </w:tc>
        <w:tc>
          <w:tcPr>
            <w:tcW w:w="738"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3931CE">
              <w:rPr>
                <w:noProof/>
              </w:rPr>
              <w:t>215</w:t>
            </w:r>
            <w:r w:rsidRPr="004A6DCA">
              <w:fldChar w:fldCharType="end"/>
            </w:r>
          </w:p>
        </w:tc>
        <w:tc>
          <w:tcPr>
            <w:tcW w:w="862"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3931CE">
              <w:rPr>
                <w:noProof/>
              </w:rPr>
              <w:t>630</w:t>
            </w:r>
            <w:r w:rsidRPr="004A6DCA">
              <w:fldChar w:fldCharType="end"/>
            </w:r>
          </w:p>
        </w:tc>
        <w:tc>
          <w:tcPr>
            <w:tcW w:w="862"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3931CE">
              <w:rPr>
                <w:noProof/>
              </w:rPr>
              <w:t>414</w:t>
            </w:r>
            <w:r w:rsidRPr="004A6DCA">
              <w:fldChar w:fldCharType="end"/>
            </w:r>
          </w:p>
        </w:tc>
        <w:tc>
          <w:tcPr>
            <w:tcW w:w="738"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3931CE">
              <w:rPr>
                <w:noProof/>
              </w:rPr>
              <w:t>147</w:t>
            </w:r>
            <w:r w:rsidRPr="004A6DCA">
              <w:fldChar w:fldCharType="end"/>
            </w:r>
          </w:p>
        </w:tc>
        <w:tc>
          <w:tcPr>
            <w:tcW w:w="862"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A82F5E">
              <w:rPr>
                <w:noProof/>
              </w:rPr>
              <w:t>560</w:t>
            </w:r>
            <w:r w:rsidRPr="004A6DCA">
              <w:fldChar w:fldCharType="end"/>
            </w:r>
          </w:p>
        </w:tc>
        <w:tc>
          <w:tcPr>
            <w:tcW w:w="738"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A82F5E">
              <w:rPr>
                <w:noProof/>
              </w:rPr>
              <w:t>186</w:t>
            </w:r>
            <w:r w:rsidRPr="004A6DCA">
              <w:fldChar w:fldCharType="end"/>
            </w:r>
          </w:p>
        </w:tc>
        <w:tc>
          <w:tcPr>
            <w:tcW w:w="738" w:type="dxa"/>
            <w:shd w:val="clear" w:color="000000" w:fill="6F656B"/>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A82F5E">
              <w:rPr>
                <w:noProof/>
              </w:rPr>
              <w:t>119</w:t>
            </w:r>
            <w:r w:rsidRPr="004A6DCA">
              <w:fldChar w:fldCharType="end"/>
            </w:r>
          </w:p>
        </w:tc>
        <w:tc>
          <w:tcPr>
            <w:tcW w:w="862" w:type="dxa"/>
            <w:shd w:val="clear" w:color="000000" w:fill="6F656B"/>
            <w:noWrap/>
            <w:vAlign w:val="center"/>
            <w:hideMark/>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Pr="004A6DCA">
              <w:t>606</w:t>
            </w:r>
            <w:r w:rsidRPr="004A6DCA">
              <w:fldChar w:fldCharType="end"/>
            </w:r>
          </w:p>
        </w:tc>
        <w:tc>
          <w:tcPr>
            <w:tcW w:w="899" w:type="dxa"/>
            <w:shd w:val="clear" w:color="000000" w:fill="6F656B"/>
            <w:noWrap/>
            <w:vAlign w:val="center"/>
            <w:hideMark/>
          </w:tcPr>
          <w:p w:rsidR="004A6DCA" w:rsidRPr="004A6DCA" w:rsidRDefault="004A6DCA" w:rsidP="0047678D">
            <w:pPr>
              <w:pStyle w:val="TDGesamt"/>
            </w:pPr>
            <w:r w:rsidRPr="004A6DCA">
              <w:fldChar w:fldCharType="begin"/>
            </w:r>
            <w:r w:rsidRPr="004A6DCA">
              <w:instrText xml:space="preserve"> =SUM(ABOVE) </w:instrText>
            </w:r>
            <w:r w:rsidRPr="004A6DCA">
              <w:fldChar w:fldCharType="separate"/>
            </w:r>
            <w:r w:rsidR="00DC4569">
              <w:rPr>
                <w:noProof/>
              </w:rPr>
              <w:t>2934</w:t>
            </w:r>
            <w:r w:rsidRPr="004A6DCA">
              <w:fldChar w:fldCharType="end"/>
            </w:r>
            <w:r w:rsidRPr="004A6DCA">
              <w:fldChar w:fldCharType="begin"/>
            </w:r>
            <w:r w:rsidRPr="004A6DCA">
              <w:instrText xml:space="preserve"> =SUM(D2:D11) </w:instrText>
            </w:r>
            <w:r w:rsidRPr="004A6DCA">
              <w:fldChar w:fldCharType="end"/>
            </w:r>
          </w:p>
        </w:tc>
      </w:tr>
    </w:tbl>
    <w:p w:rsidR="00165690" w:rsidRDefault="00A82F5E" w:rsidP="00D80F77">
      <w:pPr>
        <w:pStyle w:val="Fliesstext"/>
      </w:pPr>
      <w:r w:rsidRPr="00A82F5E">
        <w:t>Wien in</w:t>
      </w:r>
      <w:r>
        <w:t>kl. AuslandsrentenbezieherInnen</w:t>
      </w:r>
      <w:r w:rsidR="00A656BA">
        <w:t xml:space="preserve"> </w:t>
      </w:r>
      <w:r w:rsidR="00A656BA" w:rsidRPr="00A656BA">
        <w:rPr>
          <w:rStyle w:val="Kursiv"/>
        </w:rPr>
        <w:t>- Quelle Sozialministeriumservice</w:t>
      </w:r>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165690" w:rsidRPr="004A6DCA" w:rsidTr="0047678D">
        <w:trPr>
          <w:trHeight w:val="344"/>
          <w:tblHeader/>
        </w:trPr>
        <w:tc>
          <w:tcPr>
            <w:tcW w:w="2187" w:type="dxa"/>
            <w:shd w:val="clear" w:color="auto" w:fill="auto"/>
            <w:noWrap/>
            <w:vAlign w:val="bottom"/>
            <w:hideMark/>
          </w:tcPr>
          <w:p w:rsidR="00165690" w:rsidRPr="004A6DCA" w:rsidRDefault="00165690" w:rsidP="0047678D">
            <w:pPr>
              <w:rPr>
                <w:rStyle w:val="Fett"/>
              </w:rPr>
            </w:pPr>
            <w:r>
              <w:rPr>
                <w:rStyle w:val="Fett"/>
              </w:rPr>
              <w:t>Hinterbliebene</w:t>
            </w:r>
          </w:p>
        </w:tc>
        <w:tc>
          <w:tcPr>
            <w:tcW w:w="738" w:type="dxa"/>
            <w:shd w:val="clear" w:color="000000" w:fill="6F656B"/>
            <w:noWrap/>
            <w:vAlign w:val="center"/>
            <w:hideMark/>
          </w:tcPr>
          <w:p w:rsidR="00165690" w:rsidRPr="004A6DCA" w:rsidRDefault="00165690" w:rsidP="0047678D">
            <w:pPr>
              <w:pStyle w:val="THSpalte"/>
              <w:rPr>
                <w:rStyle w:val="Fett"/>
              </w:rPr>
            </w:pPr>
            <w:r w:rsidRPr="004A6DCA">
              <w:rPr>
                <w:rStyle w:val="Fett"/>
              </w:rPr>
              <w:t>Bgld.</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Ktn.</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NÖ.</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OÖ.</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Sbg.</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Stmk.</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Tirol</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Vbg.</w:t>
            </w:r>
          </w:p>
        </w:tc>
        <w:tc>
          <w:tcPr>
            <w:tcW w:w="862" w:type="dxa"/>
            <w:shd w:val="clear" w:color="000000" w:fill="6F656B"/>
            <w:noWrap/>
            <w:vAlign w:val="center"/>
            <w:hideMark/>
          </w:tcPr>
          <w:p w:rsidR="00165690" w:rsidRPr="004A6DCA" w:rsidRDefault="00165690" w:rsidP="0047678D">
            <w:pPr>
              <w:pStyle w:val="THSpalte"/>
              <w:rPr>
                <w:rStyle w:val="Fett"/>
              </w:rPr>
            </w:pPr>
            <w:r w:rsidRPr="004A6DCA">
              <w:rPr>
                <w:rStyle w:val="Fett"/>
              </w:rPr>
              <w:t>Wien</w:t>
            </w:r>
          </w:p>
        </w:tc>
        <w:tc>
          <w:tcPr>
            <w:tcW w:w="899" w:type="dxa"/>
            <w:shd w:val="clear" w:color="000000" w:fill="6F656B"/>
            <w:vAlign w:val="center"/>
            <w:hideMark/>
          </w:tcPr>
          <w:p w:rsidR="00165690" w:rsidRPr="004A6DCA" w:rsidRDefault="00165690" w:rsidP="0047678D">
            <w:pPr>
              <w:pStyle w:val="THSpalte"/>
              <w:rPr>
                <w:rStyle w:val="Fett"/>
              </w:rPr>
            </w:pPr>
            <w:r w:rsidRPr="004A6DCA">
              <w:rPr>
                <w:rStyle w:val="Fett"/>
              </w:rPr>
              <w:t>Gesamt</w:t>
            </w:r>
          </w:p>
        </w:tc>
      </w:tr>
      <w:tr w:rsidR="00165690" w:rsidRPr="00FF531F" w:rsidTr="0047678D">
        <w:trPr>
          <w:trHeight w:val="301"/>
        </w:trPr>
        <w:tc>
          <w:tcPr>
            <w:tcW w:w="2187" w:type="dxa"/>
            <w:shd w:val="clear" w:color="000000" w:fill="6F656B"/>
            <w:noWrap/>
            <w:vAlign w:val="bottom"/>
            <w:hideMark/>
          </w:tcPr>
          <w:p w:rsidR="00165690" w:rsidRPr="004A6DCA" w:rsidRDefault="00165690" w:rsidP="0047678D">
            <w:pPr>
              <w:pStyle w:val="THZeile"/>
            </w:pPr>
            <w:r w:rsidRPr="004A6DCA">
              <w:t>weiblich</w:t>
            </w:r>
          </w:p>
        </w:tc>
        <w:tc>
          <w:tcPr>
            <w:tcW w:w="738" w:type="dxa"/>
            <w:shd w:val="clear" w:color="auto" w:fill="auto"/>
            <w:noWrap/>
            <w:vAlign w:val="center"/>
          </w:tcPr>
          <w:p w:rsidR="00165690" w:rsidRPr="004A6DCA" w:rsidRDefault="00332066" w:rsidP="0047678D">
            <w:pPr>
              <w:pStyle w:val="Tabellentext"/>
            </w:pPr>
            <w:r>
              <w:t>375</w:t>
            </w:r>
          </w:p>
        </w:tc>
        <w:tc>
          <w:tcPr>
            <w:tcW w:w="738" w:type="dxa"/>
          </w:tcPr>
          <w:p w:rsidR="00165690" w:rsidRPr="004A6DCA" w:rsidRDefault="00332066" w:rsidP="0047678D">
            <w:pPr>
              <w:pStyle w:val="Tabellentext"/>
            </w:pPr>
            <w:r>
              <w:t>664</w:t>
            </w:r>
          </w:p>
        </w:tc>
        <w:tc>
          <w:tcPr>
            <w:tcW w:w="862" w:type="dxa"/>
          </w:tcPr>
          <w:p w:rsidR="00165690" w:rsidRPr="004A6DCA" w:rsidRDefault="00B81F98" w:rsidP="0047678D">
            <w:pPr>
              <w:pStyle w:val="Tabellentext"/>
            </w:pPr>
            <w:r>
              <w:t>1.49</w:t>
            </w:r>
            <w:r w:rsidR="00332066">
              <w:t>7</w:t>
            </w:r>
          </w:p>
        </w:tc>
        <w:tc>
          <w:tcPr>
            <w:tcW w:w="862" w:type="dxa"/>
          </w:tcPr>
          <w:p w:rsidR="00165690" w:rsidRPr="004A6DCA" w:rsidRDefault="00B81F98" w:rsidP="0047678D">
            <w:pPr>
              <w:pStyle w:val="Tabellentext"/>
            </w:pPr>
            <w:r>
              <w:t>1.396</w:t>
            </w:r>
          </w:p>
        </w:tc>
        <w:tc>
          <w:tcPr>
            <w:tcW w:w="738" w:type="dxa"/>
          </w:tcPr>
          <w:p w:rsidR="00165690" w:rsidRPr="004A6DCA" w:rsidRDefault="00B81F98" w:rsidP="0047678D">
            <w:pPr>
              <w:pStyle w:val="Tabellentext"/>
            </w:pPr>
            <w:r>
              <w:t>440</w:t>
            </w:r>
          </w:p>
        </w:tc>
        <w:tc>
          <w:tcPr>
            <w:tcW w:w="862" w:type="dxa"/>
          </w:tcPr>
          <w:p w:rsidR="00165690" w:rsidRPr="004A6DCA" w:rsidRDefault="00B81F98" w:rsidP="0047678D">
            <w:pPr>
              <w:pStyle w:val="Tabellentext"/>
            </w:pPr>
            <w:r>
              <w:t>1.501</w:t>
            </w:r>
          </w:p>
        </w:tc>
        <w:tc>
          <w:tcPr>
            <w:tcW w:w="738" w:type="dxa"/>
          </w:tcPr>
          <w:p w:rsidR="00165690" w:rsidRPr="004A6DCA" w:rsidRDefault="00B81F98" w:rsidP="0047678D">
            <w:pPr>
              <w:pStyle w:val="Tabellentext"/>
            </w:pPr>
            <w:r>
              <w:t>684</w:t>
            </w:r>
          </w:p>
        </w:tc>
        <w:tc>
          <w:tcPr>
            <w:tcW w:w="738" w:type="dxa"/>
          </w:tcPr>
          <w:p w:rsidR="00165690" w:rsidRPr="004A6DCA" w:rsidRDefault="00B81F98" w:rsidP="0047678D">
            <w:pPr>
              <w:pStyle w:val="Tabellentext"/>
            </w:pPr>
            <w:r>
              <w:t>266</w:t>
            </w:r>
          </w:p>
        </w:tc>
        <w:tc>
          <w:tcPr>
            <w:tcW w:w="862" w:type="dxa"/>
            <w:shd w:val="clear" w:color="auto" w:fill="auto"/>
            <w:noWrap/>
            <w:vAlign w:val="center"/>
          </w:tcPr>
          <w:p w:rsidR="00165690" w:rsidRPr="004A6DCA" w:rsidRDefault="00B81F98" w:rsidP="0047678D">
            <w:pPr>
              <w:pStyle w:val="Tabellentext"/>
            </w:pPr>
            <w:r>
              <w:t>1.310</w:t>
            </w:r>
          </w:p>
        </w:tc>
        <w:tc>
          <w:tcPr>
            <w:tcW w:w="899" w:type="dxa"/>
            <w:shd w:val="clear" w:color="auto" w:fill="6F656B" w:themeFill="text1"/>
            <w:noWrap/>
            <w:vAlign w:val="center"/>
            <w:hideMark/>
          </w:tcPr>
          <w:p w:rsidR="00165690" w:rsidRPr="004A6DCA" w:rsidRDefault="00165690" w:rsidP="0047678D">
            <w:pPr>
              <w:pStyle w:val="TDGesamt"/>
            </w:pPr>
            <w:r w:rsidRPr="004A6DCA">
              <w:fldChar w:fldCharType="begin"/>
            </w:r>
            <w:r w:rsidRPr="004A6DCA">
              <w:instrText xml:space="preserve"> =SUM(B2:J2) </w:instrText>
            </w:r>
            <w:r w:rsidRPr="004A6DCA">
              <w:fldChar w:fldCharType="separate"/>
            </w:r>
            <w:r w:rsidR="00B81F98">
              <w:rPr>
                <w:noProof/>
              </w:rPr>
              <w:t>8.133</w:t>
            </w:r>
            <w:r w:rsidRPr="004A6DCA">
              <w:fldChar w:fldCharType="end"/>
            </w:r>
          </w:p>
        </w:tc>
      </w:tr>
      <w:tr w:rsidR="00165690" w:rsidRPr="00FF531F" w:rsidTr="0047678D">
        <w:trPr>
          <w:trHeight w:val="301"/>
        </w:trPr>
        <w:tc>
          <w:tcPr>
            <w:tcW w:w="2187" w:type="dxa"/>
            <w:shd w:val="clear" w:color="000000" w:fill="6F656B"/>
            <w:noWrap/>
            <w:vAlign w:val="bottom"/>
            <w:hideMark/>
          </w:tcPr>
          <w:p w:rsidR="00165690" w:rsidRPr="004A6DCA" w:rsidRDefault="00165690" w:rsidP="0047678D">
            <w:pPr>
              <w:pStyle w:val="THZeile"/>
            </w:pPr>
            <w:r w:rsidRPr="004A6DCA">
              <w:t>männlich</w:t>
            </w:r>
          </w:p>
        </w:tc>
        <w:tc>
          <w:tcPr>
            <w:tcW w:w="738" w:type="dxa"/>
            <w:shd w:val="clear" w:color="auto" w:fill="E2DFE1" w:themeFill="text1" w:themeFillTint="33"/>
            <w:noWrap/>
            <w:vAlign w:val="center"/>
          </w:tcPr>
          <w:p w:rsidR="00165690" w:rsidRPr="004A6DCA" w:rsidRDefault="00332066" w:rsidP="0047678D">
            <w:pPr>
              <w:pStyle w:val="Tabellentext"/>
            </w:pPr>
            <w:r>
              <w:t>17</w:t>
            </w:r>
          </w:p>
        </w:tc>
        <w:tc>
          <w:tcPr>
            <w:tcW w:w="738" w:type="dxa"/>
            <w:shd w:val="clear" w:color="auto" w:fill="E2DFE1" w:themeFill="text1" w:themeFillTint="33"/>
          </w:tcPr>
          <w:p w:rsidR="00165690" w:rsidRPr="004A6DCA" w:rsidRDefault="00332066" w:rsidP="0047678D">
            <w:pPr>
              <w:pStyle w:val="Tabellentext"/>
            </w:pPr>
            <w:r>
              <w:t>18</w:t>
            </w:r>
          </w:p>
        </w:tc>
        <w:tc>
          <w:tcPr>
            <w:tcW w:w="862" w:type="dxa"/>
            <w:shd w:val="clear" w:color="auto" w:fill="E2DFE1" w:themeFill="text1" w:themeFillTint="33"/>
          </w:tcPr>
          <w:p w:rsidR="00165690" w:rsidRPr="004A6DCA" w:rsidRDefault="00332066" w:rsidP="0047678D">
            <w:pPr>
              <w:pStyle w:val="Tabellentext"/>
            </w:pPr>
            <w:r>
              <w:t>52</w:t>
            </w:r>
          </w:p>
        </w:tc>
        <w:tc>
          <w:tcPr>
            <w:tcW w:w="862" w:type="dxa"/>
            <w:shd w:val="clear" w:color="auto" w:fill="E2DFE1" w:themeFill="text1" w:themeFillTint="33"/>
          </w:tcPr>
          <w:p w:rsidR="00165690" w:rsidRPr="004A6DCA" w:rsidRDefault="00B81F98" w:rsidP="0047678D">
            <w:pPr>
              <w:pStyle w:val="Tabellentext"/>
            </w:pPr>
            <w:r>
              <w:t>49</w:t>
            </w:r>
          </w:p>
        </w:tc>
        <w:tc>
          <w:tcPr>
            <w:tcW w:w="738" w:type="dxa"/>
            <w:shd w:val="clear" w:color="auto" w:fill="E2DFE1" w:themeFill="text1" w:themeFillTint="33"/>
          </w:tcPr>
          <w:p w:rsidR="00165690" w:rsidRPr="004A6DCA" w:rsidRDefault="00B81F98" w:rsidP="0047678D">
            <w:pPr>
              <w:pStyle w:val="Tabellentext"/>
            </w:pPr>
            <w:r>
              <w:t>9</w:t>
            </w:r>
          </w:p>
        </w:tc>
        <w:tc>
          <w:tcPr>
            <w:tcW w:w="862" w:type="dxa"/>
            <w:shd w:val="clear" w:color="auto" w:fill="E2DFE1" w:themeFill="text1" w:themeFillTint="33"/>
          </w:tcPr>
          <w:p w:rsidR="00165690" w:rsidRPr="004A6DCA" w:rsidRDefault="00B81F98" w:rsidP="0047678D">
            <w:pPr>
              <w:pStyle w:val="Tabellentext"/>
            </w:pPr>
            <w:r>
              <w:t>51</w:t>
            </w:r>
          </w:p>
        </w:tc>
        <w:tc>
          <w:tcPr>
            <w:tcW w:w="738" w:type="dxa"/>
            <w:shd w:val="clear" w:color="auto" w:fill="E2DFE1" w:themeFill="text1" w:themeFillTint="33"/>
          </w:tcPr>
          <w:p w:rsidR="00165690" w:rsidRPr="004A6DCA" w:rsidRDefault="00B81F98" w:rsidP="0047678D">
            <w:pPr>
              <w:pStyle w:val="Tabellentext"/>
            </w:pPr>
            <w:r>
              <w:t>14</w:t>
            </w:r>
          </w:p>
        </w:tc>
        <w:tc>
          <w:tcPr>
            <w:tcW w:w="738" w:type="dxa"/>
            <w:shd w:val="clear" w:color="auto" w:fill="E2DFE1" w:themeFill="text1" w:themeFillTint="33"/>
          </w:tcPr>
          <w:p w:rsidR="00165690" w:rsidRPr="004A6DCA" w:rsidRDefault="00B81F98" w:rsidP="0047678D">
            <w:pPr>
              <w:pStyle w:val="Tabellentext"/>
            </w:pPr>
            <w:r>
              <w:t>10</w:t>
            </w:r>
          </w:p>
        </w:tc>
        <w:tc>
          <w:tcPr>
            <w:tcW w:w="862" w:type="dxa"/>
            <w:shd w:val="clear" w:color="auto" w:fill="E2DFE1" w:themeFill="text1" w:themeFillTint="33"/>
            <w:noWrap/>
            <w:vAlign w:val="center"/>
          </w:tcPr>
          <w:p w:rsidR="00165690" w:rsidRPr="004A6DCA" w:rsidRDefault="00B81F98" w:rsidP="0047678D">
            <w:pPr>
              <w:pStyle w:val="Tabellentext"/>
            </w:pPr>
            <w:r>
              <w:t>30</w:t>
            </w:r>
          </w:p>
        </w:tc>
        <w:tc>
          <w:tcPr>
            <w:tcW w:w="899" w:type="dxa"/>
            <w:shd w:val="clear" w:color="auto" w:fill="6F656B" w:themeFill="text1"/>
            <w:noWrap/>
            <w:vAlign w:val="center"/>
            <w:hideMark/>
          </w:tcPr>
          <w:p w:rsidR="00165690" w:rsidRPr="004A6DCA" w:rsidRDefault="00165690" w:rsidP="0047678D">
            <w:pPr>
              <w:pStyle w:val="TDGesamt"/>
            </w:pPr>
            <w:r w:rsidRPr="004A6DCA">
              <w:fldChar w:fldCharType="begin"/>
            </w:r>
            <w:r w:rsidRPr="004A6DCA">
              <w:instrText xml:space="preserve"> =SUM(B3:J3) </w:instrText>
            </w:r>
            <w:r w:rsidRPr="004A6DCA">
              <w:fldChar w:fldCharType="separate"/>
            </w:r>
            <w:r w:rsidR="00B81F98">
              <w:rPr>
                <w:noProof/>
              </w:rPr>
              <w:t>250</w:t>
            </w:r>
            <w:r w:rsidRPr="004A6DCA">
              <w:fldChar w:fldCharType="end"/>
            </w:r>
          </w:p>
        </w:tc>
      </w:tr>
      <w:tr w:rsidR="00165690" w:rsidRPr="00D33680" w:rsidTr="0047678D">
        <w:trPr>
          <w:trHeight w:val="301"/>
        </w:trPr>
        <w:tc>
          <w:tcPr>
            <w:tcW w:w="2187" w:type="dxa"/>
            <w:shd w:val="clear" w:color="000000" w:fill="6F656B"/>
            <w:noWrap/>
            <w:vAlign w:val="bottom"/>
            <w:hideMark/>
          </w:tcPr>
          <w:p w:rsidR="00165690" w:rsidRPr="004A6DCA" w:rsidRDefault="00165690" w:rsidP="0047678D">
            <w:pPr>
              <w:pStyle w:val="THZeileGesamt"/>
            </w:pPr>
            <w:r>
              <w:t>Summe</w:t>
            </w:r>
          </w:p>
        </w:tc>
        <w:tc>
          <w:tcPr>
            <w:tcW w:w="738" w:type="dxa"/>
            <w:shd w:val="clear" w:color="000000" w:fill="6F656B"/>
            <w:noWrap/>
            <w:vAlign w:val="center"/>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332066">
              <w:rPr>
                <w:noProof/>
              </w:rPr>
              <w:t>392</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332066">
              <w:rPr>
                <w:noProof/>
              </w:rPr>
              <w:t>682</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332066">
              <w:rPr>
                <w:noProof/>
              </w:rPr>
              <w:t>1.539</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1.445</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449</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1.552</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698</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276</w:t>
            </w:r>
            <w:r w:rsidRPr="004A6DCA">
              <w:fldChar w:fldCharType="end"/>
            </w:r>
          </w:p>
        </w:tc>
        <w:tc>
          <w:tcPr>
            <w:tcW w:w="862" w:type="dxa"/>
            <w:shd w:val="clear" w:color="000000" w:fill="6F656B"/>
            <w:noWrap/>
            <w:vAlign w:val="center"/>
            <w:hideMark/>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1.340</w:t>
            </w:r>
            <w:r w:rsidRPr="004A6DCA">
              <w:fldChar w:fldCharType="end"/>
            </w:r>
          </w:p>
        </w:tc>
        <w:tc>
          <w:tcPr>
            <w:tcW w:w="899" w:type="dxa"/>
            <w:shd w:val="clear" w:color="000000" w:fill="6F656B"/>
            <w:noWrap/>
            <w:vAlign w:val="center"/>
            <w:hideMark/>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B81F98">
              <w:rPr>
                <w:noProof/>
              </w:rPr>
              <w:t>8.383</w:t>
            </w:r>
            <w:r w:rsidRPr="004A6DCA">
              <w:fldChar w:fldCharType="end"/>
            </w:r>
            <w:r w:rsidRPr="004A6DCA">
              <w:fldChar w:fldCharType="begin"/>
            </w:r>
            <w:r w:rsidRPr="004A6DCA">
              <w:instrText xml:space="preserve"> =SUM(D2:D11) </w:instrText>
            </w:r>
            <w:r w:rsidRPr="004A6DCA">
              <w:fldChar w:fldCharType="end"/>
            </w:r>
          </w:p>
        </w:tc>
      </w:tr>
    </w:tbl>
    <w:p w:rsidR="00165690" w:rsidRDefault="00A656BA" w:rsidP="00D80F77">
      <w:pPr>
        <w:pStyle w:val="Fliesstext"/>
      </w:pPr>
      <w:r w:rsidRPr="00A656BA">
        <w:t xml:space="preserve">Wien inkl. AuslandsrentenbezieherInnen - </w:t>
      </w:r>
      <w:r w:rsidRPr="00A656BA">
        <w:rPr>
          <w:rStyle w:val="Kursiv"/>
        </w:rPr>
        <w:t>Quelle Sozialministeriumservice</w:t>
      </w:r>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165690" w:rsidRPr="004A6DCA" w:rsidTr="0047678D">
        <w:trPr>
          <w:trHeight w:val="344"/>
          <w:tblHeader/>
        </w:trPr>
        <w:tc>
          <w:tcPr>
            <w:tcW w:w="2187" w:type="dxa"/>
            <w:shd w:val="clear" w:color="auto" w:fill="auto"/>
            <w:noWrap/>
            <w:vAlign w:val="bottom"/>
            <w:hideMark/>
          </w:tcPr>
          <w:p w:rsidR="00165690" w:rsidRPr="004A6DCA" w:rsidRDefault="002874D4" w:rsidP="002874D4">
            <w:pPr>
              <w:rPr>
                <w:rStyle w:val="Fett"/>
              </w:rPr>
            </w:pPr>
            <w:r>
              <w:rPr>
                <w:rStyle w:val="Fett"/>
              </w:rPr>
              <w:t>Kriegsopfer gesamt</w:t>
            </w:r>
          </w:p>
        </w:tc>
        <w:tc>
          <w:tcPr>
            <w:tcW w:w="738" w:type="dxa"/>
            <w:shd w:val="clear" w:color="000000" w:fill="6F656B"/>
            <w:noWrap/>
            <w:vAlign w:val="center"/>
            <w:hideMark/>
          </w:tcPr>
          <w:p w:rsidR="00165690" w:rsidRPr="004A6DCA" w:rsidRDefault="00165690" w:rsidP="0047678D">
            <w:pPr>
              <w:pStyle w:val="THSpalte"/>
              <w:rPr>
                <w:rStyle w:val="Fett"/>
              </w:rPr>
            </w:pPr>
            <w:r w:rsidRPr="004A6DCA">
              <w:rPr>
                <w:rStyle w:val="Fett"/>
              </w:rPr>
              <w:t>Bgld.</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Ktn.</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NÖ.</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OÖ.</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Sbg.</w:t>
            </w:r>
          </w:p>
        </w:tc>
        <w:tc>
          <w:tcPr>
            <w:tcW w:w="862" w:type="dxa"/>
            <w:shd w:val="clear" w:color="000000" w:fill="6F656B"/>
            <w:vAlign w:val="center"/>
          </w:tcPr>
          <w:p w:rsidR="00165690" w:rsidRPr="004A6DCA" w:rsidRDefault="00165690" w:rsidP="0047678D">
            <w:pPr>
              <w:pStyle w:val="THSpalte"/>
              <w:rPr>
                <w:rStyle w:val="Fett"/>
              </w:rPr>
            </w:pPr>
            <w:r w:rsidRPr="004A6DCA">
              <w:rPr>
                <w:rStyle w:val="Fett"/>
              </w:rPr>
              <w:t>Stmk.</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Tirol</w:t>
            </w:r>
          </w:p>
        </w:tc>
        <w:tc>
          <w:tcPr>
            <w:tcW w:w="738" w:type="dxa"/>
            <w:shd w:val="clear" w:color="000000" w:fill="6F656B"/>
            <w:vAlign w:val="center"/>
          </w:tcPr>
          <w:p w:rsidR="00165690" w:rsidRPr="004A6DCA" w:rsidRDefault="00165690" w:rsidP="0047678D">
            <w:pPr>
              <w:pStyle w:val="THSpalte"/>
              <w:rPr>
                <w:rStyle w:val="Fett"/>
              </w:rPr>
            </w:pPr>
            <w:r w:rsidRPr="004A6DCA">
              <w:rPr>
                <w:rStyle w:val="Fett"/>
              </w:rPr>
              <w:t>Vbg.</w:t>
            </w:r>
          </w:p>
        </w:tc>
        <w:tc>
          <w:tcPr>
            <w:tcW w:w="862" w:type="dxa"/>
            <w:shd w:val="clear" w:color="000000" w:fill="6F656B"/>
            <w:noWrap/>
            <w:vAlign w:val="center"/>
            <w:hideMark/>
          </w:tcPr>
          <w:p w:rsidR="00165690" w:rsidRPr="004A6DCA" w:rsidRDefault="00165690" w:rsidP="0047678D">
            <w:pPr>
              <w:pStyle w:val="THSpalte"/>
              <w:rPr>
                <w:rStyle w:val="Fett"/>
              </w:rPr>
            </w:pPr>
            <w:r w:rsidRPr="004A6DCA">
              <w:rPr>
                <w:rStyle w:val="Fett"/>
              </w:rPr>
              <w:t>Wien</w:t>
            </w:r>
          </w:p>
        </w:tc>
        <w:tc>
          <w:tcPr>
            <w:tcW w:w="899" w:type="dxa"/>
            <w:shd w:val="clear" w:color="000000" w:fill="6F656B"/>
            <w:vAlign w:val="center"/>
            <w:hideMark/>
          </w:tcPr>
          <w:p w:rsidR="00165690" w:rsidRPr="004A6DCA" w:rsidRDefault="00165690" w:rsidP="0047678D">
            <w:pPr>
              <w:pStyle w:val="THSpalte"/>
              <w:rPr>
                <w:rStyle w:val="Fett"/>
              </w:rPr>
            </w:pPr>
            <w:r w:rsidRPr="004A6DCA">
              <w:rPr>
                <w:rStyle w:val="Fett"/>
              </w:rPr>
              <w:t>Gesamt</w:t>
            </w:r>
          </w:p>
        </w:tc>
      </w:tr>
      <w:tr w:rsidR="00165690" w:rsidRPr="00FF531F" w:rsidTr="0047678D">
        <w:trPr>
          <w:trHeight w:val="301"/>
        </w:trPr>
        <w:tc>
          <w:tcPr>
            <w:tcW w:w="2187" w:type="dxa"/>
            <w:shd w:val="clear" w:color="000000" w:fill="6F656B"/>
            <w:noWrap/>
            <w:vAlign w:val="bottom"/>
            <w:hideMark/>
          </w:tcPr>
          <w:p w:rsidR="00165690" w:rsidRPr="004A6DCA" w:rsidRDefault="00165690" w:rsidP="0047678D">
            <w:pPr>
              <w:pStyle w:val="THZeile"/>
            </w:pPr>
            <w:r w:rsidRPr="004A6DCA">
              <w:t>weiblich</w:t>
            </w:r>
          </w:p>
        </w:tc>
        <w:tc>
          <w:tcPr>
            <w:tcW w:w="738" w:type="dxa"/>
            <w:shd w:val="clear" w:color="auto" w:fill="auto"/>
            <w:noWrap/>
            <w:vAlign w:val="center"/>
          </w:tcPr>
          <w:p w:rsidR="00165690" w:rsidRPr="004A6DCA" w:rsidRDefault="00E70C1B" w:rsidP="0047678D">
            <w:pPr>
              <w:pStyle w:val="Tabellentext"/>
            </w:pPr>
            <w:r>
              <w:t>384</w:t>
            </w:r>
          </w:p>
        </w:tc>
        <w:tc>
          <w:tcPr>
            <w:tcW w:w="738" w:type="dxa"/>
          </w:tcPr>
          <w:p w:rsidR="00165690" w:rsidRPr="004A6DCA" w:rsidRDefault="00EB5402" w:rsidP="0047678D">
            <w:pPr>
              <w:pStyle w:val="Tabellentext"/>
            </w:pPr>
            <w:r>
              <w:t>679</w:t>
            </w:r>
          </w:p>
        </w:tc>
        <w:tc>
          <w:tcPr>
            <w:tcW w:w="862" w:type="dxa"/>
          </w:tcPr>
          <w:p w:rsidR="00165690" w:rsidRPr="004A6DCA" w:rsidRDefault="00EB5402" w:rsidP="0047678D">
            <w:pPr>
              <w:pStyle w:val="Tabellentext"/>
            </w:pPr>
            <w:r>
              <w:t>1.547</w:t>
            </w:r>
          </w:p>
        </w:tc>
        <w:tc>
          <w:tcPr>
            <w:tcW w:w="862" w:type="dxa"/>
          </w:tcPr>
          <w:p w:rsidR="00165690" w:rsidRPr="004A6DCA" w:rsidRDefault="00E70C1B" w:rsidP="0047678D">
            <w:pPr>
              <w:pStyle w:val="Tabellentext"/>
            </w:pPr>
            <w:r>
              <w:t>1.420</w:t>
            </w:r>
          </w:p>
        </w:tc>
        <w:tc>
          <w:tcPr>
            <w:tcW w:w="738" w:type="dxa"/>
          </w:tcPr>
          <w:p w:rsidR="00165690" w:rsidRPr="004A6DCA" w:rsidRDefault="00E70C1B" w:rsidP="0047678D">
            <w:pPr>
              <w:pStyle w:val="Tabellentext"/>
            </w:pPr>
            <w:r>
              <w:t>448</w:t>
            </w:r>
          </w:p>
        </w:tc>
        <w:tc>
          <w:tcPr>
            <w:tcW w:w="862" w:type="dxa"/>
          </w:tcPr>
          <w:p w:rsidR="00165690" w:rsidRPr="004A6DCA" w:rsidRDefault="00E70C1B" w:rsidP="0047678D">
            <w:pPr>
              <w:pStyle w:val="Tabellentext"/>
            </w:pPr>
            <w:r>
              <w:t>1.568</w:t>
            </w:r>
          </w:p>
        </w:tc>
        <w:tc>
          <w:tcPr>
            <w:tcW w:w="738" w:type="dxa"/>
          </w:tcPr>
          <w:p w:rsidR="00165690" w:rsidRPr="004A6DCA" w:rsidRDefault="00E70C1B" w:rsidP="0047678D">
            <w:pPr>
              <w:pStyle w:val="Tabellentext"/>
            </w:pPr>
            <w:r>
              <w:t>694</w:t>
            </w:r>
          </w:p>
        </w:tc>
        <w:tc>
          <w:tcPr>
            <w:tcW w:w="738" w:type="dxa"/>
          </w:tcPr>
          <w:p w:rsidR="00165690" w:rsidRPr="004A6DCA" w:rsidRDefault="00E70C1B" w:rsidP="0047678D">
            <w:pPr>
              <w:pStyle w:val="Tabellentext"/>
            </w:pPr>
            <w:r>
              <w:t>278</w:t>
            </w:r>
          </w:p>
        </w:tc>
        <w:tc>
          <w:tcPr>
            <w:tcW w:w="862" w:type="dxa"/>
            <w:shd w:val="clear" w:color="auto" w:fill="auto"/>
            <w:noWrap/>
            <w:vAlign w:val="center"/>
          </w:tcPr>
          <w:p w:rsidR="00165690" w:rsidRPr="004A6DCA" w:rsidRDefault="00E70C1B" w:rsidP="00E70C1B">
            <w:pPr>
              <w:pStyle w:val="Tabellentext"/>
            </w:pPr>
            <w:r>
              <w:t>1.374</w:t>
            </w:r>
          </w:p>
        </w:tc>
        <w:tc>
          <w:tcPr>
            <w:tcW w:w="899" w:type="dxa"/>
            <w:shd w:val="clear" w:color="auto" w:fill="6F656B" w:themeFill="text1"/>
            <w:noWrap/>
            <w:vAlign w:val="center"/>
            <w:hideMark/>
          </w:tcPr>
          <w:p w:rsidR="00165690" w:rsidRPr="004A6DCA" w:rsidRDefault="00165690" w:rsidP="0047678D">
            <w:pPr>
              <w:pStyle w:val="TDGesamt"/>
            </w:pPr>
            <w:r w:rsidRPr="004A6DCA">
              <w:fldChar w:fldCharType="begin"/>
            </w:r>
            <w:r w:rsidRPr="004A6DCA">
              <w:instrText xml:space="preserve"> =SUM(B2:J2) </w:instrText>
            </w:r>
            <w:r w:rsidRPr="004A6DCA">
              <w:fldChar w:fldCharType="separate"/>
            </w:r>
            <w:r w:rsidR="00E70C1B">
              <w:rPr>
                <w:noProof/>
              </w:rPr>
              <w:t>8.392</w:t>
            </w:r>
            <w:r w:rsidRPr="004A6DCA">
              <w:fldChar w:fldCharType="end"/>
            </w:r>
          </w:p>
        </w:tc>
      </w:tr>
      <w:tr w:rsidR="00165690" w:rsidRPr="00FF531F" w:rsidTr="0047678D">
        <w:trPr>
          <w:trHeight w:val="301"/>
        </w:trPr>
        <w:tc>
          <w:tcPr>
            <w:tcW w:w="2187" w:type="dxa"/>
            <w:shd w:val="clear" w:color="000000" w:fill="6F656B"/>
            <w:noWrap/>
            <w:vAlign w:val="bottom"/>
            <w:hideMark/>
          </w:tcPr>
          <w:p w:rsidR="00165690" w:rsidRPr="004A6DCA" w:rsidRDefault="00165690" w:rsidP="0047678D">
            <w:pPr>
              <w:pStyle w:val="THZeile"/>
            </w:pPr>
            <w:r w:rsidRPr="004A6DCA">
              <w:t>männlich</w:t>
            </w:r>
          </w:p>
        </w:tc>
        <w:tc>
          <w:tcPr>
            <w:tcW w:w="738" w:type="dxa"/>
            <w:shd w:val="clear" w:color="auto" w:fill="E2DFE1" w:themeFill="text1" w:themeFillTint="33"/>
            <w:noWrap/>
            <w:vAlign w:val="center"/>
          </w:tcPr>
          <w:p w:rsidR="00165690" w:rsidRPr="004A6DCA" w:rsidRDefault="00E70C1B" w:rsidP="0047678D">
            <w:pPr>
              <w:pStyle w:val="Tabellentext"/>
            </w:pPr>
            <w:r>
              <w:t>125</w:t>
            </w:r>
          </w:p>
        </w:tc>
        <w:tc>
          <w:tcPr>
            <w:tcW w:w="738" w:type="dxa"/>
            <w:shd w:val="clear" w:color="auto" w:fill="E2DFE1" w:themeFill="text1" w:themeFillTint="33"/>
          </w:tcPr>
          <w:p w:rsidR="00165690" w:rsidRPr="004A6DCA" w:rsidRDefault="00EB5402" w:rsidP="0047678D">
            <w:pPr>
              <w:pStyle w:val="Tabellentext"/>
            </w:pPr>
            <w:r>
              <w:t>218</w:t>
            </w:r>
          </w:p>
        </w:tc>
        <w:tc>
          <w:tcPr>
            <w:tcW w:w="862" w:type="dxa"/>
            <w:shd w:val="clear" w:color="auto" w:fill="E2DFE1" w:themeFill="text1" w:themeFillTint="33"/>
          </w:tcPr>
          <w:p w:rsidR="00165690" w:rsidRPr="004A6DCA" w:rsidRDefault="00EB5402" w:rsidP="0047678D">
            <w:pPr>
              <w:pStyle w:val="Tabellentext"/>
            </w:pPr>
            <w:r>
              <w:t>632</w:t>
            </w:r>
          </w:p>
        </w:tc>
        <w:tc>
          <w:tcPr>
            <w:tcW w:w="862" w:type="dxa"/>
            <w:shd w:val="clear" w:color="auto" w:fill="E2DFE1" w:themeFill="text1" w:themeFillTint="33"/>
          </w:tcPr>
          <w:p w:rsidR="00165690" w:rsidRPr="004A6DCA" w:rsidRDefault="00E70C1B" w:rsidP="0047678D">
            <w:pPr>
              <w:pStyle w:val="Tabellentext"/>
            </w:pPr>
            <w:r>
              <w:t>439</w:t>
            </w:r>
          </w:p>
        </w:tc>
        <w:tc>
          <w:tcPr>
            <w:tcW w:w="738" w:type="dxa"/>
            <w:shd w:val="clear" w:color="auto" w:fill="E2DFE1" w:themeFill="text1" w:themeFillTint="33"/>
          </w:tcPr>
          <w:p w:rsidR="00165690" w:rsidRPr="004A6DCA" w:rsidRDefault="00E70C1B" w:rsidP="0047678D">
            <w:pPr>
              <w:pStyle w:val="Tabellentext"/>
            </w:pPr>
            <w:r>
              <w:t>148</w:t>
            </w:r>
          </w:p>
        </w:tc>
        <w:tc>
          <w:tcPr>
            <w:tcW w:w="862" w:type="dxa"/>
            <w:shd w:val="clear" w:color="auto" w:fill="E2DFE1" w:themeFill="text1" w:themeFillTint="33"/>
          </w:tcPr>
          <w:p w:rsidR="00165690" w:rsidRPr="004A6DCA" w:rsidRDefault="00E70C1B" w:rsidP="0047678D">
            <w:pPr>
              <w:pStyle w:val="Tabellentext"/>
            </w:pPr>
            <w:r>
              <w:t>544</w:t>
            </w:r>
          </w:p>
        </w:tc>
        <w:tc>
          <w:tcPr>
            <w:tcW w:w="738" w:type="dxa"/>
            <w:shd w:val="clear" w:color="auto" w:fill="E2DFE1" w:themeFill="text1" w:themeFillTint="33"/>
          </w:tcPr>
          <w:p w:rsidR="00165690" w:rsidRPr="004A6DCA" w:rsidRDefault="00E70C1B" w:rsidP="0047678D">
            <w:pPr>
              <w:pStyle w:val="Tabellentext"/>
            </w:pPr>
            <w:r>
              <w:t>190</w:t>
            </w:r>
          </w:p>
        </w:tc>
        <w:tc>
          <w:tcPr>
            <w:tcW w:w="738" w:type="dxa"/>
            <w:shd w:val="clear" w:color="auto" w:fill="E2DFE1" w:themeFill="text1" w:themeFillTint="33"/>
          </w:tcPr>
          <w:p w:rsidR="00165690" w:rsidRPr="004A6DCA" w:rsidRDefault="00E70C1B" w:rsidP="0047678D">
            <w:pPr>
              <w:pStyle w:val="Tabellentext"/>
            </w:pPr>
            <w:r>
              <w:t>117</w:t>
            </w:r>
          </w:p>
        </w:tc>
        <w:tc>
          <w:tcPr>
            <w:tcW w:w="862" w:type="dxa"/>
            <w:shd w:val="clear" w:color="auto" w:fill="E2DFE1" w:themeFill="text1" w:themeFillTint="33"/>
            <w:noWrap/>
            <w:vAlign w:val="center"/>
          </w:tcPr>
          <w:p w:rsidR="00165690" w:rsidRPr="004A6DCA" w:rsidRDefault="00E70C1B" w:rsidP="0047678D">
            <w:pPr>
              <w:pStyle w:val="Tabellentext"/>
            </w:pPr>
            <w:r>
              <w:t>512</w:t>
            </w:r>
          </w:p>
        </w:tc>
        <w:tc>
          <w:tcPr>
            <w:tcW w:w="899" w:type="dxa"/>
            <w:shd w:val="clear" w:color="auto" w:fill="6F656B" w:themeFill="text1"/>
            <w:noWrap/>
            <w:vAlign w:val="center"/>
            <w:hideMark/>
          </w:tcPr>
          <w:p w:rsidR="00165690" w:rsidRPr="004A6DCA" w:rsidRDefault="00165690" w:rsidP="0047678D">
            <w:pPr>
              <w:pStyle w:val="TDGesamt"/>
            </w:pPr>
            <w:r w:rsidRPr="004A6DCA">
              <w:fldChar w:fldCharType="begin"/>
            </w:r>
            <w:r w:rsidRPr="004A6DCA">
              <w:instrText xml:space="preserve"> =SUM(B3:J3) </w:instrText>
            </w:r>
            <w:r w:rsidRPr="004A6DCA">
              <w:fldChar w:fldCharType="separate"/>
            </w:r>
            <w:r w:rsidR="00E70C1B">
              <w:rPr>
                <w:noProof/>
              </w:rPr>
              <w:t>2925</w:t>
            </w:r>
            <w:r w:rsidRPr="004A6DCA">
              <w:fldChar w:fldCharType="end"/>
            </w:r>
          </w:p>
        </w:tc>
      </w:tr>
      <w:tr w:rsidR="00165690" w:rsidRPr="00D33680" w:rsidTr="0047678D">
        <w:trPr>
          <w:trHeight w:val="301"/>
        </w:trPr>
        <w:tc>
          <w:tcPr>
            <w:tcW w:w="2187" w:type="dxa"/>
            <w:shd w:val="clear" w:color="000000" w:fill="6F656B"/>
            <w:noWrap/>
            <w:vAlign w:val="bottom"/>
            <w:hideMark/>
          </w:tcPr>
          <w:p w:rsidR="00165690" w:rsidRPr="004A6DCA" w:rsidRDefault="00165690" w:rsidP="0047678D">
            <w:pPr>
              <w:pStyle w:val="THZeileGesamt"/>
            </w:pPr>
            <w:r>
              <w:t>Summe</w:t>
            </w:r>
          </w:p>
        </w:tc>
        <w:tc>
          <w:tcPr>
            <w:tcW w:w="738" w:type="dxa"/>
            <w:shd w:val="clear" w:color="000000" w:fill="6F656B"/>
            <w:noWrap/>
            <w:vAlign w:val="center"/>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47678D">
              <w:rPr>
                <w:noProof/>
              </w:rPr>
              <w:t>484</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B5402">
              <w:rPr>
                <w:noProof/>
              </w:rPr>
              <w:t>897</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B5402">
              <w:rPr>
                <w:noProof/>
              </w:rPr>
              <w:t>2.179</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1.859</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596</w:t>
            </w:r>
            <w:r w:rsidRPr="004A6DCA">
              <w:fldChar w:fldCharType="end"/>
            </w:r>
          </w:p>
        </w:tc>
        <w:tc>
          <w:tcPr>
            <w:tcW w:w="862"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2.112</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884</w:t>
            </w:r>
            <w:r w:rsidRPr="004A6DCA">
              <w:fldChar w:fldCharType="end"/>
            </w:r>
          </w:p>
        </w:tc>
        <w:tc>
          <w:tcPr>
            <w:tcW w:w="738" w:type="dxa"/>
            <w:shd w:val="clear" w:color="000000" w:fill="6F656B"/>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395</w:t>
            </w:r>
            <w:r w:rsidRPr="004A6DCA">
              <w:fldChar w:fldCharType="end"/>
            </w:r>
          </w:p>
        </w:tc>
        <w:tc>
          <w:tcPr>
            <w:tcW w:w="862" w:type="dxa"/>
            <w:shd w:val="clear" w:color="000000" w:fill="6F656B"/>
            <w:noWrap/>
            <w:vAlign w:val="center"/>
            <w:hideMark/>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1.886</w:t>
            </w:r>
            <w:r w:rsidRPr="004A6DCA">
              <w:fldChar w:fldCharType="end"/>
            </w:r>
          </w:p>
        </w:tc>
        <w:tc>
          <w:tcPr>
            <w:tcW w:w="899" w:type="dxa"/>
            <w:shd w:val="clear" w:color="000000" w:fill="6F656B"/>
            <w:noWrap/>
            <w:vAlign w:val="center"/>
            <w:hideMark/>
          </w:tcPr>
          <w:p w:rsidR="00165690" w:rsidRPr="004A6DCA" w:rsidRDefault="00165690" w:rsidP="0047678D">
            <w:pPr>
              <w:pStyle w:val="TDGesamt"/>
            </w:pPr>
            <w:r w:rsidRPr="004A6DCA">
              <w:fldChar w:fldCharType="begin"/>
            </w:r>
            <w:r w:rsidRPr="004A6DCA">
              <w:instrText xml:space="preserve"> =SUM(ABOVE) </w:instrText>
            </w:r>
            <w:r w:rsidRPr="004A6DCA">
              <w:fldChar w:fldCharType="separate"/>
            </w:r>
            <w:r w:rsidR="00E70C1B">
              <w:rPr>
                <w:noProof/>
              </w:rPr>
              <w:t>11.317</w:t>
            </w:r>
            <w:r w:rsidRPr="004A6DCA">
              <w:fldChar w:fldCharType="end"/>
            </w:r>
            <w:r w:rsidRPr="004A6DCA">
              <w:fldChar w:fldCharType="begin"/>
            </w:r>
            <w:r w:rsidRPr="004A6DCA">
              <w:instrText xml:space="preserve"> =SUM(D2:D11) </w:instrText>
            </w:r>
            <w:r w:rsidRPr="004A6DCA">
              <w:fldChar w:fldCharType="end"/>
            </w:r>
          </w:p>
        </w:tc>
      </w:tr>
    </w:tbl>
    <w:p w:rsidR="00A656BA" w:rsidRPr="00A656BA" w:rsidRDefault="00A656BA" w:rsidP="00A656BA">
      <w:pPr>
        <w:pStyle w:val="Fliesstext"/>
      </w:pPr>
      <w:r w:rsidRPr="00A656BA">
        <w:t xml:space="preserve">Wien inkl. AuslandsrentenbezieherInnen </w:t>
      </w:r>
      <w:r w:rsidRPr="00A656BA">
        <w:rPr>
          <w:rStyle w:val="Kursiv"/>
        </w:rPr>
        <w:t>- Quelle Sozialministeriumservice</w:t>
      </w:r>
    </w:p>
    <w:p w:rsidR="006E6D02" w:rsidRPr="00A656BA" w:rsidRDefault="006E6D02" w:rsidP="00D80F77">
      <w:pPr>
        <w:pStyle w:val="Fliesstext"/>
        <w:rPr>
          <w:rStyle w:val="Kursiv"/>
        </w:rPr>
      </w:pPr>
      <w:r>
        <w:t xml:space="preserve">Gesamtaufwand </w:t>
      </w:r>
      <w:r w:rsidR="00096D2A">
        <w:t xml:space="preserve">(Versorgungsleistungen) </w:t>
      </w:r>
      <w:r>
        <w:t>201</w:t>
      </w:r>
      <w:r w:rsidR="004A6DCA">
        <w:t>7</w:t>
      </w:r>
      <w:r>
        <w:t xml:space="preserve"> in Mio EUR: </w:t>
      </w:r>
      <w:r w:rsidR="00096D2A">
        <w:rPr>
          <w:rStyle w:val="Fett"/>
        </w:rPr>
        <w:t>6</w:t>
      </w:r>
      <w:r w:rsidR="006722CC">
        <w:rPr>
          <w:rStyle w:val="Fett"/>
        </w:rPr>
        <w:t>6,545</w:t>
      </w:r>
      <w:r w:rsidR="00A656BA">
        <w:rPr>
          <w:rStyle w:val="Fett"/>
        </w:rPr>
        <w:t xml:space="preserve"> </w:t>
      </w:r>
      <w:r w:rsidR="00A656BA" w:rsidRPr="00A656BA">
        <w:rPr>
          <w:rStyle w:val="Kursiv"/>
        </w:rPr>
        <w:t>(Quelle Sozialministerium)</w:t>
      </w:r>
    </w:p>
    <w:p w:rsidR="00ED17C1" w:rsidRDefault="005D51EF" w:rsidP="0094088E">
      <w:pPr>
        <w:pStyle w:val="2nummeriert"/>
      </w:pPr>
      <w:bookmarkStart w:id="59" w:name="_Toc520906535"/>
      <w:r>
        <w:t>Kriegsgefangene und Zivilinternierte</w:t>
      </w:r>
      <w:bookmarkEnd w:id="59"/>
    </w:p>
    <w:p w:rsidR="00565DAC" w:rsidRDefault="00565DAC" w:rsidP="00565DAC">
      <w:pPr>
        <w:pStyle w:val="Fliesstext"/>
      </w:pPr>
      <w:r w:rsidRPr="00565DAC">
        <w:t>Das Kriegsgefangenenentschädigungsgesetz (KGEG) regelt die Ansprüche aller österreichischen StaatsbürgerInnen,</w:t>
      </w:r>
      <w:r>
        <w:t xml:space="preserve"> </w:t>
      </w:r>
      <w:r w:rsidRPr="00565DAC">
        <w:t>die im Zusammenhang mit dem Weltkrieg mindestens 3 Monate in Kriegsgefangenschaft (interniert oder angehalten) waren.</w:t>
      </w:r>
    </w:p>
    <w:p w:rsidR="00565DAC" w:rsidRDefault="00565DAC" w:rsidP="00565DAC">
      <w:pPr>
        <w:pStyle w:val="Fliesstext"/>
      </w:pPr>
      <w:r w:rsidRPr="00565DAC">
        <w:t>Ob Anspruch auf eine Entschädigung besteht, entscheidet der jeweilige Pensionsversicherungsträger oder der öffentliche Leistungsträger, der für den Ruhe- und Versorgungsgenuss</w:t>
      </w:r>
      <w:r>
        <w:t xml:space="preserve"> zuständig ist.</w:t>
      </w:r>
      <w:r w:rsidRPr="00565DAC">
        <w:t xml:space="preserve"> Gibt es keinen zuständigen Leistungsträger, entscheidet das Sozialministeriumservice.</w:t>
      </w:r>
    </w:p>
    <w:p w:rsidR="00D10C43" w:rsidRDefault="00D10C43" w:rsidP="00D10C43">
      <w:pPr>
        <w:pStyle w:val="Beschriftung"/>
        <w:keepNext/>
      </w:pPr>
      <w:bookmarkStart w:id="60" w:name="_Toc520905250"/>
      <w:r>
        <w:lastRenderedPageBreak/>
        <w:t xml:space="preserve">Tabelle </w:t>
      </w:r>
      <w:fldSimple w:instr=" SEQ Tabelle \* ARABIC ">
        <w:r w:rsidR="00296D1B">
          <w:rPr>
            <w:noProof/>
          </w:rPr>
          <w:t>18</w:t>
        </w:r>
      </w:fldSimple>
      <w:r>
        <w:t>: Kriegsgefangene und Zivilinternierte Stand 1.1.201</w:t>
      </w:r>
      <w:r w:rsidR="00F8104B">
        <w:t>8</w:t>
      </w:r>
      <w:bookmarkEnd w:id="60"/>
    </w:p>
    <w:tbl>
      <w:tblPr>
        <w:tblW w:w="5025"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502"/>
        <w:gridCol w:w="2523"/>
      </w:tblGrid>
      <w:tr w:rsidR="00E23228" w:rsidRPr="00D33680" w:rsidTr="00E23228">
        <w:trPr>
          <w:trHeight w:val="344"/>
          <w:tblHeader/>
        </w:trPr>
        <w:tc>
          <w:tcPr>
            <w:tcW w:w="2502" w:type="dxa"/>
            <w:shd w:val="clear" w:color="auto" w:fill="auto"/>
            <w:noWrap/>
            <w:vAlign w:val="bottom"/>
            <w:hideMark/>
          </w:tcPr>
          <w:p w:rsidR="00E23228" w:rsidRPr="00221C4E" w:rsidRDefault="00E23228" w:rsidP="005D51EF"/>
        </w:tc>
        <w:tc>
          <w:tcPr>
            <w:tcW w:w="2523" w:type="dxa"/>
            <w:shd w:val="clear" w:color="000000" w:fill="6F656B"/>
            <w:vAlign w:val="center"/>
          </w:tcPr>
          <w:p w:rsidR="00E23228" w:rsidRPr="002D2C27" w:rsidRDefault="00E23228" w:rsidP="00831FB7">
            <w:pPr>
              <w:pStyle w:val="THSpalte"/>
            </w:pPr>
            <w:r>
              <w:t>Sozialministeriumservice</w:t>
            </w:r>
          </w:p>
        </w:tc>
      </w:tr>
      <w:tr w:rsidR="00E23228" w:rsidRPr="00FF531F" w:rsidTr="00E23228">
        <w:trPr>
          <w:trHeight w:val="301"/>
        </w:trPr>
        <w:tc>
          <w:tcPr>
            <w:tcW w:w="2502" w:type="dxa"/>
            <w:shd w:val="clear" w:color="000000" w:fill="6F656B"/>
            <w:noWrap/>
            <w:vAlign w:val="bottom"/>
            <w:hideMark/>
          </w:tcPr>
          <w:p w:rsidR="00E23228" w:rsidRPr="002D2C27" w:rsidRDefault="00E23228" w:rsidP="00831FB7">
            <w:pPr>
              <w:pStyle w:val="THZeile"/>
            </w:pPr>
            <w:r>
              <w:t>weiblich</w:t>
            </w:r>
          </w:p>
        </w:tc>
        <w:tc>
          <w:tcPr>
            <w:tcW w:w="2523" w:type="dxa"/>
          </w:tcPr>
          <w:p w:rsidR="00E23228" w:rsidRPr="00221C4E" w:rsidRDefault="00E23228" w:rsidP="00831FB7">
            <w:pPr>
              <w:pStyle w:val="Tabellentext"/>
            </w:pPr>
            <w:r>
              <w:t>256</w:t>
            </w:r>
          </w:p>
        </w:tc>
      </w:tr>
      <w:tr w:rsidR="00E23228" w:rsidRPr="00FF531F" w:rsidTr="00E23228">
        <w:trPr>
          <w:trHeight w:val="301"/>
        </w:trPr>
        <w:tc>
          <w:tcPr>
            <w:tcW w:w="2502" w:type="dxa"/>
            <w:shd w:val="clear" w:color="000000" w:fill="6F656B"/>
            <w:noWrap/>
            <w:vAlign w:val="bottom"/>
          </w:tcPr>
          <w:p w:rsidR="00E23228" w:rsidRDefault="00E23228" w:rsidP="00454D39">
            <w:pPr>
              <w:pStyle w:val="THZeile"/>
            </w:pPr>
            <w:r>
              <w:t>männlich</w:t>
            </w:r>
          </w:p>
        </w:tc>
        <w:tc>
          <w:tcPr>
            <w:tcW w:w="2523" w:type="dxa"/>
            <w:shd w:val="clear" w:color="auto" w:fill="E2DFE1" w:themeFill="text1" w:themeFillTint="33"/>
          </w:tcPr>
          <w:p w:rsidR="00E23228" w:rsidRDefault="00E23228" w:rsidP="00831FB7">
            <w:pPr>
              <w:pStyle w:val="Tabellentext"/>
            </w:pPr>
            <w:r>
              <w:t>554</w:t>
            </w:r>
          </w:p>
        </w:tc>
      </w:tr>
      <w:tr w:rsidR="00E23228" w:rsidRPr="00FF531F" w:rsidTr="00E23228">
        <w:trPr>
          <w:trHeight w:val="301"/>
        </w:trPr>
        <w:tc>
          <w:tcPr>
            <w:tcW w:w="2502" w:type="dxa"/>
            <w:shd w:val="clear" w:color="000000" w:fill="6F656B"/>
            <w:noWrap/>
            <w:vAlign w:val="bottom"/>
            <w:hideMark/>
          </w:tcPr>
          <w:p w:rsidR="00E23228" w:rsidRPr="002D2C27" w:rsidRDefault="00345AAF" w:rsidP="00454D39">
            <w:pPr>
              <w:pStyle w:val="THZeile"/>
            </w:pPr>
            <w:r>
              <w:t>Gesamt</w:t>
            </w:r>
          </w:p>
        </w:tc>
        <w:tc>
          <w:tcPr>
            <w:tcW w:w="2523" w:type="dxa"/>
            <w:shd w:val="clear" w:color="auto" w:fill="E2DFE1" w:themeFill="text1" w:themeFillTint="33"/>
          </w:tcPr>
          <w:p w:rsidR="00E23228" w:rsidRPr="00221C4E" w:rsidRDefault="00E23228" w:rsidP="00831FB7">
            <w:pPr>
              <w:pStyle w:val="Tabellentext"/>
            </w:pPr>
            <w:r>
              <w:t>810</w:t>
            </w:r>
          </w:p>
        </w:tc>
      </w:tr>
    </w:tbl>
    <w:p w:rsidR="00A656BA" w:rsidRPr="00A656BA" w:rsidRDefault="00A656BA" w:rsidP="00A656BA">
      <w:pPr>
        <w:pStyle w:val="Fliesstext"/>
        <w:rPr>
          <w:rStyle w:val="Kursiv"/>
        </w:rPr>
      </w:pPr>
      <w:r w:rsidRPr="00A656BA">
        <w:rPr>
          <w:rStyle w:val="Kursiv"/>
        </w:rPr>
        <w:t>Quelle Sozialministeriumservice</w:t>
      </w:r>
    </w:p>
    <w:tbl>
      <w:tblPr>
        <w:tblW w:w="5025"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502"/>
        <w:gridCol w:w="2523"/>
      </w:tblGrid>
      <w:tr w:rsidR="00A656BA" w:rsidRPr="00FF531F" w:rsidTr="008011A1">
        <w:trPr>
          <w:trHeight w:val="301"/>
        </w:trPr>
        <w:tc>
          <w:tcPr>
            <w:tcW w:w="2502" w:type="dxa"/>
            <w:shd w:val="clear" w:color="000000" w:fill="6F656B"/>
            <w:noWrap/>
            <w:vAlign w:val="bottom"/>
          </w:tcPr>
          <w:p w:rsidR="00A656BA" w:rsidRDefault="00A656BA" w:rsidP="008011A1">
            <w:pPr>
              <w:pStyle w:val="THZeile"/>
            </w:pPr>
            <w:r w:rsidRPr="00345AAF">
              <w:t>Aufwand in Euro</w:t>
            </w:r>
          </w:p>
        </w:tc>
        <w:tc>
          <w:tcPr>
            <w:tcW w:w="2523" w:type="dxa"/>
            <w:shd w:val="clear" w:color="auto" w:fill="E2DFE1" w:themeFill="text1" w:themeFillTint="33"/>
          </w:tcPr>
          <w:p w:rsidR="00A656BA" w:rsidRDefault="00A656BA" w:rsidP="008011A1">
            <w:pPr>
              <w:pStyle w:val="Tabellentext"/>
            </w:pPr>
            <w:r>
              <w:t>226.293,00</w:t>
            </w:r>
          </w:p>
        </w:tc>
      </w:tr>
    </w:tbl>
    <w:p w:rsidR="00A656BA" w:rsidRPr="00A656BA" w:rsidRDefault="00A656BA" w:rsidP="00A656BA">
      <w:pPr>
        <w:pStyle w:val="Fliesstext"/>
        <w:rPr>
          <w:rStyle w:val="Kursiv"/>
        </w:rPr>
      </w:pPr>
      <w:r w:rsidRPr="00A656BA">
        <w:rPr>
          <w:rStyle w:val="Kursiv"/>
        </w:rPr>
        <w:t>Quelle Sozialministerium</w:t>
      </w:r>
    </w:p>
    <w:p w:rsidR="00ED17C1" w:rsidRDefault="00BD6C36" w:rsidP="00BD6C36">
      <w:pPr>
        <w:pStyle w:val="2nummeriert"/>
      </w:pPr>
      <w:bookmarkStart w:id="61" w:name="_Toc520906536"/>
      <w:r>
        <w:t>Verbrechensopfer</w:t>
      </w:r>
      <w:bookmarkEnd w:id="61"/>
    </w:p>
    <w:p w:rsidR="00565DAC" w:rsidRPr="00565DAC" w:rsidRDefault="00565DAC" w:rsidP="00565DAC">
      <w:pPr>
        <w:rPr>
          <w:lang w:eastAsia="de-AT"/>
        </w:rPr>
      </w:pPr>
      <w:r w:rsidRPr="00565DAC">
        <w:rPr>
          <w:lang w:eastAsia="de-AT"/>
        </w:rPr>
        <w:t xml:space="preserve">Staatsbürger und Staatsbürgerinnen der EU und des EWR sowie alle Personen mit rechtmäßigem Aufenthalt in Österreich haben Anspruch auf die Sozialentschädigung für Verbrechensopfer, wenn sie </w:t>
      </w:r>
    </w:p>
    <w:p w:rsidR="00565DAC" w:rsidRPr="00565DAC" w:rsidRDefault="00565DAC" w:rsidP="00565DAC">
      <w:pPr>
        <w:pStyle w:val="Aufzhlungszeichen"/>
        <w:rPr>
          <w:lang w:eastAsia="de-AT"/>
        </w:rPr>
      </w:pPr>
      <w:r w:rsidRPr="00565DAC">
        <w:rPr>
          <w:lang w:eastAsia="de-AT"/>
        </w:rPr>
        <w:t>eine mit mehr als 6 Monaten Freiheitsstrafe bedrohte rechtswidrige und vorsätzliche Handlung eine Körperverletzung oder Gesundheitsschädigung erlitten haben oder</w:t>
      </w:r>
    </w:p>
    <w:p w:rsidR="00565DAC" w:rsidRPr="00565DAC" w:rsidRDefault="00565DAC" w:rsidP="00565DAC">
      <w:pPr>
        <w:pStyle w:val="Aufzhlungszeichen"/>
        <w:rPr>
          <w:lang w:eastAsia="de-AT"/>
        </w:rPr>
      </w:pPr>
      <w:r w:rsidRPr="00565DAC">
        <w:rPr>
          <w:lang w:eastAsia="de-AT"/>
        </w:rPr>
        <w:t>Hinterbliebene oder Träger der Bestattungskosten sind, sollte die Tat den Tod des Opfers verursacht haben.</w:t>
      </w:r>
    </w:p>
    <w:p w:rsidR="00DC5A24" w:rsidRDefault="00DC5A24" w:rsidP="00DC5A24">
      <w:pPr>
        <w:pStyle w:val="Beschriftung"/>
        <w:keepNext/>
      </w:pPr>
      <w:bookmarkStart w:id="62" w:name="_Toc520905251"/>
      <w:r>
        <w:t xml:space="preserve">Tabelle </w:t>
      </w:r>
      <w:fldSimple w:instr=" SEQ Tabelle \* ARABIC ">
        <w:r w:rsidR="00296D1B">
          <w:rPr>
            <w:noProof/>
          </w:rPr>
          <w:t>19</w:t>
        </w:r>
      </w:fldSimple>
      <w:r>
        <w:t xml:space="preserve">: Verbrechensopfer </w:t>
      </w:r>
      <w:r w:rsidR="00B0114A">
        <w:t xml:space="preserve">eingebrachte Anträge </w:t>
      </w:r>
      <w:r>
        <w:t>im Jahr 201</w:t>
      </w:r>
      <w:r w:rsidR="00B0114A">
        <w:t>7</w:t>
      </w:r>
      <w:bookmarkEnd w:id="62"/>
    </w:p>
    <w:tbl>
      <w:tblPr>
        <w:tblW w:w="9851"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923"/>
        <w:gridCol w:w="923"/>
        <w:gridCol w:w="923"/>
        <w:gridCol w:w="923"/>
        <w:gridCol w:w="923"/>
        <w:gridCol w:w="923"/>
        <w:gridCol w:w="1134"/>
        <w:gridCol w:w="992"/>
      </w:tblGrid>
      <w:tr w:rsidR="007F0EFE" w:rsidRPr="004A6DCA" w:rsidTr="007F0EFE">
        <w:trPr>
          <w:trHeight w:val="344"/>
          <w:tblHeader/>
        </w:trPr>
        <w:tc>
          <w:tcPr>
            <w:tcW w:w="2187" w:type="dxa"/>
            <w:shd w:val="clear" w:color="auto" w:fill="auto"/>
            <w:noWrap/>
            <w:vAlign w:val="bottom"/>
            <w:hideMark/>
          </w:tcPr>
          <w:p w:rsidR="007F0EFE" w:rsidRPr="004A6DCA" w:rsidRDefault="007F0EFE" w:rsidP="007F0EFE">
            <w:pPr>
              <w:rPr>
                <w:rStyle w:val="Fett"/>
              </w:rPr>
            </w:pPr>
          </w:p>
        </w:tc>
        <w:tc>
          <w:tcPr>
            <w:tcW w:w="923" w:type="dxa"/>
            <w:shd w:val="clear" w:color="000000" w:fill="6F656B"/>
            <w:noWrap/>
            <w:vAlign w:val="center"/>
            <w:hideMark/>
          </w:tcPr>
          <w:p w:rsidR="007F0EFE" w:rsidRPr="00B0114A" w:rsidRDefault="007F0EFE" w:rsidP="00651833">
            <w:pPr>
              <w:pStyle w:val="THSpalte"/>
            </w:pPr>
            <w:r>
              <w:t>Ktn</w:t>
            </w:r>
            <w:r w:rsidRPr="00B0114A">
              <w:t>.</w:t>
            </w:r>
          </w:p>
        </w:tc>
        <w:tc>
          <w:tcPr>
            <w:tcW w:w="923" w:type="dxa"/>
            <w:shd w:val="clear" w:color="000000" w:fill="6F656B"/>
            <w:vAlign w:val="center"/>
          </w:tcPr>
          <w:p w:rsidR="007F0EFE" w:rsidRPr="00B0114A" w:rsidRDefault="007F0EFE" w:rsidP="00651833">
            <w:pPr>
              <w:pStyle w:val="THSpalte"/>
            </w:pPr>
            <w:r>
              <w:t>OÖ</w:t>
            </w:r>
            <w:r w:rsidRPr="00B0114A">
              <w:t>.</w:t>
            </w:r>
          </w:p>
        </w:tc>
        <w:tc>
          <w:tcPr>
            <w:tcW w:w="923" w:type="dxa"/>
            <w:shd w:val="clear" w:color="000000" w:fill="6F656B"/>
            <w:vAlign w:val="center"/>
          </w:tcPr>
          <w:p w:rsidR="007F0EFE" w:rsidRPr="00B0114A" w:rsidRDefault="007F0EFE" w:rsidP="00651833">
            <w:pPr>
              <w:pStyle w:val="THSpalte"/>
            </w:pPr>
            <w:r>
              <w:t>Sbg.</w:t>
            </w:r>
          </w:p>
        </w:tc>
        <w:tc>
          <w:tcPr>
            <w:tcW w:w="923" w:type="dxa"/>
            <w:shd w:val="clear" w:color="000000" w:fill="6F656B"/>
            <w:vAlign w:val="center"/>
          </w:tcPr>
          <w:p w:rsidR="007F0EFE" w:rsidRPr="00B0114A" w:rsidRDefault="007F0EFE" w:rsidP="00651833">
            <w:pPr>
              <w:pStyle w:val="THSpalte"/>
            </w:pPr>
            <w:r>
              <w:t>Stmk.</w:t>
            </w:r>
          </w:p>
        </w:tc>
        <w:tc>
          <w:tcPr>
            <w:tcW w:w="923" w:type="dxa"/>
            <w:shd w:val="clear" w:color="000000" w:fill="6F656B"/>
            <w:vAlign w:val="center"/>
          </w:tcPr>
          <w:p w:rsidR="007F0EFE" w:rsidRPr="00B0114A" w:rsidRDefault="007F0EFE" w:rsidP="00651833">
            <w:pPr>
              <w:pStyle w:val="THSpalte"/>
            </w:pPr>
            <w:r>
              <w:t>Tirol</w:t>
            </w:r>
          </w:p>
        </w:tc>
        <w:tc>
          <w:tcPr>
            <w:tcW w:w="923" w:type="dxa"/>
            <w:shd w:val="clear" w:color="000000" w:fill="6F656B"/>
            <w:vAlign w:val="center"/>
          </w:tcPr>
          <w:p w:rsidR="007F0EFE" w:rsidRPr="00B0114A" w:rsidRDefault="007F0EFE" w:rsidP="00651833">
            <w:pPr>
              <w:pStyle w:val="THSpalte"/>
            </w:pPr>
            <w:r>
              <w:t>Vbg.</w:t>
            </w:r>
          </w:p>
        </w:tc>
        <w:tc>
          <w:tcPr>
            <w:tcW w:w="1134" w:type="dxa"/>
            <w:shd w:val="clear" w:color="000000" w:fill="6F656B"/>
            <w:vAlign w:val="center"/>
          </w:tcPr>
          <w:p w:rsidR="007F0EFE" w:rsidRPr="00B0114A" w:rsidRDefault="007F0EFE" w:rsidP="00651833">
            <w:pPr>
              <w:pStyle w:val="THSpalte"/>
            </w:pPr>
            <w:r>
              <w:t>Wien, Nö., Bgld</w:t>
            </w:r>
            <w:r w:rsidRPr="00B0114A">
              <w:t>.</w:t>
            </w:r>
          </w:p>
        </w:tc>
        <w:tc>
          <w:tcPr>
            <w:tcW w:w="992" w:type="dxa"/>
            <w:shd w:val="clear" w:color="000000" w:fill="6F656B"/>
            <w:vAlign w:val="center"/>
            <w:hideMark/>
          </w:tcPr>
          <w:p w:rsidR="007F0EFE" w:rsidRPr="004A6DCA" w:rsidRDefault="007F0EFE" w:rsidP="00651833">
            <w:pPr>
              <w:pStyle w:val="THSpalte"/>
              <w:rPr>
                <w:rStyle w:val="Fett"/>
              </w:rPr>
            </w:pPr>
            <w:r w:rsidRPr="004A6DCA">
              <w:rPr>
                <w:rStyle w:val="Fett"/>
              </w:rPr>
              <w:t>Gesamt</w:t>
            </w:r>
          </w:p>
        </w:tc>
      </w:tr>
      <w:tr w:rsidR="007F0EFE" w:rsidRPr="00FF531F" w:rsidTr="00651833">
        <w:trPr>
          <w:trHeight w:val="301"/>
        </w:trPr>
        <w:tc>
          <w:tcPr>
            <w:tcW w:w="2187" w:type="dxa"/>
            <w:shd w:val="clear" w:color="000000" w:fill="6F656B"/>
            <w:noWrap/>
            <w:vAlign w:val="bottom"/>
            <w:hideMark/>
          </w:tcPr>
          <w:p w:rsidR="007F0EFE" w:rsidRPr="004A6DCA" w:rsidRDefault="007F0EFE" w:rsidP="00651833">
            <w:pPr>
              <w:pStyle w:val="THZeile"/>
            </w:pPr>
            <w:r>
              <w:t>weiblich</w:t>
            </w:r>
          </w:p>
        </w:tc>
        <w:tc>
          <w:tcPr>
            <w:tcW w:w="923" w:type="dxa"/>
            <w:shd w:val="clear" w:color="auto" w:fill="auto"/>
            <w:noWrap/>
            <w:vAlign w:val="center"/>
          </w:tcPr>
          <w:p w:rsidR="007F0EFE" w:rsidRPr="00B0114A" w:rsidRDefault="007F0EFE" w:rsidP="00651833">
            <w:pPr>
              <w:pStyle w:val="Tabellentext"/>
            </w:pPr>
            <w:r>
              <w:t>39</w:t>
            </w:r>
          </w:p>
        </w:tc>
        <w:tc>
          <w:tcPr>
            <w:tcW w:w="923" w:type="dxa"/>
            <w:vAlign w:val="center"/>
          </w:tcPr>
          <w:p w:rsidR="007F0EFE" w:rsidRPr="00B0114A" w:rsidRDefault="007F0EFE" w:rsidP="00651833">
            <w:pPr>
              <w:pStyle w:val="Tabellentext"/>
            </w:pPr>
            <w:r>
              <w:t>112</w:t>
            </w:r>
          </w:p>
        </w:tc>
        <w:tc>
          <w:tcPr>
            <w:tcW w:w="923" w:type="dxa"/>
            <w:vAlign w:val="center"/>
          </w:tcPr>
          <w:p w:rsidR="007F0EFE" w:rsidRPr="00B0114A" w:rsidRDefault="007F0EFE" w:rsidP="00651833">
            <w:pPr>
              <w:pStyle w:val="Tabellentext"/>
            </w:pPr>
            <w:r>
              <w:t>83</w:t>
            </w:r>
          </w:p>
        </w:tc>
        <w:tc>
          <w:tcPr>
            <w:tcW w:w="923" w:type="dxa"/>
            <w:vAlign w:val="center"/>
          </w:tcPr>
          <w:p w:rsidR="007F0EFE" w:rsidRPr="00B0114A" w:rsidRDefault="007F0EFE" w:rsidP="00651833">
            <w:pPr>
              <w:pStyle w:val="Tabellentext"/>
            </w:pPr>
            <w:r>
              <w:t>82</w:t>
            </w:r>
          </w:p>
        </w:tc>
        <w:tc>
          <w:tcPr>
            <w:tcW w:w="923" w:type="dxa"/>
            <w:vAlign w:val="center"/>
          </w:tcPr>
          <w:p w:rsidR="007F0EFE" w:rsidRPr="00B0114A" w:rsidRDefault="007F0EFE" w:rsidP="00651833">
            <w:pPr>
              <w:pStyle w:val="Tabellentext"/>
            </w:pPr>
            <w:r>
              <w:t>67</w:t>
            </w:r>
          </w:p>
        </w:tc>
        <w:tc>
          <w:tcPr>
            <w:tcW w:w="923" w:type="dxa"/>
            <w:vAlign w:val="center"/>
          </w:tcPr>
          <w:p w:rsidR="007F0EFE" w:rsidRPr="00B0114A" w:rsidRDefault="007F0EFE" w:rsidP="00651833">
            <w:pPr>
              <w:pStyle w:val="Tabellentext"/>
            </w:pPr>
            <w:r>
              <w:t>26</w:t>
            </w:r>
          </w:p>
        </w:tc>
        <w:tc>
          <w:tcPr>
            <w:tcW w:w="1134" w:type="dxa"/>
            <w:vAlign w:val="center"/>
          </w:tcPr>
          <w:p w:rsidR="007F0EFE" w:rsidRPr="00B0114A" w:rsidRDefault="007F0EFE" w:rsidP="00651833">
            <w:pPr>
              <w:pStyle w:val="Tabellentext"/>
            </w:pPr>
            <w:r>
              <w:t>310</w:t>
            </w:r>
          </w:p>
        </w:tc>
        <w:tc>
          <w:tcPr>
            <w:tcW w:w="992" w:type="dxa"/>
            <w:shd w:val="clear" w:color="auto" w:fill="6F656B" w:themeFill="text1"/>
            <w:noWrap/>
            <w:vAlign w:val="center"/>
            <w:hideMark/>
          </w:tcPr>
          <w:p w:rsidR="007F0EFE" w:rsidRPr="004A6DCA" w:rsidRDefault="007F0EFE" w:rsidP="00651833">
            <w:pPr>
              <w:pStyle w:val="TDGesamt"/>
            </w:pPr>
            <w:r>
              <w:fldChar w:fldCharType="begin"/>
            </w:r>
            <w:r>
              <w:instrText xml:space="preserve"> =SUM(B2:H2) </w:instrText>
            </w:r>
            <w:r>
              <w:fldChar w:fldCharType="separate"/>
            </w:r>
            <w:r>
              <w:rPr>
                <w:noProof/>
              </w:rPr>
              <w:t>719</w:t>
            </w:r>
            <w:r>
              <w:fldChar w:fldCharType="end"/>
            </w:r>
          </w:p>
        </w:tc>
      </w:tr>
      <w:tr w:rsidR="007F0EFE" w:rsidRPr="00FF531F" w:rsidTr="00651833">
        <w:trPr>
          <w:trHeight w:val="301"/>
        </w:trPr>
        <w:tc>
          <w:tcPr>
            <w:tcW w:w="2187" w:type="dxa"/>
            <w:shd w:val="clear" w:color="000000" w:fill="6F656B"/>
            <w:noWrap/>
            <w:vAlign w:val="bottom"/>
            <w:hideMark/>
          </w:tcPr>
          <w:p w:rsidR="007F0EFE" w:rsidRPr="004A6DCA" w:rsidRDefault="007F0EFE" w:rsidP="00651833">
            <w:pPr>
              <w:pStyle w:val="THZeile"/>
            </w:pPr>
            <w:r>
              <w:t>männlich</w:t>
            </w:r>
          </w:p>
        </w:tc>
        <w:tc>
          <w:tcPr>
            <w:tcW w:w="923" w:type="dxa"/>
            <w:shd w:val="clear" w:color="auto" w:fill="E2DFE1" w:themeFill="text1" w:themeFillTint="33"/>
            <w:noWrap/>
            <w:vAlign w:val="center"/>
          </w:tcPr>
          <w:p w:rsidR="007F0EFE" w:rsidRPr="00B0114A" w:rsidRDefault="007F0EFE" w:rsidP="00651833">
            <w:pPr>
              <w:pStyle w:val="Tabellentext"/>
            </w:pPr>
            <w:r>
              <w:t>44</w:t>
            </w:r>
          </w:p>
        </w:tc>
        <w:tc>
          <w:tcPr>
            <w:tcW w:w="923" w:type="dxa"/>
            <w:shd w:val="clear" w:color="auto" w:fill="E2DFE1" w:themeFill="text1" w:themeFillTint="33"/>
            <w:vAlign w:val="center"/>
          </w:tcPr>
          <w:p w:rsidR="007F0EFE" w:rsidRPr="00B0114A" w:rsidRDefault="007F0EFE" w:rsidP="00651833">
            <w:pPr>
              <w:pStyle w:val="Tabellentext"/>
            </w:pPr>
            <w:r>
              <w:t>67</w:t>
            </w:r>
          </w:p>
        </w:tc>
        <w:tc>
          <w:tcPr>
            <w:tcW w:w="923" w:type="dxa"/>
            <w:shd w:val="clear" w:color="auto" w:fill="E2DFE1" w:themeFill="text1" w:themeFillTint="33"/>
            <w:vAlign w:val="center"/>
          </w:tcPr>
          <w:p w:rsidR="007F0EFE" w:rsidRPr="00B0114A" w:rsidRDefault="007F0EFE" w:rsidP="00651833">
            <w:pPr>
              <w:pStyle w:val="Tabellentext"/>
            </w:pPr>
            <w:r>
              <w:t>101</w:t>
            </w:r>
          </w:p>
        </w:tc>
        <w:tc>
          <w:tcPr>
            <w:tcW w:w="923" w:type="dxa"/>
            <w:shd w:val="clear" w:color="auto" w:fill="E2DFE1" w:themeFill="text1" w:themeFillTint="33"/>
            <w:vAlign w:val="center"/>
          </w:tcPr>
          <w:p w:rsidR="007F0EFE" w:rsidRPr="00B0114A" w:rsidRDefault="007F0EFE" w:rsidP="00651833">
            <w:pPr>
              <w:pStyle w:val="Tabellentext"/>
            </w:pPr>
            <w:r>
              <w:t>26</w:t>
            </w:r>
          </w:p>
        </w:tc>
        <w:tc>
          <w:tcPr>
            <w:tcW w:w="923" w:type="dxa"/>
            <w:shd w:val="clear" w:color="auto" w:fill="E2DFE1" w:themeFill="text1" w:themeFillTint="33"/>
            <w:vAlign w:val="center"/>
          </w:tcPr>
          <w:p w:rsidR="007F0EFE" w:rsidRPr="00B0114A" w:rsidRDefault="007F0EFE" w:rsidP="00651833">
            <w:pPr>
              <w:pStyle w:val="Tabellentext"/>
            </w:pPr>
            <w:r>
              <w:t>69</w:t>
            </w:r>
          </w:p>
        </w:tc>
        <w:tc>
          <w:tcPr>
            <w:tcW w:w="923" w:type="dxa"/>
            <w:shd w:val="clear" w:color="auto" w:fill="E2DFE1" w:themeFill="text1" w:themeFillTint="33"/>
            <w:vAlign w:val="center"/>
          </w:tcPr>
          <w:p w:rsidR="007F0EFE" w:rsidRPr="00B0114A" w:rsidRDefault="007F0EFE" w:rsidP="00651833">
            <w:pPr>
              <w:pStyle w:val="Tabellentext"/>
            </w:pPr>
            <w:r>
              <w:t>22</w:t>
            </w:r>
          </w:p>
        </w:tc>
        <w:tc>
          <w:tcPr>
            <w:tcW w:w="1134" w:type="dxa"/>
            <w:shd w:val="clear" w:color="auto" w:fill="E2DFE1" w:themeFill="text1" w:themeFillTint="33"/>
            <w:vAlign w:val="center"/>
          </w:tcPr>
          <w:p w:rsidR="007F0EFE" w:rsidRPr="00B0114A" w:rsidRDefault="007F0EFE" w:rsidP="00651833">
            <w:pPr>
              <w:pStyle w:val="Tabellentext"/>
            </w:pPr>
            <w:r>
              <w:t>393</w:t>
            </w:r>
          </w:p>
        </w:tc>
        <w:tc>
          <w:tcPr>
            <w:tcW w:w="992" w:type="dxa"/>
            <w:shd w:val="clear" w:color="auto" w:fill="6F656B" w:themeFill="text1"/>
            <w:noWrap/>
            <w:vAlign w:val="center"/>
            <w:hideMark/>
          </w:tcPr>
          <w:p w:rsidR="007F0EFE" w:rsidRPr="004A6DCA" w:rsidRDefault="007F0EFE" w:rsidP="00651833">
            <w:pPr>
              <w:pStyle w:val="TDGesamt"/>
            </w:pPr>
            <w:r>
              <w:fldChar w:fldCharType="begin"/>
            </w:r>
            <w:r>
              <w:instrText xml:space="preserve"> =SUM(B3:H3) </w:instrText>
            </w:r>
            <w:r>
              <w:fldChar w:fldCharType="separate"/>
            </w:r>
            <w:r>
              <w:rPr>
                <w:noProof/>
              </w:rPr>
              <w:t>722</w:t>
            </w:r>
            <w:r>
              <w:fldChar w:fldCharType="end"/>
            </w:r>
          </w:p>
        </w:tc>
      </w:tr>
      <w:tr w:rsidR="007F0EFE" w:rsidRPr="00D33680" w:rsidTr="007F0EFE">
        <w:trPr>
          <w:trHeight w:val="301"/>
        </w:trPr>
        <w:tc>
          <w:tcPr>
            <w:tcW w:w="2187" w:type="dxa"/>
            <w:shd w:val="clear" w:color="000000" w:fill="6F656B"/>
            <w:noWrap/>
            <w:vAlign w:val="bottom"/>
            <w:hideMark/>
          </w:tcPr>
          <w:p w:rsidR="007F0EFE" w:rsidRPr="004A6DCA" w:rsidRDefault="007F0EFE" w:rsidP="00651833">
            <w:pPr>
              <w:pStyle w:val="THZeileGesamt"/>
            </w:pPr>
            <w:r>
              <w:t>Summe</w:t>
            </w:r>
          </w:p>
        </w:tc>
        <w:tc>
          <w:tcPr>
            <w:tcW w:w="923" w:type="dxa"/>
            <w:shd w:val="clear" w:color="000000" w:fill="6F656B"/>
            <w:noWrap/>
            <w:vAlign w:val="center"/>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83</w:t>
            </w:r>
            <w:r w:rsidRPr="004A6DCA">
              <w:fldChar w:fldCharType="end"/>
            </w:r>
          </w:p>
        </w:tc>
        <w:tc>
          <w:tcPr>
            <w:tcW w:w="923"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179</w:t>
            </w:r>
            <w:r w:rsidRPr="004A6DCA">
              <w:fldChar w:fldCharType="end"/>
            </w:r>
          </w:p>
        </w:tc>
        <w:tc>
          <w:tcPr>
            <w:tcW w:w="923"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184</w:t>
            </w:r>
            <w:r w:rsidRPr="004A6DCA">
              <w:fldChar w:fldCharType="end"/>
            </w:r>
          </w:p>
        </w:tc>
        <w:tc>
          <w:tcPr>
            <w:tcW w:w="923"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108</w:t>
            </w:r>
            <w:r w:rsidRPr="004A6DCA">
              <w:fldChar w:fldCharType="end"/>
            </w:r>
          </w:p>
        </w:tc>
        <w:tc>
          <w:tcPr>
            <w:tcW w:w="923"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136</w:t>
            </w:r>
            <w:r w:rsidRPr="004A6DCA">
              <w:fldChar w:fldCharType="end"/>
            </w:r>
          </w:p>
        </w:tc>
        <w:tc>
          <w:tcPr>
            <w:tcW w:w="923"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48</w:t>
            </w:r>
            <w:r w:rsidRPr="004A6DCA">
              <w:fldChar w:fldCharType="end"/>
            </w:r>
          </w:p>
        </w:tc>
        <w:tc>
          <w:tcPr>
            <w:tcW w:w="1134" w:type="dxa"/>
            <w:shd w:val="clear" w:color="000000" w:fill="6F656B"/>
          </w:tcPr>
          <w:p w:rsidR="007F0EFE" w:rsidRPr="004A6DCA" w:rsidRDefault="007F0EFE" w:rsidP="00651833">
            <w:pPr>
              <w:pStyle w:val="TDGesamt"/>
            </w:pPr>
            <w:r w:rsidRPr="004A6DCA">
              <w:fldChar w:fldCharType="begin"/>
            </w:r>
            <w:r w:rsidRPr="004A6DCA">
              <w:instrText xml:space="preserve"> =SUM(ABOVE) </w:instrText>
            </w:r>
            <w:r w:rsidRPr="004A6DCA">
              <w:fldChar w:fldCharType="separate"/>
            </w:r>
            <w:r>
              <w:rPr>
                <w:noProof/>
              </w:rPr>
              <w:t>703</w:t>
            </w:r>
            <w:r w:rsidRPr="004A6DCA">
              <w:fldChar w:fldCharType="end"/>
            </w:r>
          </w:p>
        </w:tc>
        <w:tc>
          <w:tcPr>
            <w:tcW w:w="992" w:type="dxa"/>
            <w:shd w:val="clear" w:color="000000" w:fill="6F656B"/>
            <w:noWrap/>
            <w:vAlign w:val="center"/>
            <w:hideMark/>
          </w:tcPr>
          <w:p w:rsidR="007F0EFE" w:rsidRPr="004A6DCA" w:rsidRDefault="007F0EFE" w:rsidP="00651833">
            <w:pPr>
              <w:pStyle w:val="TDGesamt"/>
            </w:pPr>
            <w:r>
              <w:fldChar w:fldCharType="begin"/>
            </w:r>
            <w:r>
              <w:instrText xml:space="preserve"> =SUM(ABOVE) </w:instrText>
            </w:r>
            <w:r>
              <w:fldChar w:fldCharType="separate"/>
            </w:r>
            <w:r>
              <w:rPr>
                <w:noProof/>
              </w:rPr>
              <w:t>1441</w:t>
            </w:r>
            <w:r>
              <w:fldChar w:fldCharType="end"/>
            </w:r>
            <w:r w:rsidRPr="004A6DCA">
              <w:fldChar w:fldCharType="begin"/>
            </w:r>
            <w:r w:rsidRPr="004A6DCA">
              <w:instrText xml:space="preserve"> =SUM(D2:D11) </w:instrText>
            </w:r>
            <w:r w:rsidRPr="004A6DCA">
              <w:fldChar w:fldCharType="end"/>
            </w:r>
          </w:p>
        </w:tc>
      </w:tr>
    </w:tbl>
    <w:p w:rsidR="00A656BA" w:rsidRPr="00A656BA" w:rsidRDefault="00A656BA" w:rsidP="00A656BA">
      <w:pPr>
        <w:pStyle w:val="Fliesstext"/>
        <w:rPr>
          <w:rStyle w:val="Kursiv"/>
        </w:rPr>
      </w:pPr>
      <w:r w:rsidRPr="00A656BA">
        <w:rPr>
          <w:rStyle w:val="Kursiv"/>
        </w:rPr>
        <w:t>Quelle Sozialministeriumservice</w:t>
      </w:r>
    </w:p>
    <w:p w:rsidR="007F0EFE" w:rsidRPr="007F0EFE" w:rsidRDefault="007F0EFE" w:rsidP="007F0EFE">
      <w:pPr>
        <w:pStyle w:val="Fliesstext"/>
      </w:pPr>
    </w:p>
    <w:p w:rsidR="00CF7EFA" w:rsidRDefault="00CF7EFA" w:rsidP="00CF7EFA">
      <w:pPr>
        <w:pStyle w:val="Beschriftung"/>
        <w:keepNext/>
      </w:pPr>
      <w:bookmarkStart w:id="63" w:name="_Toc520905252"/>
      <w:r>
        <w:t xml:space="preserve">Tabelle </w:t>
      </w:r>
      <w:fldSimple w:instr=" SEQ Tabelle \* ARABIC ">
        <w:r w:rsidR="00296D1B">
          <w:rPr>
            <w:noProof/>
          </w:rPr>
          <w:t>20</w:t>
        </w:r>
      </w:fldSimple>
      <w:r>
        <w:t xml:space="preserve">: Verbrechensopfer - </w:t>
      </w:r>
      <w:r w:rsidR="008153F6">
        <w:t>Ausbezahlte Entschädigungen 2017 (Anzahl der Personen)</w:t>
      </w:r>
      <w:bookmarkEnd w:id="63"/>
    </w:p>
    <w:tbl>
      <w:tblPr>
        <w:tblW w:w="985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055"/>
        <w:gridCol w:w="992"/>
        <w:gridCol w:w="992"/>
        <w:gridCol w:w="851"/>
        <w:gridCol w:w="992"/>
        <w:gridCol w:w="851"/>
        <w:gridCol w:w="992"/>
        <w:gridCol w:w="1172"/>
        <w:gridCol w:w="953"/>
      </w:tblGrid>
      <w:tr w:rsidR="00CF7EFA" w:rsidRPr="00D33680" w:rsidTr="008153F6">
        <w:trPr>
          <w:trHeight w:val="344"/>
          <w:tblHeader/>
        </w:trPr>
        <w:tc>
          <w:tcPr>
            <w:tcW w:w="2055" w:type="dxa"/>
            <w:shd w:val="clear" w:color="auto" w:fill="auto"/>
            <w:noWrap/>
            <w:vAlign w:val="bottom"/>
            <w:hideMark/>
          </w:tcPr>
          <w:p w:rsidR="00CF7EFA" w:rsidRPr="00221C4E" w:rsidRDefault="00CF7EFA" w:rsidP="00CF7EFA"/>
        </w:tc>
        <w:tc>
          <w:tcPr>
            <w:tcW w:w="992" w:type="dxa"/>
            <w:shd w:val="clear" w:color="000000" w:fill="6F656B"/>
            <w:noWrap/>
            <w:vAlign w:val="center"/>
            <w:hideMark/>
          </w:tcPr>
          <w:p w:rsidR="00CF7EFA" w:rsidRPr="002D2C27" w:rsidRDefault="009407D3" w:rsidP="00B84D9B">
            <w:pPr>
              <w:pStyle w:val="THSpalte"/>
            </w:pPr>
            <w:r>
              <w:t>Ktn</w:t>
            </w:r>
            <w:r w:rsidR="00CF7EFA">
              <w:t>.</w:t>
            </w:r>
          </w:p>
        </w:tc>
        <w:tc>
          <w:tcPr>
            <w:tcW w:w="992" w:type="dxa"/>
            <w:shd w:val="clear" w:color="000000" w:fill="6F656B"/>
            <w:vAlign w:val="center"/>
          </w:tcPr>
          <w:p w:rsidR="00CF7EFA" w:rsidRPr="002D2C27" w:rsidRDefault="009407D3" w:rsidP="00B84D9B">
            <w:pPr>
              <w:pStyle w:val="THSpalte"/>
            </w:pPr>
            <w:r>
              <w:t>OÖ</w:t>
            </w:r>
            <w:r w:rsidR="00CF7EFA">
              <w:t>.</w:t>
            </w:r>
          </w:p>
        </w:tc>
        <w:tc>
          <w:tcPr>
            <w:tcW w:w="851" w:type="dxa"/>
            <w:shd w:val="clear" w:color="000000" w:fill="6F656B"/>
            <w:vAlign w:val="center"/>
          </w:tcPr>
          <w:p w:rsidR="00CF7EFA" w:rsidRPr="002D2C27" w:rsidRDefault="00CF7EFA" w:rsidP="00B84D9B">
            <w:pPr>
              <w:pStyle w:val="THSpalte"/>
            </w:pPr>
            <w:r>
              <w:t>Sbg.</w:t>
            </w:r>
          </w:p>
        </w:tc>
        <w:tc>
          <w:tcPr>
            <w:tcW w:w="992" w:type="dxa"/>
            <w:shd w:val="clear" w:color="000000" w:fill="6F656B"/>
            <w:vAlign w:val="center"/>
          </w:tcPr>
          <w:p w:rsidR="00CF7EFA" w:rsidRPr="002D2C27" w:rsidRDefault="00CF7EFA" w:rsidP="00B84D9B">
            <w:pPr>
              <w:pStyle w:val="THSpalte"/>
            </w:pPr>
            <w:r>
              <w:t>Stmk.</w:t>
            </w:r>
          </w:p>
        </w:tc>
        <w:tc>
          <w:tcPr>
            <w:tcW w:w="851" w:type="dxa"/>
            <w:shd w:val="clear" w:color="000000" w:fill="6F656B"/>
            <w:vAlign w:val="center"/>
          </w:tcPr>
          <w:p w:rsidR="00CF7EFA" w:rsidRPr="002D2C27" w:rsidRDefault="00CF7EFA" w:rsidP="00B84D9B">
            <w:pPr>
              <w:pStyle w:val="THSpalte"/>
            </w:pPr>
            <w:r>
              <w:t>Tirol</w:t>
            </w:r>
          </w:p>
        </w:tc>
        <w:tc>
          <w:tcPr>
            <w:tcW w:w="992" w:type="dxa"/>
            <w:shd w:val="clear" w:color="000000" w:fill="6F656B"/>
            <w:vAlign w:val="center"/>
          </w:tcPr>
          <w:p w:rsidR="00CF7EFA" w:rsidRPr="002D2C27" w:rsidRDefault="00CF7EFA" w:rsidP="00B84D9B">
            <w:pPr>
              <w:pStyle w:val="THSpalte"/>
            </w:pPr>
            <w:r>
              <w:t>Vbg.</w:t>
            </w:r>
          </w:p>
        </w:tc>
        <w:tc>
          <w:tcPr>
            <w:tcW w:w="1172" w:type="dxa"/>
            <w:shd w:val="clear" w:color="000000" w:fill="6F656B"/>
            <w:vAlign w:val="center"/>
          </w:tcPr>
          <w:p w:rsidR="00CF7EFA" w:rsidRPr="002D2C27" w:rsidRDefault="009407D3" w:rsidP="00B84D9B">
            <w:pPr>
              <w:pStyle w:val="THSpalte"/>
            </w:pPr>
            <w:r>
              <w:t>Wien, Nö., Bgld</w:t>
            </w:r>
            <w:r w:rsidR="00CF7EFA">
              <w:t>.</w:t>
            </w:r>
          </w:p>
        </w:tc>
        <w:tc>
          <w:tcPr>
            <w:tcW w:w="953" w:type="dxa"/>
            <w:shd w:val="clear" w:color="000000" w:fill="6F656B"/>
            <w:vAlign w:val="center"/>
            <w:hideMark/>
          </w:tcPr>
          <w:p w:rsidR="00CF7EFA" w:rsidRPr="002D2C27" w:rsidRDefault="00CF7EFA" w:rsidP="00B84D9B">
            <w:pPr>
              <w:pStyle w:val="THSpalte"/>
            </w:pPr>
            <w:r>
              <w:t>Gesamt</w:t>
            </w:r>
          </w:p>
        </w:tc>
      </w:tr>
      <w:tr w:rsidR="00CF7EFA" w:rsidRPr="00FF531F" w:rsidTr="008153F6">
        <w:trPr>
          <w:trHeight w:val="301"/>
        </w:trPr>
        <w:tc>
          <w:tcPr>
            <w:tcW w:w="2055" w:type="dxa"/>
            <w:shd w:val="clear" w:color="000000" w:fill="6F656B"/>
            <w:noWrap/>
            <w:vAlign w:val="bottom"/>
            <w:hideMark/>
          </w:tcPr>
          <w:p w:rsidR="00CF7EFA" w:rsidRPr="002D2C27" w:rsidRDefault="0062236B" w:rsidP="00CF7EFA">
            <w:pPr>
              <w:pStyle w:val="THZeile"/>
            </w:pPr>
            <w:r>
              <w:t>Personen</w:t>
            </w:r>
          </w:p>
        </w:tc>
        <w:tc>
          <w:tcPr>
            <w:tcW w:w="992" w:type="dxa"/>
            <w:shd w:val="clear" w:color="auto" w:fill="auto"/>
            <w:noWrap/>
            <w:vAlign w:val="center"/>
          </w:tcPr>
          <w:p w:rsidR="00CF7EFA" w:rsidRPr="002D2C27" w:rsidRDefault="0062236B" w:rsidP="00B84D9B">
            <w:pPr>
              <w:pStyle w:val="Tabellentext"/>
            </w:pPr>
            <w:r>
              <w:t>55</w:t>
            </w:r>
          </w:p>
        </w:tc>
        <w:tc>
          <w:tcPr>
            <w:tcW w:w="992" w:type="dxa"/>
            <w:vAlign w:val="center"/>
          </w:tcPr>
          <w:p w:rsidR="00CF7EFA" w:rsidRPr="002D2C27" w:rsidRDefault="0062236B" w:rsidP="00B84D9B">
            <w:pPr>
              <w:pStyle w:val="Tabellentext"/>
            </w:pPr>
            <w:r>
              <w:t>145</w:t>
            </w:r>
          </w:p>
        </w:tc>
        <w:tc>
          <w:tcPr>
            <w:tcW w:w="851" w:type="dxa"/>
            <w:vAlign w:val="center"/>
          </w:tcPr>
          <w:p w:rsidR="00CF7EFA" w:rsidRPr="002D2C27" w:rsidRDefault="0062236B" w:rsidP="00B84D9B">
            <w:pPr>
              <w:pStyle w:val="Tabellentext"/>
            </w:pPr>
            <w:r>
              <w:t>134</w:t>
            </w:r>
          </w:p>
        </w:tc>
        <w:tc>
          <w:tcPr>
            <w:tcW w:w="992" w:type="dxa"/>
            <w:vAlign w:val="center"/>
          </w:tcPr>
          <w:p w:rsidR="00CF7EFA" w:rsidRPr="002D2C27" w:rsidRDefault="0062236B" w:rsidP="00B84D9B">
            <w:pPr>
              <w:pStyle w:val="Tabellentext"/>
            </w:pPr>
            <w:r>
              <w:t>102</w:t>
            </w:r>
          </w:p>
        </w:tc>
        <w:tc>
          <w:tcPr>
            <w:tcW w:w="851" w:type="dxa"/>
            <w:vAlign w:val="center"/>
          </w:tcPr>
          <w:p w:rsidR="00CF7EFA" w:rsidRPr="002D2C27" w:rsidRDefault="0062236B" w:rsidP="00B84D9B">
            <w:pPr>
              <w:pStyle w:val="Tabellentext"/>
            </w:pPr>
            <w:r>
              <w:t>128</w:t>
            </w:r>
          </w:p>
        </w:tc>
        <w:tc>
          <w:tcPr>
            <w:tcW w:w="992" w:type="dxa"/>
            <w:vAlign w:val="center"/>
          </w:tcPr>
          <w:p w:rsidR="00CF7EFA" w:rsidRPr="002D2C27" w:rsidRDefault="0062236B" w:rsidP="00B84D9B">
            <w:pPr>
              <w:pStyle w:val="Tabellentext"/>
            </w:pPr>
            <w:r>
              <w:t>35</w:t>
            </w:r>
          </w:p>
        </w:tc>
        <w:tc>
          <w:tcPr>
            <w:tcW w:w="1172" w:type="dxa"/>
            <w:vAlign w:val="center"/>
          </w:tcPr>
          <w:p w:rsidR="00CF7EFA" w:rsidRPr="002D2C27" w:rsidRDefault="0062236B" w:rsidP="00B84D9B">
            <w:pPr>
              <w:pStyle w:val="Tabellentext"/>
            </w:pPr>
            <w:r>
              <w:t>581</w:t>
            </w:r>
          </w:p>
        </w:tc>
        <w:tc>
          <w:tcPr>
            <w:tcW w:w="953" w:type="dxa"/>
            <w:shd w:val="clear" w:color="auto" w:fill="6F656B" w:themeFill="text1"/>
            <w:noWrap/>
            <w:vAlign w:val="center"/>
            <w:hideMark/>
          </w:tcPr>
          <w:p w:rsidR="00CF7EFA" w:rsidRPr="002D2C27" w:rsidRDefault="0062236B" w:rsidP="00B84D9B">
            <w:pPr>
              <w:pStyle w:val="TDGesamt"/>
            </w:pPr>
            <w:r>
              <w:fldChar w:fldCharType="begin"/>
            </w:r>
            <w:r>
              <w:instrText xml:space="preserve"> =SUM(B2:H2) </w:instrText>
            </w:r>
            <w:r>
              <w:fldChar w:fldCharType="separate"/>
            </w:r>
            <w:r>
              <w:rPr>
                <w:noProof/>
              </w:rPr>
              <w:t>1180</w:t>
            </w:r>
            <w:r>
              <w:fldChar w:fldCharType="end"/>
            </w:r>
          </w:p>
        </w:tc>
      </w:tr>
    </w:tbl>
    <w:p w:rsidR="00A656BA" w:rsidRPr="00A656BA" w:rsidRDefault="00A656BA" w:rsidP="00A656BA">
      <w:pPr>
        <w:pStyle w:val="Fliesstext"/>
        <w:rPr>
          <w:rStyle w:val="Kursiv"/>
        </w:rPr>
      </w:pPr>
      <w:r w:rsidRPr="00A656BA">
        <w:rPr>
          <w:rStyle w:val="Kursiv"/>
        </w:rPr>
        <w:t>Quelle Sozialministeriumservice</w:t>
      </w:r>
    </w:p>
    <w:p w:rsidR="00AC472E" w:rsidRDefault="00AC472E" w:rsidP="00AC472E">
      <w:pPr>
        <w:pStyle w:val="Beschriftung"/>
      </w:pPr>
    </w:p>
    <w:p w:rsidR="00AC472E" w:rsidRPr="00AC472E" w:rsidRDefault="00AC472E" w:rsidP="00AC472E">
      <w:pPr>
        <w:pStyle w:val="Beschriftung"/>
      </w:pPr>
      <w:bookmarkStart w:id="64" w:name="_Toc520905253"/>
      <w:r>
        <w:t xml:space="preserve">Tabelle </w:t>
      </w:r>
      <w:fldSimple w:instr=" SEQ Tabelle \* ARABIC ">
        <w:r w:rsidR="00296D1B">
          <w:rPr>
            <w:noProof/>
          </w:rPr>
          <w:t>21</w:t>
        </w:r>
      </w:fldSimple>
      <w:r w:rsidRPr="00AC472E">
        <w:t>: erledigte Anträge auf Kostenübernahme für psychotherapeutische Krankenbehandlung 2017</w:t>
      </w:r>
      <w:bookmarkEnd w:id="64"/>
    </w:p>
    <w:tbl>
      <w:tblPr>
        <w:tblW w:w="985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653"/>
        <w:gridCol w:w="4522"/>
        <w:gridCol w:w="2675"/>
      </w:tblGrid>
      <w:tr w:rsidR="00AC472E" w:rsidRPr="002D2C27" w:rsidTr="00291D11">
        <w:trPr>
          <w:trHeight w:val="344"/>
          <w:tblHeader/>
        </w:trPr>
        <w:tc>
          <w:tcPr>
            <w:tcW w:w="2653" w:type="dxa"/>
            <w:shd w:val="clear" w:color="000000" w:fill="6F656B"/>
            <w:vAlign w:val="center"/>
          </w:tcPr>
          <w:p w:rsidR="00AC472E" w:rsidRPr="00AC472E" w:rsidRDefault="00AC472E" w:rsidP="00AC472E">
            <w:pPr>
              <w:pStyle w:val="THSpalte"/>
            </w:pPr>
            <w:r>
              <w:t>Erstanträge</w:t>
            </w:r>
          </w:p>
        </w:tc>
        <w:tc>
          <w:tcPr>
            <w:tcW w:w="4522" w:type="dxa"/>
            <w:shd w:val="clear" w:color="000000" w:fill="6F656B"/>
            <w:vAlign w:val="center"/>
          </w:tcPr>
          <w:p w:rsidR="00AC472E" w:rsidRPr="00AC472E" w:rsidRDefault="00AC472E" w:rsidP="00AC472E">
            <w:pPr>
              <w:pStyle w:val="THSpalte"/>
            </w:pPr>
            <w:r>
              <w:t>Weitergewährungen</w:t>
            </w:r>
          </w:p>
        </w:tc>
        <w:tc>
          <w:tcPr>
            <w:tcW w:w="2675" w:type="dxa"/>
            <w:shd w:val="clear" w:color="000000" w:fill="6F656B"/>
            <w:vAlign w:val="center"/>
            <w:hideMark/>
          </w:tcPr>
          <w:p w:rsidR="00AC472E" w:rsidRPr="00AC472E" w:rsidRDefault="00AC472E" w:rsidP="00AC472E">
            <w:pPr>
              <w:pStyle w:val="THSpalte"/>
            </w:pPr>
            <w:r>
              <w:t>Gesamt</w:t>
            </w:r>
          </w:p>
        </w:tc>
      </w:tr>
      <w:tr w:rsidR="00AC472E" w:rsidRPr="002D2C27" w:rsidTr="00291D11">
        <w:trPr>
          <w:trHeight w:val="301"/>
        </w:trPr>
        <w:tc>
          <w:tcPr>
            <w:tcW w:w="2653" w:type="dxa"/>
            <w:vAlign w:val="center"/>
          </w:tcPr>
          <w:p w:rsidR="00AC472E" w:rsidRPr="00AC472E" w:rsidRDefault="00AC472E" w:rsidP="00AC472E">
            <w:pPr>
              <w:pStyle w:val="Tabellentext"/>
            </w:pPr>
            <w:r>
              <w:t>421</w:t>
            </w:r>
          </w:p>
        </w:tc>
        <w:tc>
          <w:tcPr>
            <w:tcW w:w="4522" w:type="dxa"/>
            <w:vAlign w:val="center"/>
          </w:tcPr>
          <w:p w:rsidR="00AC472E" w:rsidRPr="00AC472E" w:rsidRDefault="00AC472E" w:rsidP="00AC472E">
            <w:pPr>
              <w:pStyle w:val="Tabellentext"/>
            </w:pPr>
            <w:r>
              <w:t>517</w:t>
            </w:r>
          </w:p>
        </w:tc>
        <w:tc>
          <w:tcPr>
            <w:tcW w:w="2675" w:type="dxa"/>
            <w:shd w:val="clear" w:color="auto" w:fill="6F656B" w:themeFill="text1"/>
            <w:noWrap/>
            <w:vAlign w:val="center"/>
            <w:hideMark/>
          </w:tcPr>
          <w:p w:rsidR="00AC472E" w:rsidRPr="00AC472E" w:rsidRDefault="00AC472E" w:rsidP="00AC472E">
            <w:pPr>
              <w:pStyle w:val="TDGesamt"/>
            </w:pPr>
            <w:r w:rsidRPr="00AC472E">
              <w:fldChar w:fldCharType="begin"/>
            </w:r>
            <w:r w:rsidRPr="00AC472E">
              <w:instrText xml:space="preserve"> =SUM(A2:B2) </w:instrText>
            </w:r>
            <w:r w:rsidRPr="00AC472E">
              <w:fldChar w:fldCharType="separate"/>
            </w:r>
            <w:r w:rsidRPr="00AC472E">
              <w:t>938</w:t>
            </w:r>
            <w:r w:rsidRPr="00AC472E">
              <w:fldChar w:fldCharType="end"/>
            </w:r>
          </w:p>
        </w:tc>
      </w:tr>
    </w:tbl>
    <w:p w:rsidR="00A656BA" w:rsidRPr="00A656BA" w:rsidRDefault="00A656BA" w:rsidP="00A656BA">
      <w:pPr>
        <w:pStyle w:val="Fliesstext"/>
        <w:rPr>
          <w:rStyle w:val="Kursiv"/>
        </w:rPr>
      </w:pPr>
      <w:r w:rsidRPr="00A656BA">
        <w:rPr>
          <w:rStyle w:val="Kursiv"/>
        </w:rPr>
        <w:t>Quelle Sozialministeriumservice</w:t>
      </w:r>
    </w:p>
    <w:p w:rsidR="00AC472E" w:rsidRDefault="00AC472E" w:rsidP="00D80F77">
      <w:pPr>
        <w:pStyle w:val="Fliesstext"/>
      </w:pPr>
    </w:p>
    <w:p w:rsidR="009503FC" w:rsidRPr="009503FC" w:rsidRDefault="00AC472E" w:rsidP="009503FC">
      <w:pPr>
        <w:pStyle w:val="Fliesstext"/>
        <w:rPr>
          <w:rStyle w:val="Kursiv"/>
        </w:rPr>
      </w:pPr>
      <w:r>
        <w:lastRenderedPageBreak/>
        <w:t>Die Ausgaben im Verbrechensopfergesetz beliefen sich im Jahr 2017 auf 4,</w:t>
      </w:r>
      <w:r w:rsidR="006722CC">
        <w:t>2</w:t>
      </w:r>
      <w:r>
        <w:t xml:space="preserve"> Mio Euro.</w:t>
      </w:r>
      <w:r w:rsidR="009503FC">
        <w:t xml:space="preserve"> </w:t>
      </w:r>
      <w:r w:rsidR="009503FC" w:rsidRPr="009503FC">
        <w:rPr>
          <w:rStyle w:val="Kursiv"/>
        </w:rPr>
        <w:t>(Quelle Sozialministerium)</w:t>
      </w:r>
    </w:p>
    <w:p w:rsidR="00CD777B" w:rsidRDefault="00CD777B" w:rsidP="002A67B1">
      <w:pPr>
        <w:pStyle w:val="2nummeriert"/>
      </w:pPr>
      <w:bookmarkStart w:id="65" w:name="_Toc520906537"/>
      <w:r>
        <w:t>Heimopferrenten</w:t>
      </w:r>
      <w:bookmarkEnd w:id="65"/>
    </w:p>
    <w:p w:rsidR="008F30A5" w:rsidRDefault="008F30A5" w:rsidP="008F30A5">
      <w:pPr>
        <w:pStyle w:val="Fliesstext"/>
      </w:pPr>
      <w:r w:rsidRPr="008F30A5">
        <w:t>Seit 1.7.2017 ist das Sozialministeriumservice auch für die Auszahlung von Heimopferrenten bei jenen Personen zuständig, die keine Alterspension oder Ruhegenuss von einer anderen Stelle erhalten.</w:t>
      </w:r>
    </w:p>
    <w:p w:rsidR="008F30A5" w:rsidRPr="008F30A5" w:rsidRDefault="008F30A5" w:rsidP="008F30A5">
      <w:pPr>
        <w:pStyle w:val="Fliesstext"/>
      </w:pPr>
      <w:r w:rsidRPr="008F30A5">
        <w:t xml:space="preserve">Anspruch auf Heimopferrente haben Personen, die zwischen 10. Mai 1945 und 31. Dezember 1999 in einem Kinder- oder Jugendheim (Internat) des Bundes, eines Bundeslandes oder einer Kirche oder in einer Pflegefamilie untergebracht waren und während dieser Unterbringung Opfer eines Gewaltakts wurden. </w:t>
      </w:r>
    </w:p>
    <w:p w:rsidR="00CD777B" w:rsidRDefault="008F30A5" w:rsidP="008F30A5">
      <w:pPr>
        <w:pStyle w:val="Fliesstext"/>
      </w:pPr>
      <w:r w:rsidRPr="008F30A5">
        <w:t>Die Rente gebührt Männern mit 65 J</w:t>
      </w:r>
      <w:r>
        <w:t>ahren und Frauen mit 60 Jahren</w:t>
      </w:r>
      <w:r w:rsidRPr="008F30A5">
        <w:t>.</w:t>
      </w:r>
    </w:p>
    <w:p w:rsidR="0023095E" w:rsidRDefault="008F30A5" w:rsidP="008F30A5">
      <w:pPr>
        <w:pStyle w:val="Fliesstext"/>
      </w:pPr>
      <w:r w:rsidRPr="008F30A5">
        <w:t>Die Rente beträgt 300 € monatlich (Wert 2017)</w:t>
      </w:r>
      <w:r>
        <w:t>.</w:t>
      </w:r>
    </w:p>
    <w:p w:rsidR="009503FC" w:rsidRPr="009503FC" w:rsidRDefault="00032E59" w:rsidP="009503FC">
      <w:pPr>
        <w:pStyle w:val="Fliesstext"/>
        <w:rPr>
          <w:rStyle w:val="Kursiv"/>
        </w:rPr>
      </w:pPr>
      <w:r>
        <w:t xml:space="preserve">Per 31.12.2017 gab es im Sozialministeriumservice </w:t>
      </w:r>
      <w:r w:rsidRPr="00032E59">
        <w:rPr>
          <w:rStyle w:val="Fett"/>
        </w:rPr>
        <w:t>23</w:t>
      </w:r>
      <w:r w:rsidR="006E618C">
        <w:rPr>
          <w:rStyle w:val="Fett"/>
        </w:rPr>
        <w:t>4</w:t>
      </w:r>
      <w:r w:rsidRPr="00032E59">
        <w:rPr>
          <w:rStyle w:val="Fett"/>
        </w:rPr>
        <w:t xml:space="preserve"> Leistungsbezieher/innen</w:t>
      </w:r>
      <w:r>
        <w:t xml:space="preserve">. </w:t>
      </w:r>
      <w:r w:rsidR="009503FC" w:rsidRPr="009503FC">
        <w:rPr>
          <w:rStyle w:val="Kursiv"/>
        </w:rPr>
        <w:t>(Quelle Sozialministerium)</w:t>
      </w:r>
    </w:p>
    <w:p w:rsidR="002430F5" w:rsidRDefault="00032E59" w:rsidP="008F30A5">
      <w:pPr>
        <w:pStyle w:val="Fliesstext"/>
      </w:pPr>
      <w:r>
        <w:t xml:space="preserve">Der Gesamtaufwand (9-12/2017) betrug </w:t>
      </w:r>
      <w:r w:rsidRPr="00032E59">
        <w:rPr>
          <w:rStyle w:val="Fett"/>
        </w:rPr>
        <w:t>493.091,60 Euro</w:t>
      </w:r>
      <w:r>
        <w:t>.</w:t>
      </w:r>
      <w:r w:rsidR="009503FC">
        <w:t xml:space="preserve"> (Quelle Sozialministeriumservice)</w:t>
      </w:r>
    </w:p>
    <w:p w:rsidR="00787FF4" w:rsidRDefault="00787FF4" w:rsidP="00787FF4">
      <w:pPr>
        <w:pStyle w:val="2nummeriert"/>
      </w:pPr>
      <w:bookmarkStart w:id="66" w:name="_Toc520906538"/>
      <w:r>
        <w:t>Impfgeschädigte</w:t>
      </w:r>
      <w:bookmarkEnd w:id="66"/>
    </w:p>
    <w:p w:rsidR="00787FF4" w:rsidRPr="00787FF4" w:rsidRDefault="00787FF4" w:rsidP="00787FF4">
      <w:pPr>
        <w:pStyle w:val="Fliesstext"/>
      </w:pPr>
      <w:r w:rsidRPr="00787FF4">
        <w:t>Anspruch auf Entschädigung haben alle Personen (auch nicht österreichische Staatsbürgerinnen und Staatsbürger), die durch</w:t>
      </w:r>
    </w:p>
    <w:p w:rsidR="00787FF4" w:rsidRPr="00787FF4" w:rsidRDefault="00787FF4" w:rsidP="00787FF4">
      <w:pPr>
        <w:pStyle w:val="Aufzhlungszeichen"/>
      </w:pPr>
      <w:r w:rsidRPr="00787FF4">
        <w:t>die bis 1980 vorgeschriebene Pockenschutzimpfung,</w:t>
      </w:r>
    </w:p>
    <w:p w:rsidR="00787FF4" w:rsidRPr="00787FF4" w:rsidRDefault="00787FF4" w:rsidP="00787FF4">
      <w:pPr>
        <w:pStyle w:val="Aufzhlungszeichen"/>
      </w:pPr>
      <w:r w:rsidRPr="00787FF4">
        <w:t xml:space="preserve">eine im jeweiligen Mutter-Kind-Pass genannte Impfung oder </w:t>
      </w:r>
    </w:p>
    <w:p w:rsidR="00787FF4" w:rsidRPr="00787FF4" w:rsidRDefault="00787FF4" w:rsidP="00787FF4">
      <w:pPr>
        <w:pStyle w:val="Aufzhlungszeichen"/>
      </w:pPr>
      <w:r w:rsidRPr="00787FF4">
        <w:t>eine mit Verordnung des Gesundheitsministeriums empfohlene Impfung</w:t>
      </w:r>
    </w:p>
    <w:p w:rsidR="00787FF4" w:rsidRPr="00787FF4" w:rsidRDefault="00787FF4" w:rsidP="00787FF4">
      <w:pPr>
        <w:pStyle w:val="Fliesstext"/>
      </w:pPr>
      <w:r w:rsidRPr="00787FF4">
        <w:t>eine Gesundheitsschädigung erlitten haben.</w:t>
      </w:r>
    </w:p>
    <w:p w:rsidR="004D08F4" w:rsidRDefault="004D08F4" w:rsidP="004D08F4">
      <w:pPr>
        <w:pStyle w:val="Beschriftung"/>
        <w:keepNext/>
      </w:pPr>
      <w:bookmarkStart w:id="67" w:name="_Toc520905254"/>
      <w:r>
        <w:t xml:space="preserve">Tabelle </w:t>
      </w:r>
      <w:fldSimple w:instr=" SEQ Tabelle \* ARABIC ">
        <w:r w:rsidR="00296D1B">
          <w:rPr>
            <w:noProof/>
          </w:rPr>
          <w:t>22</w:t>
        </w:r>
      </w:fldSimple>
      <w:r>
        <w:t>: Impfgeschädigte Stand 1.1.201</w:t>
      </w:r>
      <w:r w:rsidR="009B7960">
        <w:t>8</w:t>
      </w:r>
      <w:bookmarkEnd w:id="67"/>
    </w:p>
    <w:tbl>
      <w:tblPr>
        <w:tblW w:w="6237"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80"/>
        <w:gridCol w:w="1914"/>
        <w:gridCol w:w="31"/>
        <w:gridCol w:w="1994"/>
        <w:gridCol w:w="31"/>
      </w:tblGrid>
      <w:tr w:rsidR="00A25FFF" w:rsidRPr="00D33680" w:rsidTr="00A25FFF">
        <w:trPr>
          <w:trHeight w:val="344"/>
          <w:tblHeader/>
        </w:trPr>
        <w:tc>
          <w:tcPr>
            <w:tcW w:w="2187" w:type="dxa"/>
            <w:shd w:val="clear" w:color="auto" w:fill="auto"/>
            <w:noWrap/>
            <w:vAlign w:val="bottom"/>
            <w:hideMark/>
          </w:tcPr>
          <w:p w:rsidR="00A25FFF" w:rsidRPr="00221C4E" w:rsidRDefault="00A25FFF" w:rsidP="00AF3FB4"/>
        </w:tc>
        <w:tc>
          <w:tcPr>
            <w:tcW w:w="2025" w:type="dxa"/>
            <w:gridSpan w:val="3"/>
            <w:shd w:val="clear" w:color="000000" w:fill="6F656B"/>
            <w:noWrap/>
            <w:vAlign w:val="center"/>
            <w:hideMark/>
          </w:tcPr>
          <w:p w:rsidR="00A25FFF" w:rsidRPr="00593784" w:rsidRDefault="00A25FFF" w:rsidP="00877A10">
            <w:pPr>
              <w:pStyle w:val="THSpalte"/>
            </w:pPr>
            <w:r>
              <w:t>Beschädigtenrente.</w:t>
            </w:r>
          </w:p>
        </w:tc>
        <w:tc>
          <w:tcPr>
            <w:tcW w:w="2025" w:type="dxa"/>
            <w:gridSpan w:val="2"/>
            <w:shd w:val="clear" w:color="000000" w:fill="6F656B"/>
          </w:tcPr>
          <w:p w:rsidR="00A25FFF" w:rsidRDefault="00C94710" w:rsidP="00877A10">
            <w:pPr>
              <w:pStyle w:val="THSpalte"/>
            </w:pPr>
            <w:r>
              <w:t>Pflegezulage</w:t>
            </w:r>
          </w:p>
        </w:tc>
      </w:tr>
      <w:tr w:rsidR="00A25FFF" w:rsidRPr="00FF531F" w:rsidTr="00A25FFF">
        <w:trPr>
          <w:gridAfter w:val="1"/>
          <w:wAfter w:w="31" w:type="dxa"/>
          <w:trHeight w:val="301"/>
        </w:trPr>
        <w:tc>
          <w:tcPr>
            <w:tcW w:w="2267" w:type="dxa"/>
            <w:gridSpan w:val="2"/>
            <w:shd w:val="clear" w:color="000000" w:fill="6F656B"/>
            <w:noWrap/>
            <w:vAlign w:val="bottom"/>
            <w:hideMark/>
          </w:tcPr>
          <w:p w:rsidR="00A25FFF" w:rsidRPr="009865FB" w:rsidRDefault="00C94710" w:rsidP="00877A10">
            <w:pPr>
              <w:pStyle w:val="THZeile"/>
            </w:pPr>
            <w:r>
              <w:t>männlich</w:t>
            </w:r>
          </w:p>
        </w:tc>
        <w:tc>
          <w:tcPr>
            <w:tcW w:w="1914" w:type="dxa"/>
            <w:shd w:val="clear" w:color="auto" w:fill="auto"/>
            <w:noWrap/>
            <w:vAlign w:val="center"/>
          </w:tcPr>
          <w:p w:rsidR="00A25FFF" w:rsidRPr="009865FB" w:rsidRDefault="00C94710" w:rsidP="00877A10">
            <w:pPr>
              <w:pStyle w:val="Tabellentext"/>
            </w:pPr>
            <w:r>
              <w:t>46</w:t>
            </w:r>
          </w:p>
        </w:tc>
        <w:tc>
          <w:tcPr>
            <w:tcW w:w="2025" w:type="dxa"/>
            <w:gridSpan w:val="2"/>
          </w:tcPr>
          <w:p w:rsidR="00A25FFF" w:rsidRDefault="00C94710" w:rsidP="00877A10">
            <w:pPr>
              <w:pStyle w:val="Tabellentext"/>
            </w:pPr>
            <w:r>
              <w:t>23</w:t>
            </w:r>
          </w:p>
        </w:tc>
      </w:tr>
      <w:tr w:rsidR="00A25FFF" w:rsidRPr="00FF531F" w:rsidTr="00A25FFF">
        <w:trPr>
          <w:gridAfter w:val="1"/>
          <w:wAfter w:w="31" w:type="dxa"/>
          <w:trHeight w:val="301"/>
        </w:trPr>
        <w:tc>
          <w:tcPr>
            <w:tcW w:w="2267" w:type="dxa"/>
            <w:gridSpan w:val="2"/>
            <w:shd w:val="clear" w:color="000000" w:fill="6F656B"/>
            <w:noWrap/>
            <w:vAlign w:val="bottom"/>
            <w:hideMark/>
          </w:tcPr>
          <w:p w:rsidR="00A25FFF" w:rsidRPr="009865FB" w:rsidRDefault="00C94710" w:rsidP="00877A10">
            <w:pPr>
              <w:pStyle w:val="THZeile"/>
            </w:pPr>
            <w:r>
              <w:t>weiblich</w:t>
            </w:r>
          </w:p>
        </w:tc>
        <w:tc>
          <w:tcPr>
            <w:tcW w:w="1914" w:type="dxa"/>
            <w:shd w:val="clear" w:color="auto" w:fill="E2DFE1" w:themeFill="text1" w:themeFillTint="33"/>
            <w:noWrap/>
            <w:vAlign w:val="center"/>
          </w:tcPr>
          <w:p w:rsidR="00A25FFF" w:rsidRPr="009865FB" w:rsidRDefault="00C94710" w:rsidP="00877A10">
            <w:pPr>
              <w:pStyle w:val="Tabellentext"/>
            </w:pPr>
            <w:r>
              <w:t>45</w:t>
            </w:r>
          </w:p>
        </w:tc>
        <w:tc>
          <w:tcPr>
            <w:tcW w:w="2025" w:type="dxa"/>
            <w:gridSpan w:val="2"/>
            <w:shd w:val="clear" w:color="auto" w:fill="E2DFE1" w:themeFill="text1" w:themeFillTint="33"/>
          </w:tcPr>
          <w:p w:rsidR="00A25FFF" w:rsidRDefault="00C94710" w:rsidP="00877A10">
            <w:pPr>
              <w:pStyle w:val="Tabellentext"/>
            </w:pPr>
            <w:r>
              <w:t>29</w:t>
            </w:r>
          </w:p>
        </w:tc>
      </w:tr>
      <w:tr w:rsidR="00A25FFF" w:rsidRPr="00D33680" w:rsidTr="00A25FFF">
        <w:trPr>
          <w:gridAfter w:val="1"/>
          <w:wAfter w:w="31" w:type="dxa"/>
          <w:trHeight w:val="301"/>
        </w:trPr>
        <w:tc>
          <w:tcPr>
            <w:tcW w:w="2267" w:type="dxa"/>
            <w:gridSpan w:val="2"/>
            <w:shd w:val="clear" w:color="000000" w:fill="6F656B"/>
            <w:noWrap/>
            <w:vAlign w:val="bottom"/>
            <w:hideMark/>
          </w:tcPr>
          <w:p w:rsidR="00A25FFF" w:rsidRPr="009865FB" w:rsidRDefault="00A25FFF" w:rsidP="00877A10">
            <w:pPr>
              <w:pStyle w:val="THZeileGesamt"/>
            </w:pPr>
            <w:r>
              <w:t>Summe</w:t>
            </w:r>
          </w:p>
        </w:tc>
        <w:tc>
          <w:tcPr>
            <w:tcW w:w="1914" w:type="dxa"/>
            <w:shd w:val="clear" w:color="000000" w:fill="6F656B"/>
            <w:noWrap/>
            <w:vAlign w:val="center"/>
            <w:hideMark/>
          </w:tcPr>
          <w:p w:rsidR="00A25FFF" w:rsidRPr="009865FB" w:rsidRDefault="00C94710" w:rsidP="00877A10">
            <w:pPr>
              <w:pStyle w:val="TDGesamt"/>
            </w:pPr>
            <w:r>
              <w:fldChar w:fldCharType="begin"/>
            </w:r>
            <w:r>
              <w:instrText xml:space="preserve"> =SUM(B2:B3) </w:instrText>
            </w:r>
            <w:r>
              <w:fldChar w:fldCharType="separate"/>
            </w:r>
            <w:r>
              <w:rPr>
                <w:noProof/>
              </w:rPr>
              <w:t>91</w:t>
            </w:r>
            <w:r>
              <w:fldChar w:fldCharType="end"/>
            </w:r>
          </w:p>
        </w:tc>
        <w:tc>
          <w:tcPr>
            <w:tcW w:w="2025" w:type="dxa"/>
            <w:gridSpan w:val="2"/>
            <w:shd w:val="clear" w:color="000000" w:fill="6F656B"/>
          </w:tcPr>
          <w:p w:rsidR="00A25FFF" w:rsidRDefault="00C94710" w:rsidP="00877A10">
            <w:pPr>
              <w:pStyle w:val="TDGesamt"/>
            </w:pPr>
            <w:r>
              <w:fldChar w:fldCharType="begin"/>
            </w:r>
            <w:r>
              <w:instrText xml:space="preserve"> =SUM(C2:C3) </w:instrText>
            </w:r>
            <w:r>
              <w:fldChar w:fldCharType="separate"/>
            </w:r>
            <w:r>
              <w:rPr>
                <w:noProof/>
              </w:rPr>
              <w:t>52</w:t>
            </w:r>
            <w:r>
              <w:fldChar w:fldCharType="end"/>
            </w:r>
          </w:p>
        </w:tc>
      </w:tr>
    </w:tbl>
    <w:p w:rsidR="00EC1013" w:rsidRPr="00EC1013" w:rsidRDefault="00EC1013" w:rsidP="00EC1013">
      <w:pPr>
        <w:pStyle w:val="Fliesstext"/>
        <w:rPr>
          <w:rStyle w:val="Kursiv"/>
        </w:rPr>
      </w:pPr>
      <w:r w:rsidRPr="00EC1013">
        <w:rPr>
          <w:rStyle w:val="Kursiv"/>
        </w:rPr>
        <w:t>Quelle Sozialministeriumservice</w:t>
      </w:r>
    </w:p>
    <w:p w:rsidR="00C94710" w:rsidRPr="006E6D02" w:rsidRDefault="00C94710" w:rsidP="00C94710">
      <w:pPr>
        <w:pStyle w:val="Fliesstext"/>
        <w:rPr>
          <w:rStyle w:val="Fett"/>
        </w:rPr>
      </w:pPr>
      <w:r>
        <w:t xml:space="preserve">Gesamtaufwand 2017 in Mio EUR: </w:t>
      </w:r>
      <w:r>
        <w:rPr>
          <w:rStyle w:val="Fett"/>
        </w:rPr>
        <w:t>4,795</w:t>
      </w:r>
    </w:p>
    <w:p w:rsidR="002A67B1" w:rsidRDefault="002A67B1" w:rsidP="002A67B1">
      <w:pPr>
        <w:pStyle w:val="2nummeriert"/>
      </w:pPr>
      <w:bookmarkStart w:id="68" w:name="_Toc520906539"/>
      <w:r>
        <w:t>Opferfürsorge</w:t>
      </w:r>
      <w:bookmarkEnd w:id="68"/>
    </w:p>
    <w:p w:rsidR="00787FF4" w:rsidRDefault="00787FF4" w:rsidP="00787FF4">
      <w:pPr>
        <w:pStyle w:val="Fliesstext"/>
      </w:pPr>
      <w:r w:rsidRPr="00787FF4">
        <w:t xml:space="preserve">Für Opfer der politischen Verfolgung (Widerstandskämpfer und Widerstandskämpferinnen) gilt das Opferfürsorgegesetz (OFG). </w:t>
      </w:r>
    </w:p>
    <w:p w:rsidR="00787FF4" w:rsidRDefault="00787FF4" w:rsidP="00787FF4">
      <w:pPr>
        <w:pStyle w:val="Fliesstext"/>
      </w:pPr>
      <w:r w:rsidRPr="00787FF4">
        <w:lastRenderedPageBreak/>
        <w:t>Anspruch auf eine Leistung nach dem OFG haben Personen,</w:t>
      </w:r>
      <w:r>
        <w:t xml:space="preserve"> d</w:t>
      </w:r>
      <w:r w:rsidRPr="00787FF4">
        <w:t>ie vom 6. März 1933 bis zum 9. Mai 1945 als Opfer politischer Verfolgung</w:t>
      </w:r>
      <w:r>
        <w:t xml:space="preserve"> </w:t>
      </w:r>
      <w:r w:rsidRPr="00787FF4">
        <w:t>einen bleibenden, schweren Gesundheitsschaden erlitten haben</w:t>
      </w:r>
      <w:r>
        <w:t xml:space="preserve"> </w:t>
      </w:r>
      <w:r w:rsidRPr="00787FF4">
        <w:t>sowie deren Hinterbliebene</w:t>
      </w:r>
      <w:r>
        <w:t>.</w:t>
      </w:r>
    </w:p>
    <w:p w:rsidR="001C7FB2" w:rsidRPr="001C7FB2" w:rsidRDefault="001C7FB2" w:rsidP="001C7FB2">
      <w:pPr>
        <w:pStyle w:val="Beschriftung"/>
      </w:pPr>
      <w:bookmarkStart w:id="69" w:name="_Toc520905255"/>
      <w:r>
        <w:t xml:space="preserve">Tabelle </w:t>
      </w:r>
      <w:fldSimple w:instr=" SEQ Tabelle \* ARABIC ">
        <w:r w:rsidR="00296D1B">
          <w:rPr>
            <w:noProof/>
          </w:rPr>
          <w:t>23</w:t>
        </w:r>
      </w:fldSimple>
      <w:r w:rsidRPr="001C7FB2">
        <w:t xml:space="preserve">: Opferfürsorge </w:t>
      </w:r>
      <w:r>
        <w:t xml:space="preserve">Bezieher/innen </w:t>
      </w:r>
      <w:r w:rsidRPr="001C7FB2">
        <w:t>Stand 1.1.201</w:t>
      </w:r>
      <w:r>
        <w:t>8</w:t>
      </w:r>
      <w:bookmarkEnd w:id="69"/>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1C7FB2" w:rsidRPr="00D33680" w:rsidTr="00651833">
        <w:trPr>
          <w:trHeight w:val="344"/>
          <w:tblHeader/>
        </w:trPr>
        <w:tc>
          <w:tcPr>
            <w:tcW w:w="2187" w:type="dxa"/>
            <w:shd w:val="clear" w:color="auto" w:fill="auto"/>
            <w:noWrap/>
            <w:vAlign w:val="bottom"/>
            <w:hideMark/>
          </w:tcPr>
          <w:p w:rsidR="001C7FB2" w:rsidRPr="00221C4E" w:rsidRDefault="001C7FB2" w:rsidP="00651833"/>
        </w:tc>
        <w:tc>
          <w:tcPr>
            <w:tcW w:w="738" w:type="dxa"/>
            <w:shd w:val="clear" w:color="000000" w:fill="6F656B"/>
            <w:noWrap/>
            <w:vAlign w:val="center"/>
            <w:hideMark/>
          </w:tcPr>
          <w:p w:rsidR="001C7FB2" w:rsidRPr="00593784" w:rsidRDefault="001C7FB2" w:rsidP="00651833">
            <w:pPr>
              <w:pStyle w:val="THSpalte"/>
            </w:pPr>
            <w:r>
              <w:t>Bgld.</w:t>
            </w:r>
          </w:p>
        </w:tc>
        <w:tc>
          <w:tcPr>
            <w:tcW w:w="738" w:type="dxa"/>
            <w:shd w:val="clear" w:color="000000" w:fill="6F656B"/>
            <w:vAlign w:val="center"/>
          </w:tcPr>
          <w:p w:rsidR="001C7FB2" w:rsidRPr="00593784" w:rsidRDefault="001C7FB2" w:rsidP="00651833">
            <w:pPr>
              <w:pStyle w:val="THSpalte"/>
            </w:pPr>
            <w:r>
              <w:t>Ktn.</w:t>
            </w:r>
          </w:p>
        </w:tc>
        <w:tc>
          <w:tcPr>
            <w:tcW w:w="862" w:type="dxa"/>
            <w:shd w:val="clear" w:color="000000" w:fill="6F656B"/>
            <w:vAlign w:val="center"/>
          </w:tcPr>
          <w:p w:rsidR="001C7FB2" w:rsidRPr="00593784" w:rsidRDefault="001C7FB2" w:rsidP="00651833">
            <w:pPr>
              <w:pStyle w:val="THSpalte"/>
            </w:pPr>
            <w:r>
              <w:t>NÖ.</w:t>
            </w:r>
          </w:p>
        </w:tc>
        <w:tc>
          <w:tcPr>
            <w:tcW w:w="862" w:type="dxa"/>
            <w:shd w:val="clear" w:color="000000" w:fill="6F656B"/>
            <w:vAlign w:val="center"/>
          </w:tcPr>
          <w:p w:rsidR="001C7FB2" w:rsidRPr="00593784" w:rsidRDefault="001C7FB2" w:rsidP="00651833">
            <w:pPr>
              <w:pStyle w:val="THSpalte"/>
            </w:pPr>
            <w:r>
              <w:t>OÖ</w:t>
            </w:r>
            <w:r w:rsidRPr="00593784">
              <w:t>.</w:t>
            </w:r>
          </w:p>
        </w:tc>
        <w:tc>
          <w:tcPr>
            <w:tcW w:w="738" w:type="dxa"/>
            <w:shd w:val="clear" w:color="000000" w:fill="6F656B"/>
            <w:vAlign w:val="center"/>
          </w:tcPr>
          <w:p w:rsidR="001C7FB2" w:rsidRPr="00593784" w:rsidRDefault="001C7FB2" w:rsidP="00651833">
            <w:pPr>
              <w:pStyle w:val="THSpalte"/>
            </w:pPr>
            <w:r>
              <w:t>Sbg.</w:t>
            </w:r>
          </w:p>
        </w:tc>
        <w:tc>
          <w:tcPr>
            <w:tcW w:w="862" w:type="dxa"/>
            <w:shd w:val="clear" w:color="000000" w:fill="6F656B"/>
            <w:vAlign w:val="center"/>
          </w:tcPr>
          <w:p w:rsidR="001C7FB2" w:rsidRPr="00593784" w:rsidRDefault="001C7FB2" w:rsidP="00651833">
            <w:pPr>
              <w:pStyle w:val="THSpalte"/>
            </w:pPr>
            <w:r>
              <w:t>Stmk.</w:t>
            </w:r>
          </w:p>
        </w:tc>
        <w:tc>
          <w:tcPr>
            <w:tcW w:w="738" w:type="dxa"/>
            <w:shd w:val="clear" w:color="000000" w:fill="6F656B"/>
            <w:vAlign w:val="center"/>
          </w:tcPr>
          <w:p w:rsidR="001C7FB2" w:rsidRPr="00593784" w:rsidRDefault="001C7FB2" w:rsidP="00651833">
            <w:pPr>
              <w:pStyle w:val="THSpalte"/>
            </w:pPr>
            <w:r>
              <w:t>Tirol</w:t>
            </w:r>
          </w:p>
        </w:tc>
        <w:tc>
          <w:tcPr>
            <w:tcW w:w="738" w:type="dxa"/>
            <w:shd w:val="clear" w:color="000000" w:fill="6F656B"/>
            <w:vAlign w:val="center"/>
          </w:tcPr>
          <w:p w:rsidR="001C7FB2" w:rsidRPr="00593784" w:rsidRDefault="001C7FB2" w:rsidP="00651833">
            <w:pPr>
              <w:pStyle w:val="THSpalte"/>
            </w:pPr>
            <w:r>
              <w:t>Vbg.</w:t>
            </w:r>
          </w:p>
        </w:tc>
        <w:tc>
          <w:tcPr>
            <w:tcW w:w="862" w:type="dxa"/>
            <w:shd w:val="clear" w:color="000000" w:fill="6F656B"/>
            <w:noWrap/>
            <w:vAlign w:val="center"/>
            <w:hideMark/>
          </w:tcPr>
          <w:p w:rsidR="001C7FB2" w:rsidRPr="00593784" w:rsidRDefault="001C7FB2" w:rsidP="00651833">
            <w:pPr>
              <w:pStyle w:val="THSpalte"/>
            </w:pPr>
            <w:r>
              <w:t>Wien</w:t>
            </w:r>
          </w:p>
        </w:tc>
        <w:tc>
          <w:tcPr>
            <w:tcW w:w="899" w:type="dxa"/>
            <w:shd w:val="clear" w:color="000000" w:fill="6F656B"/>
            <w:vAlign w:val="center"/>
            <w:hideMark/>
          </w:tcPr>
          <w:p w:rsidR="001C7FB2" w:rsidRPr="00593784" w:rsidRDefault="001C7FB2" w:rsidP="00651833">
            <w:pPr>
              <w:pStyle w:val="THSpalte"/>
            </w:pPr>
            <w:r>
              <w:t>Gesamt</w:t>
            </w:r>
          </w:p>
        </w:tc>
      </w:tr>
      <w:tr w:rsidR="001C7FB2" w:rsidRPr="00FF531F" w:rsidTr="00651833">
        <w:trPr>
          <w:trHeight w:val="301"/>
        </w:trPr>
        <w:tc>
          <w:tcPr>
            <w:tcW w:w="2187" w:type="dxa"/>
            <w:shd w:val="clear" w:color="000000" w:fill="6F656B"/>
            <w:noWrap/>
            <w:vAlign w:val="bottom"/>
            <w:hideMark/>
          </w:tcPr>
          <w:p w:rsidR="001C7FB2" w:rsidRPr="00593784" w:rsidRDefault="001C7FB2" w:rsidP="00651833">
            <w:pPr>
              <w:pStyle w:val="THZeile"/>
            </w:pPr>
            <w:r>
              <w:t>Opfer</w:t>
            </w:r>
          </w:p>
        </w:tc>
        <w:tc>
          <w:tcPr>
            <w:tcW w:w="738" w:type="dxa"/>
            <w:shd w:val="clear" w:color="auto" w:fill="auto"/>
            <w:noWrap/>
            <w:vAlign w:val="center"/>
          </w:tcPr>
          <w:p w:rsidR="001C7FB2" w:rsidRPr="00593784" w:rsidRDefault="007D0B14" w:rsidP="00651833">
            <w:pPr>
              <w:pStyle w:val="Tabellentext"/>
            </w:pPr>
            <w:r>
              <w:t>7</w:t>
            </w:r>
          </w:p>
        </w:tc>
        <w:tc>
          <w:tcPr>
            <w:tcW w:w="738" w:type="dxa"/>
          </w:tcPr>
          <w:p w:rsidR="001C7FB2" w:rsidRPr="00593784" w:rsidRDefault="007D0B14" w:rsidP="00651833">
            <w:pPr>
              <w:pStyle w:val="Tabellentext"/>
            </w:pPr>
            <w:r>
              <w:t>536</w:t>
            </w:r>
          </w:p>
        </w:tc>
        <w:tc>
          <w:tcPr>
            <w:tcW w:w="862" w:type="dxa"/>
          </w:tcPr>
          <w:p w:rsidR="001C7FB2" w:rsidRPr="00593784" w:rsidRDefault="007D0B14" w:rsidP="00651833">
            <w:pPr>
              <w:pStyle w:val="Tabellentext"/>
            </w:pPr>
            <w:r>
              <w:t>30</w:t>
            </w:r>
          </w:p>
        </w:tc>
        <w:tc>
          <w:tcPr>
            <w:tcW w:w="862" w:type="dxa"/>
          </w:tcPr>
          <w:p w:rsidR="001C7FB2" w:rsidRPr="00593784" w:rsidRDefault="007D0B14" w:rsidP="00651833">
            <w:pPr>
              <w:pStyle w:val="Tabellentext"/>
            </w:pPr>
            <w:r>
              <w:t>10</w:t>
            </w:r>
          </w:p>
        </w:tc>
        <w:tc>
          <w:tcPr>
            <w:tcW w:w="738" w:type="dxa"/>
          </w:tcPr>
          <w:p w:rsidR="001C7FB2" w:rsidRPr="00593784" w:rsidRDefault="00607422" w:rsidP="00651833">
            <w:pPr>
              <w:pStyle w:val="Tabellentext"/>
            </w:pPr>
            <w:r>
              <w:t>5</w:t>
            </w:r>
          </w:p>
        </w:tc>
        <w:tc>
          <w:tcPr>
            <w:tcW w:w="862" w:type="dxa"/>
          </w:tcPr>
          <w:p w:rsidR="001C7FB2" w:rsidRPr="00593784" w:rsidRDefault="00607422" w:rsidP="00651833">
            <w:pPr>
              <w:pStyle w:val="Tabellentext"/>
            </w:pPr>
            <w:r>
              <w:t>21</w:t>
            </w:r>
          </w:p>
        </w:tc>
        <w:tc>
          <w:tcPr>
            <w:tcW w:w="738" w:type="dxa"/>
          </w:tcPr>
          <w:p w:rsidR="001C7FB2" w:rsidRPr="00593784" w:rsidRDefault="00607422" w:rsidP="00651833">
            <w:pPr>
              <w:pStyle w:val="Tabellentext"/>
            </w:pPr>
            <w:r>
              <w:t>3</w:t>
            </w:r>
          </w:p>
        </w:tc>
        <w:tc>
          <w:tcPr>
            <w:tcW w:w="738" w:type="dxa"/>
          </w:tcPr>
          <w:p w:rsidR="001C7FB2" w:rsidRPr="00593784" w:rsidRDefault="00986560" w:rsidP="00651833">
            <w:pPr>
              <w:pStyle w:val="Tabellentext"/>
            </w:pPr>
            <w:r>
              <w:t>2</w:t>
            </w:r>
          </w:p>
        </w:tc>
        <w:tc>
          <w:tcPr>
            <w:tcW w:w="862" w:type="dxa"/>
            <w:shd w:val="clear" w:color="auto" w:fill="auto"/>
            <w:noWrap/>
            <w:vAlign w:val="center"/>
          </w:tcPr>
          <w:p w:rsidR="001C7FB2" w:rsidRPr="00593784" w:rsidRDefault="00986560" w:rsidP="00986560">
            <w:pPr>
              <w:pStyle w:val="Tabellentext"/>
            </w:pPr>
            <w:r>
              <w:t>369</w:t>
            </w:r>
          </w:p>
        </w:tc>
        <w:tc>
          <w:tcPr>
            <w:tcW w:w="899" w:type="dxa"/>
            <w:shd w:val="clear" w:color="auto" w:fill="6F656B" w:themeFill="text1"/>
            <w:noWrap/>
            <w:vAlign w:val="center"/>
            <w:hideMark/>
          </w:tcPr>
          <w:p w:rsidR="001C7FB2" w:rsidRPr="00593784" w:rsidRDefault="001C7FB2" w:rsidP="00651833">
            <w:pPr>
              <w:pStyle w:val="TDGesamt"/>
            </w:pPr>
            <w:r w:rsidRPr="00593784">
              <w:fldChar w:fldCharType="begin"/>
            </w:r>
            <w:r w:rsidRPr="00593784">
              <w:instrText xml:space="preserve"> =SUM(B2:J2) </w:instrText>
            </w:r>
            <w:r w:rsidRPr="00593784">
              <w:fldChar w:fldCharType="separate"/>
            </w:r>
            <w:r w:rsidR="00986560">
              <w:rPr>
                <w:noProof/>
              </w:rPr>
              <w:t>983</w:t>
            </w:r>
            <w:r w:rsidRPr="00593784">
              <w:fldChar w:fldCharType="end"/>
            </w:r>
          </w:p>
        </w:tc>
      </w:tr>
      <w:tr w:rsidR="001C7FB2" w:rsidRPr="00FF531F" w:rsidTr="00651833">
        <w:trPr>
          <w:trHeight w:val="301"/>
        </w:trPr>
        <w:tc>
          <w:tcPr>
            <w:tcW w:w="2187" w:type="dxa"/>
            <w:shd w:val="clear" w:color="000000" w:fill="6F656B"/>
            <w:noWrap/>
            <w:vAlign w:val="bottom"/>
            <w:hideMark/>
          </w:tcPr>
          <w:p w:rsidR="001C7FB2" w:rsidRPr="00593784" w:rsidRDefault="001C7FB2" w:rsidP="00651833">
            <w:pPr>
              <w:pStyle w:val="THZeile"/>
            </w:pPr>
            <w:r>
              <w:t>Hinterbliebene</w:t>
            </w:r>
          </w:p>
        </w:tc>
        <w:tc>
          <w:tcPr>
            <w:tcW w:w="738" w:type="dxa"/>
            <w:shd w:val="clear" w:color="auto" w:fill="E2DFE1" w:themeFill="text1" w:themeFillTint="33"/>
            <w:noWrap/>
            <w:vAlign w:val="center"/>
          </w:tcPr>
          <w:p w:rsidR="001C7FB2" w:rsidRPr="00593784" w:rsidRDefault="007D0B14" w:rsidP="00651833">
            <w:pPr>
              <w:pStyle w:val="Tabellentext"/>
            </w:pPr>
            <w:r>
              <w:t>31</w:t>
            </w:r>
          </w:p>
        </w:tc>
        <w:tc>
          <w:tcPr>
            <w:tcW w:w="738" w:type="dxa"/>
            <w:shd w:val="clear" w:color="auto" w:fill="E2DFE1" w:themeFill="text1" w:themeFillTint="33"/>
          </w:tcPr>
          <w:p w:rsidR="001C7FB2" w:rsidRPr="00593784" w:rsidRDefault="007D0B14" w:rsidP="00651833">
            <w:pPr>
              <w:pStyle w:val="Tabellentext"/>
            </w:pPr>
            <w:r>
              <w:t>136</w:t>
            </w:r>
          </w:p>
        </w:tc>
        <w:tc>
          <w:tcPr>
            <w:tcW w:w="862" w:type="dxa"/>
            <w:shd w:val="clear" w:color="auto" w:fill="E2DFE1" w:themeFill="text1" w:themeFillTint="33"/>
          </w:tcPr>
          <w:p w:rsidR="001C7FB2" w:rsidRPr="00593784" w:rsidRDefault="007D0B14" w:rsidP="00651833">
            <w:pPr>
              <w:pStyle w:val="Tabellentext"/>
            </w:pPr>
            <w:r>
              <w:t>37</w:t>
            </w:r>
          </w:p>
        </w:tc>
        <w:tc>
          <w:tcPr>
            <w:tcW w:w="862" w:type="dxa"/>
            <w:shd w:val="clear" w:color="auto" w:fill="E2DFE1" w:themeFill="text1" w:themeFillTint="33"/>
          </w:tcPr>
          <w:p w:rsidR="001C7FB2" w:rsidRPr="00593784" w:rsidRDefault="007D0B14" w:rsidP="00651833">
            <w:pPr>
              <w:pStyle w:val="Tabellentext"/>
            </w:pPr>
            <w:r>
              <w:t>34</w:t>
            </w:r>
          </w:p>
        </w:tc>
        <w:tc>
          <w:tcPr>
            <w:tcW w:w="738" w:type="dxa"/>
            <w:shd w:val="clear" w:color="auto" w:fill="E2DFE1" w:themeFill="text1" w:themeFillTint="33"/>
          </w:tcPr>
          <w:p w:rsidR="001C7FB2" w:rsidRPr="00593784" w:rsidRDefault="00607422" w:rsidP="00651833">
            <w:pPr>
              <w:pStyle w:val="Tabellentext"/>
            </w:pPr>
            <w:r>
              <w:t>7</w:t>
            </w:r>
          </w:p>
        </w:tc>
        <w:tc>
          <w:tcPr>
            <w:tcW w:w="862" w:type="dxa"/>
            <w:shd w:val="clear" w:color="auto" w:fill="E2DFE1" w:themeFill="text1" w:themeFillTint="33"/>
          </w:tcPr>
          <w:p w:rsidR="001C7FB2" w:rsidRPr="00593784" w:rsidRDefault="00607422" w:rsidP="00651833">
            <w:pPr>
              <w:pStyle w:val="Tabellentext"/>
            </w:pPr>
            <w:r>
              <w:t>28</w:t>
            </w:r>
          </w:p>
        </w:tc>
        <w:tc>
          <w:tcPr>
            <w:tcW w:w="738" w:type="dxa"/>
            <w:shd w:val="clear" w:color="auto" w:fill="E2DFE1" w:themeFill="text1" w:themeFillTint="33"/>
          </w:tcPr>
          <w:p w:rsidR="001C7FB2" w:rsidRPr="00593784" w:rsidRDefault="00607422" w:rsidP="00651833">
            <w:pPr>
              <w:pStyle w:val="Tabellentext"/>
            </w:pPr>
            <w:r>
              <w:t>9</w:t>
            </w:r>
          </w:p>
        </w:tc>
        <w:tc>
          <w:tcPr>
            <w:tcW w:w="738" w:type="dxa"/>
            <w:shd w:val="clear" w:color="auto" w:fill="E2DFE1" w:themeFill="text1" w:themeFillTint="33"/>
          </w:tcPr>
          <w:p w:rsidR="001C7FB2" w:rsidRPr="00593784" w:rsidRDefault="00986560" w:rsidP="00651833">
            <w:pPr>
              <w:pStyle w:val="Tabellentext"/>
            </w:pPr>
            <w:r>
              <w:t>2</w:t>
            </w:r>
          </w:p>
        </w:tc>
        <w:tc>
          <w:tcPr>
            <w:tcW w:w="862" w:type="dxa"/>
            <w:shd w:val="clear" w:color="auto" w:fill="E2DFE1" w:themeFill="text1" w:themeFillTint="33"/>
            <w:noWrap/>
            <w:vAlign w:val="center"/>
          </w:tcPr>
          <w:p w:rsidR="001C7FB2" w:rsidRPr="00593784" w:rsidRDefault="00986560" w:rsidP="00651833">
            <w:pPr>
              <w:pStyle w:val="Tabellentext"/>
            </w:pPr>
            <w:r>
              <w:t>179</w:t>
            </w:r>
          </w:p>
        </w:tc>
        <w:tc>
          <w:tcPr>
            <w:tcW w:w="899" w:type="dxa"/>
            <w:shd w:val="clear" w:color="auto" w:fill="6F656B" w:themeFill="text1"/>
            <w:noWrap/>
            <w:vAlign w:val="center"/>
            <w:hideMark/>
          </w:tcPr>
          <w:p w:rsidR="001C7FB2" w:rsidRPr="00593784" w:rsidRDefault="001C7FB2" w:rsidP="00651833">
            <w:pPr>
              <w:pStyle w:val="TDGesamt"/>
            </w:pPr>
            <w:r w:rsidRPr="00593784">
              <w:fldChar w:fldCharType="begin"/>
            </w:r>
            <w:r w:rsidRPr="00593784">
              <w:instrText xml:space="preserve"> =SUM(B3:J3) </w:instrText>
            </w:r>
            <w:r w:rsidRPr="00593784">
              <w:fldChar w:fldCharType="separate"/>
            </w:r>
            <w:r w:rsidR="00986560">
              <w:rPr>
                <w:noProof/>
              </w:rPr>
              <w:t>463</w:t>
            </w:r>
            <w:r w:rsidRPr="00593784">
              <w:fldChar w:fldCharType="end"/>
            </w:r>
          </w:p>
        </w:tc>
      </w:tr>
      <w:tr w:rsidR="001C7FB2" w:rsidRPr="00D33680" w:rsidTr="00651833">
        <w:trPr>
          <w:trHeight w:val="301"/>
        </w:trPr>
        <w:tc>
          <w:tcPr>
            <w:tcW w:w="2187" w:type="dxa"/>
            <w:shd w:val="clear" w:color="000000" w:fill="6F656B"/>
            <w:noWrap/>
            <w:vAlign w:val="bottom"/>
            <w:hideMark/>
          </w:tcPr>
          <w:p w:rsidR="001C7FB2" w:rsidRPr="00593784" w:rsidRDefault="001C7FB2" w:rsidP="00651833">
            <w:pPr>
              <w:pStyle w:val="THZeileGesamt"/>
            </w:pPr>
            <w:r>
              <w:t>Gesamt</w:t>
            </w:r>
            <w:r w:rsidR="00651833">
              <w:t xml:space="preserve"> *)</w:t>
            </w:r>
          </w:p>
        </w:tc>
        <w:tc>
          <w:tcPr>
            <w:tcW w:w="738" w:type="dxa"/>
            <w:shd w:val="clear" w:color="000000" w:fill="6F656B"/>
            <w:noWrap/>
            <w:vAlign w:val="center"/>
          </w:tcPr>
          <w:p w:rsidR="001C7FB2" w:rsidRPr="00593784" w:rsidRDefault="00651833" w:rsidP="007D0B14">
            <w:pPr>
              <w:pStyle w:val="TDGesamt"/>
            </w:pPr>
            <w:r>
              <w:t>3</w:t>
            </w:r>
            <w:r w:rsidR="007D0B14">
              <w:t>8</w:t>
            </w:r>
          </w:p>
        </w:tc>
        <w:tc>
          <w:tcPr>
            <w:tcW w:w="738" w:type="dxa"/>
            <w:shd w:val="clear" w:color="000000" w:fill="6F656B"/>
          </w:tcPr>
          <w:p w:rsidR="001C7FB2" w:rsidRPr="00593784" w:rsidRDefault="007D0B14" w:rsidP="00651833">
            <w:pPr>
              <w:pStyle w:val="TDGesamt"/>
            </w:pPr>
            <w:r>
              <w:t>672</w:t>
            </w:r>
          </w:p>
        </w:tc>
        <w:tc>
          <w:tcPr>
            <w:tcW w:w="862" w:type="dxa"/>
            <w:shd w:val="clear" w:color="000000" w:fill="6F656B"/>
          </w:tcPr>
          <w:p w:rsidR="001C7FB2" w:rsidRPr="00593784" w:rsidRDefault="007D0B14" w:rsidP="00651833">
            <w:pPr>
              <w:pStyle w:val="TDGesamt"/>
            </w:pPr>
            <w:r>
              <w:t>67</w:t>
            </w:r>
          </w:p>
        </w:tc>
        <w:tc>
          <w:tcPr>
            <w:tcW w:w="862" w:type="dxa"/>
            <w:shd w:val="clear" w:color="000000" w:fill="6F656B"/>
          </w:tcPr>
          <w:p w:rsidR="001C7FB2" w:rsidRPr="00593784" w:rsidRDefault="007D0B14" w:rsidP="00651833">
            <w:pPr>
              <w:pStyle w:val="TDGesamt"/>
            </w:pPr>
            <w:r>
              <w:t>44</w:t>
            </w:r>
          </w:p>
        </w:tc>
        <w:tc>
          <w:tcPr>
            <w:tcW w:w="738" w:type="dxa"/>
            <w:shd w:val="clear" w:color="000000" w:fill="6F656B"/>
          </w:tcPr>
          <w:p w:rsidR="001C7FB2" w:rsidRPr="00593784" w:rsidRDefault="00607422" w:rsidP="00651833">
            <w:pPr>
              <w:pStyle w:val="TDGesamt"/>
            </w:pPr>
            <w:r>
              <w:t>12</w:t>
            </w:r>
          </w:p>
        </w:tc>
        <w:tc>
          <w:tcPr>
            <w:tcW w:w="862" w:type="dxa"/>
            <w:shd w:val="clear" w:color="000000" w:fill="6F656B"/>
          </w:tcPr>
          <w:p w:rsidR="001C7FB2" w:rsidRPr="00593784" w:rsidRDefault="00607422" w:rsidP="00651833">
            <w:pPr>
              <w:pStyle w:val="TDGesamt"/>
            </w:pPr>
            <w:r>
              <w:t>49</w:t>
            </w:r>
          </w:p>
        </w:tc>
        <w:tc>
          <w:tcPr>
            <w:tcW w:w="738" w:type="dxa"/>
            <w:shd w:val="clear" w:color="000000" w:fill="6F656B"/>
          </w:tcPr>
          <w:p w:rsidR="001C7FB2" w:rsidRPr="00593784" w:rsidRDefault="00607422" w:rsidP="00651833">
            <w:pPr>
              <w:pStyle w:val="TDGesamt"/>
            </w:pPr>
            <w:r>
              <w:t>12</w:t>
            </w:r>
          </w:p>
        </w:tc>
        <w:tc>
          <w:tcPr>
            <w:tcW w:w="738" w:type="dxa"/>
            <w:shd w:val="clear" w:color="000000" w:fill="6F656B"/>
          </w:tcPr>
          <w:p w:rsidR="001C7FB2" w:rsidRPr="00593784" w:rsidRDefault="00651833" w:rsidP="00651833">
            <w:pPr>
              <w:pStyle w:val="TDGesamt"/>
            </w:pPr>
            <w:r>
              <w:t>4</w:t>
            </w:r>
          </w:p>
        </w:tc>
        <w:tc>
          <w:tcPr>
            <w:tcW w:w="862" w:type="dxa"/>
            <w:shd w:val="clear" w:color="000000" w:fill="6F656B"/>
            <w:noWrap/>
            <w:vAlign w:val="center"/>
          </w:tcPr>
          <w:p w:rsidR="001C7FB2" w:rsidRPr="00593784" w:rsidRDefault="00651833" w:rsidP="00986560">
            <w:pPr>
              <w:pStyle w:val="TDGesamt"/>
            </w:pPr>
            <w:r>
              <w:t>5</w:t>
            </w:r>
            <w:r w:rsidR="00986560">
              <w:t>48</w:t>
            </w:r>
          </w:p>
        </w:tc>
        <w:tc>
          <w:tcPr>
            <w:tcW w:w="899" w:type="dxa"/>
            <w:shd w:val="clear" w:color="000000" w:fill="6F656B"/>
            <w:noWrap/>
            <w:vAlign w:val="center"/>
          </w:tcPr>
          <w:p w:rsidR="001C7FB2" w:rsidRPr="00593784" w:rsidRDefault="00651833" w:rsidP="00986560">
            <w:pPr>
              <w:pStyle w:val="TDGesamt"/>
            </w:pPr>
            <w:r>
              <w:t>1.</w:t>
            </w:r>
            <w:r w:rsidR="00986560">
              <w:t>446</w:t>
            </w:r>
          </w:p>
        </w:tc>
      </w:tr>
    </w:tbl>
    <w:p w:rsidR="00EC1013" w:rsidRDefault="007D0B14" w:rsidP="00EC1013">
      <w:pPr>
        <w:pStyle w:val="Fliesstext"/>
      </w:pPr>
      <w:r w:rsidRPr="00A82F5E">
        <w:t>Wien in</w:t>
      </w:r>
      <w:r>
        <w:t>kl. AuslandsrentenbezieherInnen</w:t>
      </w:r>
      <w:r w:rsidR="00EC1013">
        <w:t xml:space="preserve"> - </w:t>
      </w:r>
      <w:r w:rsidR="00EC1013" w:rsidRPr="00EC1013">
        <w:rPr>
          <w:rStyle w:val="Kursiv"/>
        </w:rPr>
        <w:t>Quelle Sozialministeriumservice</w:t>
      </w:r>
    </w:p>
    <w:p w:rsidR="00FD4855" w:rsidRPr="00EC1013" w:rsidRDefault="00FD4855" w:rsidP="00FD4855">
      <w:pPr>
        <w:pStyle w:val="Fliesstext"/>
        <w:rPr>
          <w:rStyle w:val="Kursiv"/>
        </w:rPr>
      </w:pPr>
      <w:r>
        <w:t xml:space="preserve">Gesamtaufwand 2017 in Mio EUR: </w:t>
      </w:r>
      <w:r>
        <w:rPr>
          <w:rStyle w:val="Fett"/>
        </w:rPr>
        <w:t>11,6</w:t>
      </w:r>
      <w:r w:rsidR="00EC1013">
        <w:rPr>
          <w:rStyle w:val="Fett"/>
        </w:rPr>
        <w:t xml:space="preserve"> </w:t>
      </w:r>
      <w:r w:rsidR="00EC1013" w:rsidRPr="00EC1013">
        <w:rPr>
          <w:rStyle w:val="Kursiv"/>
        </w:rPr>
        <w:t>(Quelle Sozialministerium)</w:t>
      </w:r>
    </w:p>
    <w:p w:rsidR="002A67B1" w:rsidRDefault="002A67B1" w:rsidP="002A67B1">
      <w:pPr>
        <w:pStyle w:val="2nummeriert"/>
      </w:pPr>
      <w:bookmarkStart w:id="70" w:name="_Toc520906540"/>
      <w:r>
        <w:t>Conterganhilfeleistung</w:t>
      </w:r>
      <w:bookmarkEnd w:id="70"/>
    </w:p>
    <w:p w:rsidR="002A67B1" w:rsidRDefault="00F24D22" w:rsidP="002A67B1">
      <w:pPr>
        <w:pStyle w:val="Fliesstext"/>
      </w:pPr>
      <w:r w:rsidRPr="00F24D22">
        <w:t>Anspruch auf eine Leistung nach dem Conterganhilfeleistungsgesetz</w:t>
      </w:r>
      <w:r>
        <w:t xml:space="preserve"> haben Personen, die</w:t>
      </w:r>
      <w:r w:rsidR="00C45A0F" w:rsidRPr="00C45A0F">
        <w:t xml:space="preserve"> durch das österreichische Bundesministerium für Gesundheit aufgrund einer Contergan-Schädigung eine einmalige finanzielle Leistung erhalten haben und die keinen Anspruch auf Leistungen nach dem deutschen Conterganstiftungsgesetz haben.</w:t>
      </w:r>
    </w:p>
    <w:p w:rsidR="004F5C04" w:rsidRPr="00EC1013" w:rsidRDefault="00C45A0F" w:rsidP="002A67B1">
      <w:pPr>
        <w:pStyle w:val="Fliesstext"/>
        <w:rPr>
          <w:rStyle w:val="Kursiv"/>
        </w:rPr>
      </w:pPr>
      <w:r>
        <w:t>201</w:t>
      </w:r>
      <w:r w:rsidR="00E94A4E">
        <w:t>7</w:t>
      </w:r>
      <w:r>
        <w:t xml:space="preserve"> gab es österreichweit </w:t>
      </w:r>
      <w:r w:rsidRPr="00350CF8">
        <w:rPr>
          <w:rStyle w:val="Fett"/>
        </w:rPr>
        <w:t>19</w:t>
      </w:r>
      <w:r>
        <w:t xml:space="preserve"> Rentenbezieher/innen. </w:t>
      </w:r>
      <w:r w:rsidR="00247F54">
        <w:t xml:space="preserve">Der Aufwand betrug </w:t>
      </w:r>
      <w:r w:rsidR="00E94A4E" w:rsidRPr="00032E59">
        <w:rPr>
          <w:rStyle w:val="Fett"/>
        </w:rPr>
        <w:t xml:space="preserve">137.392 </w:t>
      </w:r>
      <w:r w:rsidR="00247F54" w:rsidRPr="00032E59">
        <w:rPr>
          <w:rStyle w:val="Fett"/>
        </w:rPr>
        <w:t xml:space="preserve"> Euro</w:t>
      </w:r>
      <w:r w:rsidR="00247F54">
        <w:t>.</w:t>
      </w:r>
      <w:r w:rsidR="00EC1013">
        <w:t xml:space="preserve"> </w:t>
      </w:r>
      <w:r w:rsidR="00EC1013" w:rsidRPr="00EC1013">
        <w:rPr>
          <w:rStyle w:val="Kursiv"/>
        </w:rPr>
        <w:t>(Quelle Sozialministerium/Sozialministeriumservice)</w:t>
      </w:r>
    </w:p>
    <w:p w:rsidR="004F5C04" w:rsidRDefault="004F5C04" w:rsidP="004F5C04">
      <w:pPr>
        <w:pStyle w:val="1nummeriert"/>
      </w:pPr>
      <w:bookmarkStart w:id="71" w:name="_Toc520906541"/>
      <w:r>
        <w:lastRenderedPageBreak/>
        <w:t>gesellschaftliche inklusion</w:t>
      </w:r>
      <w:bookmarkEnd w:id="71"/>
    </w:p>
    <w:p w:rsidR="00137712" w:rsidRDefault="00137712" w:rsidP="00137712">
      <w:pPr>
        <w:pStyle w:val="2nummeriert"/>
      </w:pPr>
      <w:bookmarkStart w:id="72" w:name="_Toc520906542"/>
      <w:r>
        <w:t>Behindertenpass</w:t>
      </w:r>
      <w:bookmarkEnd w:id="72"/>
    </w:p>
    <w:p w:rsidR="00CD101D" w:rsidRDefault="00CD101D" w:rsidP="00CD101D">
      <w:pPr>
        <w:pStyle w:val="Fliesstext"/>
      </w:pPr>
      <w:r w:rsidRPr="00CD101D">
        <w:t>Anspruch auf einen Behindertenpass haben Personen mit einem Grad der Behinderung (GdB) oder einer Minderung der Erwerbsfähigkeit (MdE) von mindestens 50 %, die in Österreich ihren Wohnsitz oder gewöhnlichen Aufenthalt haben.</w:t>
      </w:r>
    </w:p>
    <w:p w:rsidR="00CD101D" w:rsidRPr="00CD101D" w:rsidRDefault="00CD101D" w:rsidP="00CD101D">
      <w:pPr>
        <w:pStyle w:val="Fliesstext"/>
      </w:pPr>
      <w:r w:rsidRPr="00CD101D">
        <w:t>Der Behindertenpass ist ein Lichtbildausweis, der bei Anträgen, die nach dem 1. September 2016 im Sozialministeriumservice einlangen, im Scheckkartenformat ausgestellt wird.</w:t>
      </w:r>
    </w:p>
    <w:p w:rsidR="00CD101D" w:rsidRDefault="003F70D9" w:rsidP="004F5C04">
      <w:pPr>
        <w:pStyle w:val="Fliesstext"/>
        <w:rPr>
          <w:rStyle w:val="Kursiv"/>
        </w:rPr>
      </w:pPr>
      <w:r w:rsidRPr="003F70D9">
        <w:rPr>
          <w:noProof/>
          <w:lang w:val="de-AT" w:eastAsia="de-AT"/>
        </w:rPr>
        <w:drawing>
          <wp:inline distT="0" distB="0" distL="0" distR="0" wp14:anchorId="74EE4E17" wp14:editId="7536CE2D">
            <wp:extent cx="2731115" cy="1762125"/>
            <wp:effectExtent l="0" t="0" r="0" b="0"/>
            <wp:docPr id="37" name="Grafik 37" descr="K:\ÖA\ÖA_2016\Homepage_2016\QR_Codes_Pass\Vord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ÖA\ÖA_2016\Homepage_2016\QR_Codes_Pass\Vorderseit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4453" cy="1777182"/>
                    </a:xfrm>
                    <a:prstGeom prst="rect">
                      <a:avLst/>
                    </a:prstGeom>
                    <a:noFill/>
                    <a:ln>
                      <a:noFill/>
                    </a:ln>
                  </pic:spPr>
                </pic:pic>
              </a:graphicData>
            </a:graphic>
          </wp:inline>
        </w:drawing>
      </w:r>
      <w:r w:rsidR="00CD101D" w:rsidRPr="00CD101D">
        <w:t xml:space="preserve"> </w:t>
      </w:r>
      <w:r w:rsidR="00CD101D" w:rsidRPr="00CD101D">
        <w:rPr>
          <w:noProof/>
          <w:lang w:val="de-AT" w:eastAsia="de-AT"/>
        </w:rPr>
        <w:drawing>
          <wp:inline distT="0" distB="0" distL="0" distR="0" wp14:anchorId="52907DEC" wp14:editId="0C3B9E08">
            <wp:extent cx="2961411" cy="18097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67531" cy="1813490"/>
                    </a:xfrm>
                    <a:prstGeom prst="rect">
                      <a:avLst/>
                    </a:prstGeom>
                  </pic:spPr>
                </pic:pic>
              </a:graphicData>
            </a:graphic>
          </wp:inline>
        </w:drawing>
      </w:r>
    </w:p>
    <w:p w:rsidR="003F70D9" w:rsidRDefault="003F70D9" w:rsidP="004F5C04">
      <w:pPr>
        <w:pStyle w:val="Fliesstext"/>
        <w:rPr>
          <w:rStyle w:val="Kursiv"/>
        </w:rPr>
      </w:pPr>
      <w:r w:rsidRPr="003F70D9">
        <w:rPr>
          <w:rStyle w:val="Kursiv"/>
        </w:rPr>
        <w:t>Behindertenpass im Scheckkartenformat</w:t>
      </w:r>
      <w:r w:rsidR="00CD101D">
        <w:rPr>
          <w:rStyle w:val="Kursiv"/>
        </w:rPr>
        <w:t xml:space="preserve"> (Vorder- und Rückseite)</w:t>
      </w:r>
    </w:p>
    <w:p w:rsidR="00CD101D" w:rsidRDefault="00CD101D" w:rsidP="004F5C04">
      <w:pPr>
        <w:pStyle w:val="Fliesstext"/>
        <w:rPr>
          <w:rStyle w:val="Kursiv"/>
        </w:rPr>
      </w:pPr>
      <w:r w:rsidRPr="00CD101D">
        <w:t>Die Vorderseite der Scheckkarte  enthält u.a. die persönlichen Daten des Inhabers bzw. der Inhaberin, das Datum der Ausstellung sowie den Grad der Behinderung.</w:t>
      </w:r>
    </w:p>
    <w:p w:rsidR="00CD101D" w:rsidRDefault="00CD101D" w:rsidP="004F5C04">
      <w:pPr>
        <w:pStyle w:val="Fliesstext"/>
      </w:pPr>
      <w:r w:rsidRPr="00CD101D">
        <w:t>Auf der Rückseite der Scheckkarte werden vorliegende Zusatzeintragungen größtenteils in Form von Piktogrammen vorgenommen.</w:t>
      </w:r>
    </w:p>
    <w:p w:rsidR="00CD101D" w:rsidRPr="00537749" w:rsidRDefault="00CD101D" w:rsidP="00CD101D">
      <w:pPr>
        <w:pStyle w:val="Beschriftung"/>
      </w:pPr>
      <w:bookmarkStart w:id="73" w:name="_Toc520905256"/>
      <w:r w:rsidRPr="00537749">
        <w:t xml:space="preserve">Tabelle </w:t>
      </w:r>
      <w:r w:rsidRPr="00CD101D">
        <w:fldChar w:fldCharType="begin"/>
      </w:r>
      <w:r>
        <w:instrText xml:space="preserve"> SEQ Tabelle \* ARABIC </w:instrText>
      </w:r>
      <w:r w:rsidRPr="00CD101D">
        <w:fldChar w:fldCharType="separate"/>
      </w:r>
      <w:r w:rsidR="00296D1B">
        <w:rPr>
          <w:noProof/>
        </w:rPr>
        <w:t>24</w:t>
      </w:r>
      <w:r w:rsidRPr="00CD101D">
        <w:fldChar w:fldCharType="end"/>
      </w:r>
      <w:r w:rsidRPr="00537749">
        <w:t xml:space="preserve">: </w:t>
      </w:r>
      <w:r w:rsidR="00602B49">
        <w:t xml:space="preserve">neu </w:t>
      </w:r>
      <w:r w:rsidRPr="00537749">
        <w:t xml:space="preserve">ausgestellte </w:t>
      </w:r>
      <w:r>
        <w:t>Behindertenpäss</w:t>
      </w:r>
      <w:r w:rsidRPr="00537749">
        <w:t>e</w:t>
      </w:r>
      <w:r w:rsidR="00602B49">
        <w:t xml:space="preserve"> im J</w:t>
      </w:r>
      <w:r w:rsidR="002F07AA">
        <w:t>ahr 2017</w:t>
      </w:r>
      <w:bookmarkEnd w:id="73"/>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CD101D" w:rsidRPr="00D33680" w:rsidTr="00D10FCD">
        <w:trPr>
          <w:trHeight w:val="344"/>
          <w:tblHeader/>
        </w:trPr>
        <w:tc>
          <w:tcPr>
            <w:tcW w:w="945" w:type="dxa"/>
            <w:shd w:val="clear" w:color="000000" w:fill="6F656B"/>
            <w:noWrap/>
            <w:vAlign w:val="center"/>
            <w:hideMark/>
          </w:tcPr>
          <w:p w:rsidR="00CD101D" w:rsidRPr="00537749" w:rsidRDefault="00CD101D" w:rsidP="00D10FCD">
            <w:pPr>
              <w:pStyle w:val="THSpalte"/>
            </w:pPr>
            <w:r w:rsidRPr="00537749">
              <w:t>Bgld.</w:t>
            </w:r>
          </w:p>
        </w:tc>
        <w:tc>
          <w:tcPr>
            <w:tcW w:w="945" w:type="dxa"/>
            <w:shd w:val="clear" w:color="000000" w:fill="6F656B"/>
            <w:vAlign w:val="center"/>
          </w:tcPr>
          <w:p w:rsidR="00CD101D" w:rsidRPr="00537749" w:rsidRDefault="00CD101D" w:rsidP="00D10FCD">
            <w:pPr>
              <w:pStyle w:val="THSpalte"/>
            </w:pPr>
            <w:r w:rsidRPr="00537749">
              <w:t>Ktn.</w:t>
            </w:r>
          </w:p>
        </w:tc>
        <w:tc>
          <w:tcPr>
            <w:tcW w:w="945" w:type="dxa"/>
            <w:shd w:val="clear" w:color="000000" w:fill="6F656B"/>
            <w:vAlign w:val="center"/>
          </w:tcPr>
          <w:p w:rsidR="00CD101D" w:rsidRPr="00537749" w:rsidRDefault="00CD101D" w:rsidP="00D10FCD">
            <w:pPr>
              <w:pStyle w:val="THSpalte"/>
            </w:pPr>
            <w:r w:rsidRPr="00537749">
              <w:t>NÖ.</w:t>
            </w:r>
          </w:p>
        </w:tc>
        <w:tc>
          <w:tcPr>
            <w:tcW w:w="945" w:type="dxa"/>
            <w:shd w:val="clear" w:color="000000" w:fill="6F656B"/>
            <w:vAlign w:val="center"/>
          </w:tcPr>
          <w:p w:rsidR="00CD101D" w:rsidRPr="00537749" w:rsidRDefault="00CD101D" w:rsidP="00D10FCD">
            <w:pPr>
              <w:pStyle w:val="THSpalte"/>
            </w:pPr>
            <w:r w:rsidRPr="00537749">
              <w:t>OÖ.</w:t>
            </w:r>
          </w:p>
        </w:tc>
        <w:tc>
          <w:tcPr>
            <w:tcW w:w="945" w:type="dxa"/>
            <w:shd w:val="clear" w:color="000000" w:fill="6F656B"/>
            <w:vAlign w:val="center"/>
          </w:tcPr>
          <w:p w:rsidR="00CD101D" w:rsidRPr="00537749" w:rsidRDefault="00CD101D" w:rsidP="00D10FCD">
            <w:pPr>
              <w:pStyle w:val="THSpalte"/>
            </w:pPr>
            <w:r w:rsidRPr="00537749">
              <w:t>Sbg.</w:t>
            </w:r>
          </w:p>
        </w:tc>
        <w:tc>
          <w:tcPr>
            <w:tcW w:w="945" w:type="dxa"/>
            <w:shd w:val="clear" w:color="000000" w:fill="6F656B"/>
            <w:vAlign w:val="center"/>
          </w:tcPr>
          <w:p w:rsidR="00CD101D" w:rsidRPr="00537749" w:rsidRDefault="00CD101D" w:rsidP="00D10FCD">
            <w:pPr>
              <w:pStyle w:val="THSpalte"/>
            </w:pPr>
            <w:r w:rsidRPr="00537749">
              <w:t>Stmk.</w:t>
            </w:r>
          </w:p>
        </w:tc>
        <w:tc>
          <w:tcPr>
            <w:tcW w:w="945" w:type="dxa"/>
            <w:shd w:val="clear" w:color="000000" w:fill="6F656B"/>
            <w:vAlign w:val="center"/>
          </w:tcPr>
          <w:p w:rsidR="00CD101D" w:rsidRPr="00537749" w:rsidRDefault="00CD101D" w:rsidP="00D10FCD">
            <w:pPr>
              <w:pStyle w:val="THSpalte"/>
            </w:pPr>
            <w:r w:rsidRPr="00537749">
              <w:t>Tirol</w:t>
            </w:r>
          </w:p>
        </w:tc>
        <w:tc>
          <w:tcPr>
            <w:tcW w:w="945" w:type="dxa"/>
            <w:shd w:val="clear" w:color="000000" w:fill="6F656B"/>
            <w:vAlign w:val="center"/>
          </w:tcPr>
          <w:p w:rsidR="00CD101D" w:rsidRPr="00537749" w:rsidRDefault="00CD101D" w:rsidP="00D10FCD">
            <w:pPr>
              <w:pStyle w:val="THSpalte"/>
            </w:pPr>
            <w:r w:rsidRPr="00537749">
              <w:t>Vbg.</w:t>
            </w:r>
          </w:p>
        </w:tc>
        <w:tc>
          <w:tcPr>
            <w:tcW w:w="945" w:type="dxa"/>
            <w:shd w:val="clear" w:color="000000" w:fill="6F656B"/>
            <w:noWrap/>
            <w:vAlign w:val="center"/>
            <w:hideMark/>
          </w:tcPr>
          <w:p w:rsidR="00CD101D" w:rsidRPr="00537749" w:rsidRDefault="00CD101D" w:rsidP="00D10FCD">
            <w:pPr>
              <w:pStyle w:val="THSpalte"/>
            </w:pPr>
            <w:r w:rsidRPr="00537749">
              <w:t>Wien</w:t>
            </w:r>
          </w:p>
        </w:tc>
        <w:tc>
          <w:tcPr>
            <w:tcW w:w="953" w:type="dxa"/>
            <w:shd w:val="clear" w:color="000000" w:fill="6F656B"/>
            <w:vAlign w:val="center"/>
            <w:hideMark/>
          </w:tcPr>
          <w:p w:rsidR="00CD101D" w:rsidRPr="00537749" w:rsidRDefault="00CD101D" w:rsidP="00D10FCD">
            <w:pPr>
              <w:pStyle w:val="THSpalte"/>
            </w:pPr>
            <w:r w:rsidRPr="00537749">
              <w:t>Gesamt</w:t>
            </w:r>
          </w:p>
        </w:tc>
      </w:tr>
      <w:tr w:rsidR="00CD101D" w:rsidRPr="00FF531F" w:rsidTr="00D10FCD">
        <w:trPr>
          <w:trHeight w:val="301"/>
        </w:trPr>
        <w:tc>
          <w:tcPr>
            <w:tcW w:w="945" w:type="dxa"/>
            <w:shd w:val="clear" w:color="auto" w:fill="auto"/>
            <w:noWrap/>
            <w:vAlign w:val="center"/>
          </w:tcPr>
          <w:p w:rsidR="00CD101D" w:rsidRPr="00537749" w:rsidRDefault="00602B49" w:rsidP="00D10FCD">
            <w:pPr>
              <w:pStyle w:val="Tabellentext"/>
            </w:pPr>
            <w:r>
              <w:t>1.364</w:t>
            </w:r>
          </w:p>
        </w:tc>
        <w:tc>
          <w:tcPr>
            <w:tcW w:w="945" w:type="dxa"/>
          </w:tcPr>
          <w:p w:rsidR="00CD101D" w:rsidRPr="00537749" w:rsidRDefault="00602B49" w:rsidP="00D10FCD">
            <w:pPr>
              <w:pStyle w:val="Tabellentext"/>
            </w:pPr>
            <w:r>
              <w:t>3.179</w:t>
            </w:r>
          </w:p>
        </w:tc>
        <w:tc>
          <w:tcPr>
            <w:tcW w:w="945" w:type="dxa"/>
          </w:tcPr>
          <w:p w:rsidR="00CD101D" w:rsidRPr="00537749" w:rsidRDefault="00602B49" w:rsidP="00D10FCD">
            <w:pPr>
              <w:pStyle w:val="Tabellentext"/>
            </w:pPr>
            <w:r>
              <w:t>6.623</w:t>
            </w:r>
          </w:p>
        </w:tc>
        <w:tc>
          <w:tcPr>
            <w:tcW w:w="945" w:type="dxa"/>
          </w:tcPr>
          <w:p w:rsidR="00CD101D" w:rsidRPr="00537749" w:rsidRDefault="00602B49" w:rsidP="00D10FCD">
            <w:pPr>
              <w:pStyle w:val="Tabellentext"/>
            </w:pPr>
            <w:r>
              <w:t>6.874</w:t>
            </w:r>
          </w:p>
        </w:tc>
        <w:tc>
          <w:tcPr>
            <w:tcW w:w="945" w:type="dxa"/>
          </w:tcPr>
          <w:p w:rsidR="00CD101D" w:rsidRPr="00537749" w:rsidRDefault="00602B49" w:rsidP="00D10FCD">
            <w:pPr>
              <w:pStyle w:val="Tabellentext"/>
            </w:pPr>
            <w:r>
              <w:t>1.707</w:t>
            </w:r>
          </w:p>
        </w:tc>
        <w:tc>
          <w:tcPr>
            <w:tcW w:w="945" w:type="dxa"/>
          </w:tcPr>
          <w:p w:rsidR="00CD101D" w:rsidRPr="00537749" w:rsidRDefault="00602B49" w:rsidP="00D10FCD">
            <w:pPr>
              <w:pStyle w:val="Tabellentext"/>
            </w:pPr>
            <w:r>
              <w:t>5.807</w:t>
            </w:r>
          </w:p>
        </w:tc>
        <w:tc>
          <w:tcPr>
            <w:tcW w:w="945" w:type="dxa"/>
          </w:tcPr>
          <w:p w:rsidR="00CD101D" w:rsidRPr="00537749" w:rsidRDefault="00602B49" w:rsidP="00D10FCD">
            <w:pPr>
              <w:pStyle w:val="Tabellentext"/>
            </w:pPr>
            <w:r>
              <w:t>2.900</w:t>
            </w:r>
          </w:p>
        </w:tc>
        <w:tc>
          <w:tcPr>
            <w:tcW w:w="945" w:type="dxa"/>
          </w:tcPr>
          <w:p w:rsidR="00CD101D" w:rsidRPr="00537749" w:rsidRDefault="00602B49" w:rsidP="00D10FCD">
            <w:pPr>
              <w:pStyle w:val="Tabellentext"/>
            </w:pPr>
            <w:r>
              <w:t>1.700</w:t>
            </w:r>
          </w:p>
        </w:tc>
        <w:tc>
          <w:tcPr>
            <w:tcW w:w="945" w:type="dxa"/>
            <w:shd w:val="clear" w:color="auto" w:fill="auto"/>
            <w:noWrap/>
            <w:vAlign w:val="center"/>
          </w:tcPr>
          <w:p w:rsidR="00CD101D" w:rsidRPr="00537749" w:rsidRDefault="00602B49" w:rsidP="00D10FCD">
            <w:pPr>
              <w:pStyle w:val="Tabellentext"/>
            </w:pPr>
            <w:r>
              <w:t>5.060</w:t>
            </w:r>
          </w:p>
        </w:tc>
        <w:tc>
          <w:tcPr>
            <w:tcW w:w="953" w:type="dxa"/>
            <w:shd w:val="clear" w:color="auto" w:fill="6F656B" w:themeFill="text1"/>
            <w:noWrap/>
            <w:vAlign w:val="center"/>
            <w:hideMark/>
          </w:tcPr>
          <w:p w:rsidR="00CD101D" w:rsidRPr="00537749" w:rsidRDefault="00CD101D" w:rsidP="00D10FCD">
            <w:pPr>
              <w:pStyle w:val="TDGesamt"/>
            </w:pPr>
            <w:r w:rsidRPr="00537749">
              <w:fldChar w:fldCharType="begin"/>
            </w:r>
            <w:r w:rsidRPr="00537749">
              <w:instrText xml:space="preserve"> =SUM(A2:I2) </w:instrText>
            </w:r>
            <w:r w:rsidRPr="00537749">
              <w:fldChar w:fldCharType="separate"/>
            </w:r>
            <w:r w:rsidR="00602B49">
              <w:rPr>
                <w:noProof/>
              </w:rPr>
              <w:t>35.214</w:t>
            </w:r>
            <w:r w:rsidRPr="00537749">
              <w:fldChar w:fldCharType="end"/>
            </w:r>
          </w:p>
        </w:tc>
      </w:tr>
    </w:tbl>
    <w:p w:rsidR="00602B49" w:rsidRDefault="008011A1" w:rsidP="008011A1">
      <w:pPr>
        <w:pStyle w:val="Fliesstext"/>
      </w:pPr>
      <w:r w:rsidRPr="00A656BA">
        <w:rPr>
          <w:rStyle w:val="Kursiv"/>
        </w:rPr>
        <w:t>Quelle Sozialministeriumservice</w:t>
      </w:r>
    </w:p>
    <w:p w:rsidR="00CD101D" w:rsidRDefault="00CD101D" w:rsidP="00CD101D">
      <w:pPr>
        <w:pStyle w:val="2nummeriert"/>
      </w:pPr>
      <w:bookmarkStart w:id="74" w:name="_Toc520906543"/>
      <w:r>
        <w:t>Autobahnvignette und Parkausweis</w:t>
      </w:r>
      <w:bookmarkEnd w:id="74"/>
    </w:p>
    <w:p w:rsidR="00425385" w:rsidRDefault="00537749" w:rsidP="00895EE1">
      <w:pPr>
        <w:pStyle w:val="Fliesstext"/>
      </w:pPr>
      <w:r w:rsidRPr="00537749">
        <w:t>Behindertenpassinhaber/innen mit der Zusatzeintragung "Unzumutbarkeit der Benützung öffentlicher Verkehrsmittel wegen dauerhafter Mobilitätseinschränkung aufgrund einer Behinderung</w:t>
      </w:r>
      <w:r>
        <w:t xml:space="preserve">" können vom Sozialministeriumservice eine Gratis-Autobahnvignette erhalten und einen Parkausweis gemäß </w:t>
      </w:r>
      <w:r w:rsidR="00E77663">
        <w:t>§</w:t>
      </w:r>
      <w:r w:rsidR="009407D3">
        <w:t xml:space="preserve"> 29b der Straß</w:t>
      </w:r>
      <w:r>
        <w:t>enverkehrsord</w:t>
      </w:r>
      <w:r w:rsidR="009407D3">
        <w:t>n</w:t>
      </w:r>
      <w:r>
        <w:t>ung beantragen.</w:t>
      </w:r>
      <w:r w:rsidR="008011A1">
        <w:br/>
      </w:r>
      <w:r w:rsidR="00895EE1">
        <w:t xml:space="preserve">2017 wurden österreichweit </w:t>
      </w:r>
      <w:bookmarkStart w:id="75" w:name="_GoBack"/>
      <w:bookmarkEnd w:id="75"/>
      <w:r w:rsidR="00895EE1">
        <w:t xml:space="preserve">74.321 Vignetten ausgegeben. </w:t>
      </w:r>
      <w:r w:rsidR="00895EE1" w:rsidRPr="00895EE1">
        <w:rPr>
          <w:rStyle w:val="Kursiv"/>
        </w:rPr>
        <w:t>(Quelle Sozialministerium)</w:t>
      </w:r>
    </w:p>
    <w:p w:rsidR="00537749" w:rsidRPr="00537749" w:rsidRDefault="00537749" w:rsidP="00537749">
      <w:pPr>
        <w:pStyle w:val="Beschriftung"/>
      </w:pPr>
      <w:bookmarkStart w:id="76" w:name="_Toc520905257"/>
      <w:r w:rsidRPr="00537749">
        <w:t xml:space="preserve">Tabelle </w:t>
      </w:r>
      <w:fldSimple w:instr=" SEQ Tabelle \* ARABIC ">
        <w:r w:rsidR="00296D1B">
          <w:rPr>
            <w:noProof/>
          </w:rPr>
          <w:t>25</w:t>
        </w:r>
      </w:fldSimple>
      <w:r w:rsidRPr="00537749">
        <w:t xml:space="preserve">: </w:t>
      </w:r>
      <w:r w:rsidR="00C96CD5">
        <w:t xml:space="preserve">neu </w:t>
      </w:r>
      <w:r w:rsidRPr="00537749">
        <w:t>ausgestellte Parkausweise</w:t>
      </w:r>
      <w:r w:rsidR="00C96CD5">
        <w:t xml:space="preserve"> im Jahr</w:t>
      </w:r>
      <w:r w:rsidRPr="00537749">
        <w:t xml:space="preserve"> </w:t>
      </w:r>
      <w:r w:rsidR="00714513">
        <w:t>2017</w:t>
      </w:r>
      <w:bookmarkEnd w:id="76"/>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537749" w:rsidRPr="00D33680" w:rsidTr="001E11B1">
        <w:trPr>
          <w:trHeight w:val="344"/>
          <w:tblHeader/>
        </w:trPr>
        <w:tc>
          <w:tcPr>
            <w:tcW w:w="945" w:type="dxa"/>
            <w:shd w:val="clear" w:color="000000" w:fill="6F656B"/>
            <w:noWrap/>
            <w:vAlign w:val="center"/>
            <w:hideMark/>
          </w:tcPr>
          <w:p w:rsidR="00537749" w:rsidRPr="00537749" w:rsidRDefault="00537749" w:rsidP="001E11B1">
            <w:pPr>
              <w:pStyle w:val="THSpalte"/>
            </w:pPr>
            <w:r w:rsidRPr="00537749">
              <w:t>Bgld.</w:t>
            </w:r>
          </w:p>
        </w:tc>
        <w:tc>
          <w:tcPr>
            <w:tcW w:w="945" w:type="dxa"/>
            <w:shd w:val="clear" w:color="000000" w:fill="6F656B"/>
            <w:vAlign w:val="center"/>
          </w:tcPr>
          <w:p w:rsidR="00537749" w:rsidRPr="00537749" w:rsidRDefault="00537749" w:rsidP="001E11B1">
            <w:pPr>
              <w:pStyle w:val="THSpalte"/>
            </w:pPr>
            <w:r w:rsidRPr="00537749">
              <w:t>Ktn.</w:t>
            </w:r>
          </w:p>
        </w:tc>
        <w:tc>
          <w:tcPr>
            <w:tcW w:w="945" w:type="dxa"/>
            <w:shd w:val="clear" w:color="000000" w:fill="6F656B"/>
            <w:vAlign w:val="center"/>
          </w:tcPr>
          <w:p w:rsidR="00537749" w:rsidRPr="00537749" w:rsidRDefault="00537749" w:rsidP="001E11B1">
            <w:pPr>
              <w:pStyle w:val="THSpalte"/>
            </w:pPr>
            <w:r w:rsidRPr="00537749">
              <w:t>NÖ.</w:t>
            </w:r>
          </w:p>
        </w:tc>
        <w:tc>
          <w:tcPr>
            <w:tcW w:w="945" w:type="dxa"/>
            <w:shd w:val="clear" w:color="000000" w:fill="6F656B"/>
            <w:vAlign w:val="center"/>
          </w:tcPr>
          <w:p w:rsidR="00537749" w:rsidRPr="00537749" w:rsidRDefault="00537749" w:rsidP="001E11B1">
            <w:pPr>
              <w:pStyle w:val="THSpalte"/>
            </w:pPr>
            <w:r w:rsidRPr="00537749">
              <w:t>OÖ.</w:t>
            </w:r>
          </w:p>
        </w:tc>
        <w:tc>
          <w:tcPr>
            <w:tcW w:w="945" w:type="dxa"/>
            <w:shd w:val="clear" w:color="000000" w:fill="6F656B"/>
            <w:vAlign w:val="center"/>
          </w:tcPr>
          <w:p w:rsidR="00537749" w:rsidRPr="00537749" w:rsidRDefault="00537749" w:rsidP="001E11B1">
            <w:pPr>
              <w:pStyle w:val="THSpalte"/>
            </w:pPr>
            <w:r w:rsidRPr="00537749">
              <w:t>Sbg.</w:t>
            </w:r>
          </w:p>
        </w:tc>
        <w:tc>
          <w:tcPr>
            <w:tcW w:w="945" w:type="dxa"/>
            <w:shd w:val="clear" w:color="000000" w:fill="6F656B"/>
            <w:vAlign w:val="center"/>
          </w:tcPr>
          <w:p w:rsidR="00537749" w:rsidRPr="00537749" w:rsidRDefault="00537749" w:rsidP="001E11B1">
            <w:pPr>
              <w:pStyle w:val="THSpalte"/>
            </w:pPr>
            <w:r w:rsidRPr="00537749">
              <w:t>Stmk.</w:t>
            </w:r>
          </w:p>
        </w:tc>
        <w:tc>
          <w:tcPr>
            <w:tcW w:w="945" w:type="dxa"/>
            <w:shd w:val="clear" w:color="000000" w:fill="6F656B"/>
            <w:vAlign w:val="center"/>
          </w:tcPr>
          <w:p w:rsidR="00537749" w:rsidRPr="00537749" w:rsidRDefault="00537749" w:rsidP="001E11B1">
            <w:pPr>
              <w:pStyle w:val="THSpalte"/>
            </w:pPr>
            <w:r w:rsidRPr="00537749">
              <w:t>Tirol</w:t>
            </w:r>
          </w:p>
        </w:tc>
        <w:tc>
          <w:tcPr>
            <w:tcW w:w="945" w:type="dxa"/>
            <w:shd w:val="clear" w:color="000000" w:fill="6F656B"/>
            <w:vAlign w:val="center"/>
          </w:tcPr>
          <w:p w:rsidR="00537749" w:rsidRPr="00537749" w:rsidRDefault="00537749" w:rsidP="001E11B1">
            <w:pPr>
              <w:pStyle w:val="THSpalte"/>
            </w:pPr>
            <w:r w:rsidRPr="00537749">
              <w:t>Vbg.</w:t>
            </w:r>
          </w:p>
        </w:tc>
        <w:tc>
          <w:tcPr>
            <w:tcW w:w="945" w:type="dxa"/>
            <w:shd w:val="clear" w:color="000000" w:fill="6F656B"/>
            <w:noWrap/>
            <w:vAlign w:val="center"/>
            <w:hideMark/>
          </w:tcPr>
          <w:p w:rsidR="00537749" w:rsidRPr="00537749" w:rsidRDefault="00537749" w:rsidP="001E11B1">
            <w:pPr>
              <w:pStyle w:val="THSpalte"/>
            </w:pPr>
            <w:r w:rsidRPr="00537749">
              <w:t>Wien</w:t>
            </w:r>
          </w:p>
        </w:tc>
        <w:tc>
          <w:tcPr>
            <w:tcW w:w="953" w:type="dxa"/>
            <w:shd w:val="clear" w:color="000000" w:fill="6F656B"/>
            <w:vAlign w:val="center"/>
            <w:hideMark/>
          </w:tcPr>
          <w:p w:rsidR="00537749" w:rsidRPr="00537749" w:rsidRDefault="00537749" w:rsidP="001E11B1">
            <w:pPr>
              <w:pStyle w:val="THSpalte"/>
            </w:pPr>
            <w:r w:rsidRPr="00537749">
              <w:t>Gesamt</w:t>
            </w:r>
          </w:p>
        </w:tc>
      </w:tr>
      <w:tr w:rsidR="00537749" w:rsidRPr="00FF531F" w:rsidTr="001E11B1">
        <w:trPr>
          <w:trHeight w:val="301"/>
        </w:trPr>
        <w:tc>
          <w:tcPr>
            <w:tcW w:w="945" w:type="dxa"/>
            <w:shd w:val="clear" w:color="auto" w:fill="auto"/>
            <w:noWrap/>
            <w:vAlign w:val="center"/>
          </w:tcPr>
          <w:p w:rsidR="00537749" w:rsidRPr="00537749" w:rsidRDefault="001207B0" w:rsidP="001E11B1">
            <w:pPr>
              <w:pStyle w:val="Tabellentext"/>
            </w:pPr>
            <w:r>
              <w:t>728</w:t>
            </w:r>
          </w:p>
        </w:tc>
        <w:tc>
          <w:tcPr>
            <w:tcW w:w="945" w:type="dxa"/>
          </w:tcPr>
          <w:p w:rsidR="00537749" w:rsidRPr="00537749" w:rsidRDefault="001207B0" w:rsidP="001E11B1">
            <w:pPr>
              <w:pStyle w:val="Tabellentext"/>
            </w:pPr>
            <w:r>
              <w:t>1.756</w:t>
            </w:r>
          </w:p>
        </w:tc>
        <w:tc>
          <w:tcPr>
            <w:tcW w:w="945" w:type="dxa"/>
          </w:tcPr>
          <w:p w:rsidR="00537749" w:rsidRPr="00537749" w:rsidRDefault="001207B0" w:rsidP="001E11B1">
            <w:pPr>
              <w:pStyle w:val="Tabellentext"/>
            </w:pPr>
            <w:r>
              <w:t>3.820</w:t>
            </w:r>
          </w:p>
        </w:tc>
        <w:tc>
          <w:tcPr>
            <w:tcW w:w="945" w:type="dxa"/>
          </w:tcPr>
          <w:p w:rsidR="00537749" w:rsidRPr="00537749" w:rsidRDefault="001207B0" w:rsidP="001E11B1">
            <w:pPr>
              <w:pStyle w:val="Tabellentext"/>
            </w:pPr>
            <w:r>
              <w:t>3.695</w:t>
            </w:r>
          </w:p>
        </w:tc>
        <w:tc>
          <w:tcPr>
            <w:tcW w:w="945" w:type="dxa"/>
          </w:tcPr>
          <w:p w:rsidR="00537749" w:rsidRPr="00537749" w:rsidRDefault="001207B0" w:rsidP="001E11B1">
            <w:pPr>
              <w:pStyle w:val="Tabellentext"/>
            </w:pPr>
            <w:r>
              <w:t>952</w:t>
            </w:r>
          </w:p>
        </w:tc>
        <w:tc>
          <w:tcPr>
            <w:tcW w:w="945" w:type="dxa"/>
          </w:tcPr>
          <w:p w:rsidR="00537749" w:rsidRPr="00537749" w:rsidRDefault="001207B0" w:rsidP="001E11B1">
            <w:pPr>
              <w:pStyle w:val="Tabellentext"/>
            </w:pPr>
            <w:r>
              <w:t>2.777</w:t>
            </w:r>
          </w:p>
        </w:tc>
        <w:tc>
          <w:tcPr>
            <w:tcW w:w="945" w:type="dxa"/>
          </w:tcPr>
          <w:p w:rsidR="00537749" w:rsidRPr="00537749" w:rsidRDefault="001207B0" w:rsidP="001E11B1">
            <w:pPr>
              <w:pStyle w:val="Tabellentext"/>
            </w:pPr>
            <w:r>
              <w:t>1.507</w:t>
            </w:r>
          </w:p>
        </w:tc>
        <w:tc>
          <w:tcPr>
            <w:tcW w:w="945" w:type="dxa"/>
          </w:tcPr>
          <w:p w:rsidR="00537749" w:rsidRPr="00537749" w:rsidRDefault="001207B0" w:rsidP="001E11B1">
            <w:pPr>
              <w:pStyle w:val="Tabellentext"/>
            </w:pPr>
            <w:r>
              <w:t>728</w:t>
            </w:r>
          </w:p>
        </w:tc>
        <w:tc>
          <w:tcPr>
            <w:tcW w:w="945" w:type="dxa"/>
            <w:shd w:val="clear" w:color="auto" w:fill="auto"/>
            <w:noWrap/>
            <w:vAlign w:val="center"/>
          </w:tcPr>
          <w:p w:rsidR="00537749" w:rsidRPr="00537749" w:rsidRDefault="001207B0" w:rsidP="001E11B1">
            <w:pPr>
              <w:pStyle w:val="Tabellentext"/>
            </w:pPr>
            <w:r>
              <w:t>2.468</w:t>
            </w:r>
          </w:p>
        </w:tc>
        <w:tc>
          <w:tcPr>
            <w:tcW w:w="953" w:type="dxa"/>
            <w:shd w:val="clear" w:color="auto" w:fill="6F656B" w:themeFill="text1"/>
            <w:noWrap/>
            <w:vAlign w:val="center"/>
            <w:hideMark/>
          </w:tcPr>
          <w:p w:rsidR="00537749" w:rsidRPr="00537749" w:rsidRDefault="00537749" w:rsidP="001E11B1">
            <w:pPr>
              <w:pStyle w:val="TDGesamt"/>
            </w:pPr>
            <w:r w:rsidRPr="00537749">
              <w:fldChar w:fldCharType="begin"/>
            </w:r>
            <w:r w:rsidRPr="00537749">
              <w:instrText xml:space="preserve"> =SUM(A2:I2) </w:instrText>
            </w:r>
            <w:r w:rsidRPr="00537749">
              <w:fldChar w:fldCharType="separate"/>
            </w:r>
            <w:r w:rsidR="001207B0">
              <w:rPr>
                <w:noProof/>
              </w:rPr>
              <w:t>18.431</w:t>
            </w:r>
            <w:r w:rsidRPr="00537749">
              <w:fldChar w:fldCharType="end"/>
            </w:r>
          </w:p>
        </w:tc>
      </w:tr>
    </w:tbl>
    <w:p w:rsidR="00425385" w:rsidRDefault="008011A1" w:rsidP="008011A1">
      <w:pPr>
        <w:pStyle w:val="Fliesstext"/>
      </w:pPr>
      <w:r w:rsidRPr="00A656BA">
        <w:rPr>
          <w:rStyle w:val="Kursiv"/>
        </w:rPr>
        <w:t>Quelle Sozialministeriumservice</w:t>
      </w:r>
    </w:p>
    <w:p w:rsidR="00FB21DA" w:rsidRDefault="00137712" w:rsidP="00137712">
      <w:pPr>
        <w:pStyle w:val="2nummeriert"/>
      </w:pPr>
      <w:bookmarkStart w:id="77" w:name="_Toc520906544"/>
      <w:r>
        <w:lastRenderedPageBreak/>
        <w:t>Unterstützungsfonds für Menschen mit Behinderung</w:t>
      </w:r>
      <w:bookmarkEnd w:id="77"/>
    </w:p>
    <w:p w:rsidR="00137712" w:rsidRDefault="00500106" w:rsidP="00137712">
      <w:pPr>
        <w:pStyle w:val="Fliesstext"/>
      </w:pPr>
      <w:r>
        <w:t xml:space="preserve">Personen, </w:t>
      </w:r>
      <w:r w:rsidR="00A612CD" w:rsidRPr="00A612CD">
        <w:t>die durch ein mit ihrer Behinderung im Zusammenhang stehendes Ereignis in ei</w:t>
      </w:r>
      <w:r w:rsidR="00A612CD">
        <w:t xml:space="preserve">ne soziale Notlage geraten sind, können </w:t>
      </w:r>
      <w:r w:rsidR="005E2673" w:rsidRPr="005E2673">
        <w:t xml:space="preserve">Zuwendungen aus dem "Unterstützungsfonds für Menschen mit Behinderung" </w:t>
      </w:r>
      <w:r w:rsidR="00A612CD">
        <w:t>erhalten.</w:t>
      </w:r>
    </w:p>
    <w:p w:rsidR="00A612CD" w:rsidRPr="00137712" w:rsidRDefault="00A612CD" w:rsidP="00137712">
      <w:pPr>
        <w:pStyle w:val="Fliesstext"/>
      </w:pPr>
      <w:r>
        <w:t>201</w:t>
      </w:r>
      <w:r w:rsidR="00884910">
        <w:t>7</w:t>
      </w:r>
      <w:r>
        <w:t xml:space="preserve"> wurden</w:t>
      </w:r>
      <w:r w:rsidR="00884910">
        <w:t xml:space="preserve"> wie im Vorjahr</w:t>
      </w:r>
      <w:r>
        <w:t xml:space="preserve"> die meisten Anträge in den Bereichen </w:t>
      </w:r>
      <w:r w:rsidR="000B070E" w:rsidRPr="000B070E">
        <w:t>Adaptierung von Wohnmöglichkeiten und</w:t>
      </w:r>
      <w:r w:rsidR="000B070E">
        <w:t xml:space="preserve"> Mobilität gestellt</w:t>
      </w:r>
      <w:r w:rsidR="00884910">
        <w:t>.</w:t>
      </w:r>
    </w:p>
    <w:p w:rsidR="00137712" w:rsidRDefault="00137712" w:rsidP="00137712">
      <w:pPr>
        <w:pStyle w:val="Beschriftung"/>
        <w:keepNext/>
      </w:pPr>
      <w:bookmarkStart w:id="78" w:name="_Toc520905258"/>
      <w:r>
        <w:t xml:space="preserve">Tabelle </w:t>
      </w:r>
      <w:fldSimple w:instr=" SEQ Tabelle \* ARABIC ">
        <w:r w:rsidR="00296D1B">
          <w:rPr>
            <w:noProof/>
          </w:rPr>
          <w:t>26</w:t>
        </w:r>
      </w:fldSimple>
      <w:r>
        <w:t>: Unterstützungsfonds (UF) 201</w:t>
      </w:r>
      <w:r w:rsidR="00666964">
        <w:t>7</w:t>
      </w:r>
      <w:bookmarkEnd w:id="78"/>
    </w:p>
    <w:tbl>
      <w:tblPr>
        <w:tblW w:w="4361"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51"/>
        <w:gridCol w:w="2210"/>
      </w:tblGrid>
      <w:tr w:rsidR="00137712" w:rsidRPr="00D33680" w:rsidTr="00137712">
        <w:trPr>
          <w:trHeight w:val="344"/>
          <w:tblHeader/>
        </w:trPr>
        <w:tc>
          <w:tcPr>
            <w:tcW w:w="2151" w:type="dxa"/>
            <w:shd w:val="clear" w:color="000000" w:fill="6F656B"/>
            <w:vAlign w:val="center"/>
          </w:tcPr>
          <w:p w:rsidR="00137712" w:rsidRPr="002D2C27" w:rsidRDefault="00137712" w:rsidP="00137712">
            <w:pPr>
              <w:pStyle w:val="THSpalte"/>
            </w:pPr>
            <w:r>
              <w:t>Genehmigte Anträge</w:t>
            </w:r>
          </w:p>
        </w:tc>
        <w:tc>
          <w:tcPr>
            <w:tcW w:w="2210" w:type="dxa"/>
            <w:shd w:val="clear" w:color="000000" w:fill="6F656B"/>
          </w:tcPr>
          <w:p w:rsidR="00137712" w:rsidRDefault="00137712" w:rsidP="00AA33C1">
            <w:pPr>
              <w:pStyle w:val="THSpalte"/>
            </w:pPr>
            <w:r>
              <w:t>Ausgaben in EUR</w:t>
            </w:r>
          </w:p>
        </w:tc>
      </w:tr>
      <w:tr w:rsidR="00137712" w:rsidRPr="00FF531F" w:rsidTr="00137712">
        <w:trPr>
          <w:trHeight w:val="301"/>
        </w:trPr>
        <w:tc>
          <w:tcPr>
            <w:tcW w:w="2151" w:type="dxa"/>
          </w:tcPr>
          <w:p w:rsidR="00137712" w:rsidRPr="00221C4E" w:rsidRDefault="00AA33C1" w:rsidP="00884910">
            <w:pPr>
              <w:pStyle w:val="Tabellentext"/>
            </w:pPr>
            <w:r>
              <w:t>1.1</w:t>
            </w:r>
            <w:r w:rsidR="00884910">
              <w:t>18</w:t>
            </w:r>
          </w:p>
        </w:tc>
        <w:tc>
          <w:tcPr>
            <w:tcW w:w="2210" w:type="dxa"/>
          </w:tcPr>
          <w:p w:rsidR="00137712" w:rsidRPr="00221C4E" w:rsidRDefault="00011679" w:rsidP="00011679">
            <w:pPr>
              <w:pStyle w:val="Tabellentext"/>
            </w:pPr>
            <w:r>
              <w:t>1.921.992,92</w:t>
            </w:r>
          </w:p>
        </w:tc>
      </w:tr>
    </w:tbl>
    <w:p w:rsidR="00A64574" w:rsidRDefault="008011A1" w:rsidP="004F5C04">
      <w:pPr>
        <w:pStyle w:val="Fliesstext"/>
      </w:pPr>
      <w:r w:rsidRPr="00A656BA">
        <w:rPr>
          <w:rStyle w:val="Kursiv"/>
        </w:rPr>
        <w:t>Quelle Sozialministeriumservice</w:t>
      </w:r>
    </w:p>
    <w:p w:rsidR="00A64574" w:rsidRDefault="00A64574" w:rsidP="00A64574">
      <w:pPr>
        <w:pStyle w:val="1nummeriert"/>
      </w:pPr>
      <w:bookmarkStart w:id="79" w:name="_Toc520906545"/>
      <w:r>
        <w:lastRenderedPageBreak/>
        <w:t>Sachverständigendienste</w:t>
      </w:r>
      <w:bookmarkEnd w:id="79"/>
    </w:p>
    <w:p w:rsidR="00006452" w:rsidRDefault="00AA33C1" w:rsidP="006F57C1">
      <w:pPr>
        <w:pStyle w:val="Fliesstext"/>
      </w:pPr>
      <w:r>
        <w:t xml:space="preserve">Der ärztliche Dienst des Sozialministeriumservice erstellt </w:t>
      </w:r>
      <w:r w:rsidR="007633CA">
        <w:t xml:space="preserve">medizinische Sachverständigengutachten sowohl für die eigenen Fachbereiche </w:t>
      </w:r>
      <w:r w:rsidR="00006452">
        <w:t>als auch für das Finanzamt im Rahmen der Begutachtung für die erhöhte Familienbeihilfe nach dem Familienlastenausgleichsgesetz.</w:t>
      </w:r>
    </w:p>
    <w:p w:rsidR="006F57C1" w:rsidRDefault="00DC53C9" w:rsidP="006F57C1">
      <w:pPr>
        <w:pStyle w:val="Fliesstext"/>
      </w:pPr>
      <w:r>
        <w:t>D</w:t>
      </w:r>
      <w:r w:rsidR="00006452">
        <w:t>ie meisten Gutachten wurden</w:t>
      </w:r>
      <w:r>
        <w:t xml:space="preserve"> weiterhin</w:t>
      </w:r>
      <w:r w:rsidR="00006452">
        <w:t xml:space="preserve"> in Wien, gefolgt von Oberösterreich und der Steiermark erstellt.</w:t>
      </w:r>
    </w:p>
    <w:p w:rsidR="006F57C1" w:rsidRDefault="00006452" w:rsidP="006F57C1">
      <w:pPr>
        <w:pStyle w:val="Fliesstext"/>
      </w:pPr>
      <w:r>
        <w:t>Bei den Fachbereichen ist nach wie vor der Bereich des Bundesbehindertengesetzes (Behindertenpass/Parkausweis) führend, gefolgt vom Familienlastenausgleichsgesetz und dem Behinderteneinstellungsgesetz.</w:t>
      </w:r>
    </w:p>
    <w:p w:rsidR="000431F2" w:rsidRDefault="000431F2" w:rsidP="000431F2">
      <w:pPr>
        <w:pStyle w:val="Beschriftung"/>
        <w:keepNext/>
      </w:pPr>
      <w:bookmarkStart w:id="80" w:name="_Toc520905259"/>
      <w:r>
        <w:t xml:space="preserve">Tabelle </w:t>
      </w:r>
      <w:fldSimple w:instr=" SEQ Tabelle \* ARABIC ">
        <w:r w:rsidR="00296D1B">
          <w:rPr>
            <w:noProof/>
          </w:rPr>
          <w:t>27</w:t>
        </w:r>
      </w:fldSimple>
      <w:r>
        <w:t>: Sachverständigengutachten 201</w:t>
      </w:r>
      <w:r w:rsidR="004E1CE6">
        <w:t>7</w:t>
      </w:r>
      <w:r>
        <w:t xml:space="preserve"> nach Landesstellen</w:t>
      </w:r>
      <w:bookmarkEnd w:id="80"/>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6F57C1" w:rsidRPr="00D33680" w:rsidTr="00831FB7">
        <w:trPr>
          <w:trHeight w:val="344"/>
          <w:tblHeader/>
        </w:trPr>
        <w:tc>
          <w:tcPr>
            <w:tcW w:w="945" w:type="dxa"/>
            <w:shd w:val="clear" w:color="000000" w:fill="6F656B"/>
            <w:noWrap/>
            <w:vAlign w:val="center"/>
            <w:hideMark/>
          </w:tcPr>
          <w:p w:rsidR="006F57C1" w:rsidRPr="002D2C27" w:rsidRDefault="006F57C1" w:rsidP="00831FB7">
            <w:pPr>
              <w:pStyle w:val="THSpalte"/>
            </w:pPr>
            <w:r>
              <w:t>Bgld.</w:t>
            </w:r>
          </w:p>
        </w:tc>
        <w:tc>
          <w:tcPr>
            <w:tcW w:w="945" w:type="dxa"/>
            <w:shd w:val="clear" w:color="000000" w:fill="6F656B"/>
            <w:vAlign w:val="center"/>
          </w:tcPr>
          <w:p w:rsidR="006F57C1" w:rsidRPr="002D2C27" w:rsidRDefault="006F57C1" w:rsidP="00831FB7">
            <w:pPr>
              <w:pStyle w:val="THSpalte"/>
            </w:pPr>
            <w:r>
              <w:t>Ktn.</w:t>
            </w:r>
          </w:p>
        </w:tc>
        <w:tc>
          <w:tcPr>
            <w:tcW w:w="945" w:type="dxa"/>
            <w:shd w:val="clear" w:color="000000" w:fill="6F656B"/>
            <w:vAlign w:val="center"/>
          </w:tcPr>
          <w:p w:rsidR="006F57C1" w:rsidRPr="002D2C27" w:rsidRDefault="006F57C1" w:rsidP="00831FB7">
            <w:pPr>
              <w:pStyle w:val="THSpalte"/>
            </w:pPr>
            <w:r>
              <w:t>NÖ.</w:t>
            </w:r>
          </w:p>
        </w:tc>
        <w:tc>
          <w:tcPr>
            <w:tcW w:w="945" w:type="dxa"/>
            <w:shd w:val="clear" w:color="000000" w:fill="6F656B"/>
            <w:vAlign w:val="center"/>
          </w:tcPr>
          <w:p w:rsidR="006F57C1" w:rsidRPr="002D2C27" w:rsidRDefault="006F57C1" w:rsidP="00831FB7">
            <w:pPr>
              <w:pStyle w:val="THSpalte"/>
            </w:pPr>
            <w:r>
              <w:t>OÖ</w:t>
            </w:r>
            <w:r w:rsidRPr="002D2C27">
              <w:t>.</w:t>
            </w:r>
          </w:p>
        </w:tc>
        <w:tc>
          <w:tcPr>
            <w:tcW w:w="945" w:type="dxa"/>
            <w:shd w:val="clear" w:color="000000" w:fill="6F656B"/>
            <w:vAlign w:val="center"/>
          </w:tcPr>
          <w:p w:rsidR="006F57C1" w:rsidRPr="002D2C27" w:rsidRDefault="006F57C1" w:rsidP="00831FB7">
            <w:pPr>
              <w:pStyle w:val="THSpalte"/>
            </w:pPr>
            <w:r>
              <w:t>Sbg.</w:t>
            </w:r>
          </w:p>
        </w:tc>
        <w:tc>
          <w:tcPr>
            <w:tcW w:w="945" w:type="dxa"/>
            <w:shd w:val="clear" w:color="000000" w:fill="6F656B"/>
            <w:vAlign w:val="center"/>
          </w:tcPr>
          <w:p w:rsidR="006F57C1" w:rsidRPr="002D2C27" w:rsidRDefault="006F57C1" w:rsidP="00831FB7">
            <w:pPr>
              <w:pStyle w:val="THSpalte"/>
            </w:pPr>
            <w:r>
              <w:t>Stmk.</w:t>
            </w:r>
          </w:p>
        </w:tc>
        <w:tc>
          <w:tcPr>
            <w:tcW w:w="945" w:type="dxa"/>
            <w:shd w:val="clear" w:color="000000" w:fill="6F656B"/>
            <w:vAlign w:val="center"/>
          </w:tcPr>
          <w:p w:rsidR="006F57C1" w:rsidRPr="002D2C27" w:rsidRDefault="006F57C1" w:rsidP="00831FB7">
            <w:pPr>
              <w:pStyle w:val="THSpalte"/>
            </w:pPr>
            <w:r>
              <w:t>Tirol</w:t>
            </w:r>
          </w:p>
        </w:tc>
        <w:tc>
          <w:tcPr>
            <w:tcW w:w="945" w:type="dxa"/>
            <w:shd w:val="clear" w:color="000000" w:fill="6F656B"/>
            <w:vAlign w:val="center"/>
          </w:tcPr>
          <w:p w:rsidR="006F57C1" w:rsidRPr="002D2C27" w:rsidRDefault="006F57C1" w:rsidP="00831FB7">
            <w:pPr>
              <w:pStyle w:val="THSpalte"/>
            </w:pPr>
            <w:r>
              <w:t>Vbg.</w:t>
            </w:r>
          </w:p>
        </w:tc>
        <w:tc>
          <w:tcPr>
            <w:tcW w:w="945" w:type="dxa"/>
            <w:shd w:val="clear" w:color="000000" w:fill="6F656B"/>
            <w:noWrap/>
            <w:vAlign w:val="center"/>
            <w:hideMark/>
          </w:tcPr>
          <w:p w:rsidR="006F57C1" w:rsidRPr="002D2C27" w:rsidRDefault="006F57C1" w:rsidP="00831FB7">
            <w:pPr>
              <w:pStyle w:val="THSpalte"/>
            </w:pPr>
            <w:r>
              <w:t>Wien</w:t>
            </w:r>
          </w:p>
        </w:tc>
        <w:tc>
          <w:tcPr>
            <w:tcW w:w="953" w:type="dxa"/>
            <w:shd w:val="clear" w:color="000000" w:fill="6F656B"/>
            <w:vAlign w:val="center"/>
            <w:hideMark/>
          </w:tcPr>
          <w:p w:rsidR="006F57C1" w:rsidRPr="002D2C27" w:rsidRDefault="006F57C1" w:rsidP="00831FB7">
            <w:pPr>
              <w:pStyle w:val="THSpalte"/>
            </w:pPr>
            <w:r>
              <w:t>Gesamt</w:t>
            </w:r>
          </w:p>
        </w:tc>
      </w:tr>
      <w:tr w:rsidR="00E85543" w:rsidRPr="00FF531F" w:rsidTr="004E1CE6">
        <w:trPr>
          <w:trHeight w:val="301"/>
        </w:trPr>
        <w:tc>
          <w:tcPr>
            <w:tcW w:w="945" w:type="dxa"/>
            <w:shd w:val="clear" w:color="auto" w:fill="auto"/>
            <w:noWrap/>
            <w:vAlign w:val="center"/>
          </w:tcPr>
          <w:p w:rsidR="00E85543" w:rsidRPr="002D2C27" w:rsidRDefault="00DB495C" w:rsidP="00831FB7">
            <w:pPr>
              <w:pStyle w:val="Tabellentext"/>
            </w:pPr>
            <w:r>
              <w:t>2.817</w:t>
            </w:r>
          </w:p>
        </w:tc>
        <w:tc>
          <w:tcPr>
            <w:tcW w:w="945" w:type="dxa"/>
          </w:tcPr>
          <w:p w:rsidR="00E85543" w:rsidRPr="00221C4E" w:rsidRDefault="00DB495C" w:rsidP="00831FB7">
            <w:pPr>
              <w:pStyle w:val="Tabellentext"/>
            </w:pPr>
            <w:r>
              <w:t>7.030</w:t>
            </w:r>
          </w:p>
        </w:tc>
        <w:tc>
          <w:tcPr>
            <w:tcW w:w="945" w:type="dxa"/>
          </w:tcPr>
          <w:p w:rsidR="00E85543" w:rsidRPr="00221C4E" w:rsidRDefault="00DB495C" w:rsidP="00831FB7">
            <w:pPr>
              <w:pStyle w:val="Tabellentext"/>
            </w:pPr>
            <w:r>
              <w:t>8.385</w:t>
            </w:r>
          </w:p>
        </w:tc>
        <w:tc>
          <w:tcPr>
            <w:tcW w:w="945" w:type="dxa"/>
          </w:tcPr>
          <w:p w:rsidR="00E85543" w:rsidRPr="00221C4E" w:rsidRDefault="00DB495C" w:rsidP="00831FB7">
            <w:pPr>
              <w:pStyle w:val="Tabellentext"/>
            </w:pPr>
            <w:r>
              <w:t>14.984</w:t>
            </w:r>
          </w:p>
        </w:tc>
        <w:tc>
          <w:tcPr>
            <w:tcW w:w="945" w:type="dxa"/>
          </w:tcPr>
          <w:p w:rsidR="00E85543" w:rsidRPr="00221C4E" w:rsidRDefault="00DB495C" w:rsidP="00831FB7">
            <w:pPr>
              <w:pStyle w:val="Tabellentext"/>
            </w:pPr>
            <w:r>
              <w:t>3.356</w:t>
            </w:r>
          </w:p>
        </w:tc>
        <w:tc>
          <w:tcPr>
            <w:tcW w:w="945" w:type="dxa"/>
          </w:tcPr>
          <w:p w:rsidR="00E85543" w:rsidRPr="00221C4E" w:rsidRDefault="00DB495C" w:rsidP="00831FB7">
            <w:pPr>
              <w:pStyle w:val="Tabellentext"/>
            </w:pPr>
            <w:r>
              <w:t>12.292</w:t>
            </w:r>
          </w:p>
        </w:tc>
        <w:tc>
          <w:tcPr>
            <w:tcW w:w="945" w:type="dxa"/>
          </w:tcPr>
          <w:p w:rsidR="00E85543" w:rsidRPr="00221C4E" w:rsidRDefault="00DB495C" w:rsidP="00831FB7">
            <w:pPr>
              <w:pStyle w:val="Tabellentext"/>
            </w:pPr>
            <w:r>
              <w:t>5.926</w:t>
            </w:r>
          </w:p>
        </w:tc>
        <w:tc>
          <w:tcPr>
            <w:tcW w:w="945" w:type="dxa"/>
          </w:tcPr>
          <w:p w:rsidR="00E85543" w:rsidRPr="00221C4E" w:rsidRDefault="00DB495C" w:rsidP="00831FB7">
            <w:pPr>
              <w:pStyle w:val="Tabellentext"/>
            </w:pPr>
            <w:r>
              <w:t>3.294</w:t>
            </w:r>
          </w:p>
        </w:tc>
        <w:tc>
          <w:tcPr>
            <w:tcW w:w="945" w:type="dxa"/>
            <w:shd w:val="clear" w:color="auto" w:fill="auto"/>
            <w:noWrap/>
          </w:tcPr>
          <w:p w:rsidR="00E85543" w:rsidRPr="00221C4E" w:rsidRDefault="00DB495C" w:rsidP="004E1CE6">
            <w:pPr>
              <w:pStyle w:val="Tabellentext"/>
            </w:pPr>
            <w:r>
              <w:t>22.631</w:t>
            </w:r>
          </w:p>
        </w:tc>
        <w:tc>
          <w:tcPr>
            <w:tcW w:w="953" w:type="dxa"/>
            <w:shd w:val="clear" w:color="auto" w:fill="6F656B" w:themeFill="text1"/>
            <w:noWrap/>
            <w:vAlign w:val="center"/>
            <w:hideMark/>
          </w:tcPr>
          <w:p w:rsidR="00E85543" w:rsidRPr="002D2C27" w:rsidRDefault="00E85543" w:rsidP="00831FB7">
            <w:pPr>
              <w:pStyle w:val="TDGesamt"/>
            </w:pPr>
            <w:r>
              <w:fldChar w:fldCharType="begin"/>
            </w:r>
            <w:r>
              <w:instrText xml:space="preserve"> =SUM(A2:I2) </w:instrText>
            </w:r>
            <w:r>
              <w:fldChar w:fldCharType="separate"/>
            </w:r>
            <w:r w:rsidR="00DB495C">
              <w:rPr>
                <w:noProof/>
              </w:rPr>
              <w:t>80.715</w:t>
            </w:r>
            <w:r>
              <w:fldChar w:fldCharType="end"/>
            </w:r>
          </w:p>
        </w:tc>
      </w:tr>
    </w:tbl>
    <w:p w:rsidR="006F57C1" w:rsidRDefault="008011A1" w:rsidP="006F57C1">
      <w:pPr>
        <w:pStyle w:val="Fliesstext"/>
      </w:pPr>
      <w:r w:rsidRPr="00A656BA">
        <w:rPr>
          <w:rStyle w:val="Kursiv"/>
        </w:rPr>
        <w:t>Quelle Sozialministeriumservice</w:t>
      </w:r>
    </w:p>
    <w:p w:rsidR="00E1294D" w:rsidRDefault="00E1294D" w:rsidP="00E1294D">
      <w:pPr>
        <w:pStyle w:val="Beschriftung"/>
        <w:keepNext/>
      </w:pPr>
      <w:bookmarkStart w:id="81" w:name="_Toc520905231"/>
      <w:r>
        <w:t xml:space="preserve">Abbildung </w:t>
      </w:r>
      <w:fldSimple w:instr=" SEQ Abbildung \* ARABIC ">
        <w:r w:rsidR="00296D1B">
          <w:rPr>
            <w:noProof/>
          </w:rPr>
          <w:t>3</w:t>
        </w:r>
      </w:fldSimple>
      <w:r>
        <w:t>: Verteilung der Sachverständigengutachten auf Landesstellen</w:t>
      </w:r>
      <w:r w:rsidR="00903139">
        <w:t xml:space="preserve"> 2017</w:t>
      </w:r>
      <w:bookmarkEnd w:id="81"/>
    </w:p>
    <w:p w:rsidR="00CF5CA8" w:rsidRDefault="00635EE9" w:rsidP="006F57C1">
      <w:pPr>
        <w:pStyle w:val="Fliesstext"/>
      </w:pPr>
      <w:r w:rsidRPr="00635EE9">
        <w:rPr>
          <w:noProof/>
          <w:lang w:val="de-AT" w:eastAsia="de-AT"/>
        </w:rPr>
        <w:drawing>
          <wp:inline distT="0" distB="0" distL="0" distR="0" wp14:anchorId="75D08F93" wp14:editId="5D20F12A">
            <wp:extent cx="6019800" cy="3676650"/>
            <wp:effectExtent l="0" t="0" r="0" b="0"/>
            <wp:docPr id="32"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F5CA8" w:rsidRDefault="00CF5CA8" w:rsidP="006F57C1">
      <w:pPr>
        <w:pStyle w:val="Fliesstext"/>
      </w:pPr>
    </w:p>
    <w:p w:rsidR="0054346C" w:rsidRDefault="0054346C" w:rsidP="006F57C1">
      <w:pPr>
        <w:pStyle w:val="Fliesstext"/>
      </w:pPr>
    </w:p>
    <w:p w:rsidR="00CF5CA8" w:rsidRDefault="00CF5CA8" w:rsidP="006F57C1">
      <w:pPr>
        <w:pStyle w:val="Fliesstext"/>
      </w:pPr>
    </w:p>
    <w:p w:rsidR="000431F2" w:rsidRDefault="000431F2" w:rsidP="000431F2">
      <w:pPr>
        <w:pStyle w:val="Beschriftung"/>
        <w:keepNext/>
      </w:pPr>
      <w:bookmarkStart w:id="82" w:name="_Toc520905260"/>
      <w:r>
        <w:lastRenderedPageBreak/>
        <w:t xml:space="preserve">Tabelle </w:t>
      </w:r>
      <w:fldSimple w:instr=" SEQ Tabelle \* ARABIC ">
        <w:r w:rsidR="00296D1B">
          <w:rPr>
            <w:noProof/>
          </w:rPr>
          <w:t>28</w:t>
        </w:r>
      </w:fldSimple>
      <w:r>
        <w:t>: Sachverständigengutachten 201</w:t>
      </w:r>
      <w:r w:rsidR="004E1CE6">
        <w:t>7</w:t>
      </w:r>
      <w:r>
        <w:t xml:space="preserve"> nach Fachbereichen</w:t>
      </w:r>
      <w:bookmarkEnd w:id="82"/>
    </w:p>
    <w:tbl>
      <w:tblPr>
        <w:tblW w:w="5652"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4181"/>
        <w:gridCol w:w="1471"/>
      </w:tblGrid>
      <w:tr w:rsidR="00CF5CA8" w:rsidRPr="00D33680" w:rsidTr="00293247">
        <w:trPr>
          <w:trHeight w:val="344"/>
          <w:tblHeader/>
        </w:trPr>
        <w:tc>
          <w:tcPr>
            <w:tcW w:w="4181" w:type="dxa"/>
            <w:shd w:val="clear" w:color="auto" w:fill="6F656B" w:themeFill="text1"/>
            <w:noWrap/>
            <w:vAlign w:val="center"/>
            <w:hideMark/>
          </w:tcPr>
          <w:p w:rsidR="00CF5CA8" w:rsidRPr="009865FB" w:rsidRDefault="00CF5CA8" w:rsidP="00831FB7">
            <w:pPr>
              <w:pStyle w:val="THSpalte"/>
            </w:pPr>
            <w:r>
              <w:t>Fachbereich</w:t>
            </w:r>
          </w:p>
        </w:tc>
        <w:tc>
          <w:tcPr>
            <w:tcW w:w="1471" w:type="dxa"/>
            <w:shd w:val="clear" w:color="000000" w:fill="6F656B"/>
            <w:noWrap/>
            <w:vAlign w:val="center"/>
            <w:hideMark/>
          </w:tcPr>
          <w:p w:rsidR="00CF5CA8" w:rsidRPr="009865FB" w:rsidRDefault="00CF5CA8" w:rsidP="00831FB7">
            <w:pPr>
              <w:pStyle w:val="THSpalte"/>
            </w:pPr>
            <w:r>
              <w:t>Summe</w:t>
            </w:r>
          </w:p>
        </w:tc>
      </w:tr>
      <w:tr w:rsidR="00CF5CA8" w:rsidRPr="00FF531F" w:rsidTr="00E85543">
        <w:trPr>
          <w:trHeight w:val="301"/>
        </w:trPr>
        <w:tc>
          <w:tcPr>
            <w:tcW w:w="4181" w:type="dxa"/>
            <w:shd w:val="clear" w:color="000000" w:fill="6F656B"/>
            <w:noWrap/>
            <w:vAlign w:val="bottom"/>
            <w:hideMark/>
          </w:tcPr>
          <w:p w:rsidR="00CF5CA8" w:rsidRPr="009865FB" w:rsidRDefault="00CF5CA8" w:rsidP="00831FB7">
            <w:pPr>
              <w:pStyle w:val="THZeile"/>
            </w:pPr>
            <w:r>
              <w:t>Kriegsopferversorgungsgesetz</w:t>
            </w:r>
            <w:r w:rsidR="00293247">
              <w:t xml:space="preserve"> (KOVG)</w:t>
            </w:r>
          </w:p>
        </w:tc>
        <w:tc>
          <w:tcPr>
            <w:tcW w:w="1471" w:type="dxa"/>
            <w:shd w:val="clear" w:color="auto" w:fill="auto"/>
            <w:noWrap/>
            <w:vAlign w:val="center"/>
          </w:tcPr>
          <w:p w:rsidR="00CF5CA8" w:rsidRPr="009865FB" w:rsidRDefault="002E6F0E" w:rsidP="00831FB7">
            <w:pPr>
              <w:pStyle w:val="Tabellentext"/>
            </w:pPr>
            <w:r>
              <w:t>62</w:t>
            </w:r>
          </w:p>
        </w:tc>
      </w:tr>
      <w:tr w:rsidR="00CF5CA8" w:rsidRPr="00FF531F" w:rsidTr="00E85543">
        <w:trPr>
          <w:trHeight w:val="301"/>
        </w:trPr>
        <w:tc>
          <w:tcPr>
            <w:tcW w:w="4181" w:type="dxa"/>
            <w:shd w:val="clear" w:color="000000" w:fill="6F656B"/>
            <w:noWrap/>
            <w:vAlign w:val="bottom"/>
            <w:hideMark/>
          </w:tcPr>
          <w:p w:rsidR="00CF5CA8" w:rsidRPr="009865FB" w:rsidRDefault="00CF5CA8" w:rsidP="00831FB7">
            <w:pPr>
              <w:pStyle w:val="THZeile"/>
            </w:pPr>
            <w:r>
              <w:t>Heeresversorgungsgesetz</w:t>
            </w:r>
            <w:r w:rsidR="00293247">
              <w:t xml:space="preserve"> (HVG)</w:t>
            </w:r>
          </w:p>
        </w:tc>
        <w:tc>
          <w:tcPr>
            <w:tcW w:w="1471" w:type="dxa"/>
            <w:shd w:val="clear" w:color="auto" w:fill="E2DFE1" w:themeFill="text1" w:themeFillTint="33"/>
            <w:noWrap/>
            <w:vAlign w:val="center"/>
          </w:tcPr>
          <w:p w:rsidR="00CF5CA8" w:rsidRPr="009865FB" w:rsidRDefault="002E6F0E" w:rsidP="00831FB7">
            <w:pPr>
              <w:pStyle w:val="Tabellentext"/>
            </w:pPr>
            <w:r>
              <w:t>62</w:t>
            </w:r>
          </w:p>
        </w:tc>
      </w:tr>
      <w:tr w:rsidR="00CF5CA8" w:rsidRPr="00FF531F" w:rsidTr="00E85543">
        <w:trPr>
          <w:trHeight w:val="301"/>
        </w:trPr>
        <w:tc>
          <w:tcPr>
            <w:tcW w:w="4181" w:type="dxa"/>
            <w:shd w:val="clear" w:color="000000" w:fill="6F656B"/>
            <w:noWrap/>
            <w:vAlign w:val="bottom"/>
            <w:hideMark/>
          </w:tcPr>
          <w:p w:rsidR="00CF5CA8" w:rsidRPr="009865FB" w:rsidRDefault="00CF5CA8" w:rsidP="00831FB7">
            <w:pPr>
              <w:pStyle w:val="THZeile"/>
            </w:pPr>
            <w:r>
              <w:t>Behinderteneinstellungsgesetz</w:t>
            </w:r>
            <w:r w:rsidR="00293247">
              <w:t xml:space="preserve"> (BEinstG)</w:t>
            </w:r>
          </w:p>
        </w:tc>
        <w:tc>
          <w:tcPr>
            <w:tcW w:w="1471" w:type="dxa"/>
            <w:shd w:val="clear" w:color="auto" w:fill="auto"/>
            <w:noWrap/>
            <w:vAlign w:val="center"/>
          </w:tcPr>
          <w:p w:rsidR="00CF5CA8" w:rsidRPr="009865FB" w:rsidRDefault="002E6F0E" w:rsidP="00831FB7">
            <w:pPr>
              <w:pStyle w:val="Tabellentext"/>
            </w:pPr>
            <w:r>
              <w:t>14.307</w:t>
            </w:r>
          </w:p>
        </w:tc>
      </w:tr>
      <w:tr w:rsidR="00CF5CA8" w:rsidRPr="00FF531F" w:rsidTr="00E85543">
        <w:trPr>
          <w:trHeight w:val="301"/>
        </w:trPr>
        <w:tc>
          <w:tcPr>
            <w:tcW w:w="4181" w:type="dxa"/>
            <w:shd w:val="clear" w:color="000000" w:fill="6F656B"/>
            <w:noWrap/>
            <w:vAlign w:val="bottom"/>
            <w:hideMark/>
          </w:tcPr>
          <w:p w:rsidR="00CF5CA8" w:rsidRPr="009865FB" w:rsidRDefault="00CF5CA8" w:rsidP="00831FB7">
            <w:pPr>
              <w:pStyle w:val="THZeile"/>
            </w:pPr>
            <w:r>
              <w:t>Verbrechensopfergesetz</w:t>
            </w:r>
            <w:r w:rsidR="00293247">
              <w:t xml:space="preserve"> (VOG)</w:t>
            </w:r>
          </w:p>
        </w:tc>
        <w:tc>
          <w:tcPr>
            <w:tcW w:w="1471" w:type="dxa"/>
            <w:shd w:val="clear" w:color="auto" w:fill="E2DFE1" w:themeFill="text1" w:themeFillTint="33"/>
            <w:noWrap/>
            <w:vAlign w:val="center"/>
          </w:tcPr>
          <w:p w:rsidR="00CF5CA8" w:rsidRPr="009865FB" w:rsidRDefault="002E6F0E" w:rsidP="00831FB7">
            <w:pPr>
              <w:pStyle w:val="Tabellentext"/>
            </w:pPr>
            <w:r>
              <w:t>214</w:t>
            </w:r>
          </w:p>
        </w:tc>
      </w:tr>
      <w:tr w:rsidR="00CF5CA8" w:rsidRPr="00FF531F" w:rsidTr="00E85543">
        <w:trPr>
          <w:trHeight w:val="301"/>
        </w:trPr>
        <w:tc>
          <w:tcPr>
            <w:tcW w:w="4181" w:type="dxa"/>
            <w:shd w:val="clear" w:color="000000" w:fill="6F656B"/>
            <w:noWrap/>
            <w:vAlign w:val="bottom"/>
            <w:hideMark/>
          </w:tcPr>
          <w:p w:rsidR="00CF5CA8" w:rsidRPr="009865FB" w:rsidRDefault="00CF5CA8" w:rsidP="00831FB7">
            <w:pPr>
              <w:pStyle w:val="THZeile"/>
            </w:pPr>
            <w:r>
              <w:t>Impfschadengesetz</w:t>
            </w:r>
            <w:r w:rsidR="00293247">
              <w:t xml:space="preserve"> (ImpschG)</w:t>
            </w:r>
          </w:p>
        </w:tc>
        <w:tc>
          <w:tcPr>
            <w:tcW w:w="1471" w:type="dxa"/>
            <w:shd w:val="clear" w:color="auto" w:fill="auto"/>
            <w:noWrap/>
            <w:vAlign w:val="center"/>
          </w:tcPr>
          <w:p w:rsidR="00CF5CA8" w:rsidRPr="009865FB" w:rsidRDefault="002E6F0E" w:rsidP="00831FB7">
            <w:pPr>
              <w:pStyle w:val="Tabellentext"/>
            </w:pPr>
            <w:r>
              <w:t>12</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Bundesbehindertengesetz</w:t>
            </w:r>
            <w:r w:rsidR="00293247">
              <w:t xml:space="preserve"> (BBG)</w:t>
            </w:r>
          </w:p>
        </w:tc>
        <w:tc>
          <w:tcPr>
            <w:tcW w:w="1471" w:type="dxa"/>
            <w:shd w:val="clear" w:color="auto" w:fill="E2DFE1" w:themeFill="text1" w:themeFillTint="33"/>
            <w:noWrap/>
            <w:vAlign w:val="center"/>
          </w:tcPr>
          <w:p w:rsidR="00CF5CA8" w:rsidRPr="009865FB" w:rsidRDefault="002E6F0E" w:rsidP="00831FB7">
            <w:pPr>
              <w:pStyle w:val="Tabellentext"/>
            </w:pPr>
            <w:r>
              <w:t>42.313</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Familienlastenausgleichsgesetz</w:t>
            </w:r>
            <w:r w:rsidR="00293247">
              <w:t xml:space="preserve"> </w:t>
            </w:r>
            <w:r w:rsidR="008247EC">
              <w:t>(</w:t>
            </w:r>
            <w:r w:rsidR="00293247">
              <w:t>FLAG)</w:t>
            </w:r>
          </w:p>
        </w:tc>
        <w:tc>
          <w:tcPr>
            <w:tcW w:w="1471" w:type="dxa"/>
            <w:shd w:val="clear" w:color="auto" w:fill="auto"/>
            <w:noWrap/>
            <w:vAlign w:val="center"/>
          </w:tcPr>
          <w:p w:rsidR="00CF5CA8" w:rsidRPr="009865FB" w:rsidRDefault="002E6F0E" w:rsidP="00831FB7">
            <w:pPr>
              <w:pStyle w:val="Tabellentext"/>
            </w:pPr>
            <w:r>
              <w:t>23.582</w:t>
            </w:r>
          </w:p>
        </w:tc>
      </w:tr>
      <w:tr w:rsidR="00CF5CA8" w:rsidRPr="00FF531F" w:rsidTr="00293247">
        <w:trPr>
          <w:trHeight w:val="301"/>
        </w:trPr>
        <w:tc>
          <w:tcPr>
            <w:tcW w:w="4181" w:type="dxa"/>
            <w:shd w:val="clear" w:color="000000" w:fill="6F656B"/>
            <w:noWrap/>
            <w:vAlign w:val="bottom"/>
          </w:tcPr>
          <w:p w:rsidR="00CF5CA8" w:rsidRPr="009865FB" w:rsidRDefault="00CF5CA8" w:rsidP="00293247">
            <w:pPr>
              <w:pStyle w:val="THZeile"/>
            </w:pPr>
            <w:r>
              <w:t>Bundespflegegeldgesetz</w:t>
            </w:r>
            <w:r w:rsidR="00293247">
              <w:t xml:space="preserve"> (BPGG)</w:t>
            </w:r>
          </w:p>
        </w:tc>
        <w:tc>
          <w:tcPr>
            <w:tcW w:w="1471" w:type="dxa"/>
            <w:shd w:val="clear" w:color="auto" w:fill="E2DFE1" w:themeFill="text1" w:themeFillTint="33"/>
            <w:noWrap/>
            <w:vAlign w:val="center"/>
          </w:tcPr>
          <w:p w:rsidR="00CF5CA8" w:rsidRPr="009865FB" w:rsidRDefault="002E6F0E" w:rsidP="00831FB7">
            <w:pPr>
              <w:pStyle w:val="Tabellentext"/>
            </w:pPr>
            <w:r>
              <w:t>25</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Opferfürsorgegesetz</w:t>
            </w:r>
            <w:r w:rsidR="00293247">
              <w:t xml:space="preserve"> (OFG)</w:t>
            </w:r>
          </w:p>
        </w:tc>
        <w:tc>
          <w:tcPr>
            <w:tcW w:w="1471" w:type="dxa"/>
            <w:shd w:val="clear" w:color="auto" w:fill="auto"/>
            <w:noWrap/>
            <w:vAlign w:val="center"/>
          </w:tcPr>
          <w:p w:rsidR="00CF5CA8" w:rsidRPr="009865FB" w:rsidRDefault="002E6F0E" w:rsidP="00831FB7">
            <w:pPr>
              <w:pStyle w:val="Tabellentext"/>
            </w:pPr>
            <w:r>
              <w:t>31</w:t>
            </w:r>
          </w:p>
        </w:tc>
      </w:tr>
      <w:tr w:rsidR="00CF5CA8" w:rsidRPr="00FF531F" w:rsidTr="00293247">
        <w:trPr>
          <w:trHeight w:val="301"/>
        </w:trPr>
        <w:tc>
          <w:tcPr>
            <w:tcW w:w="4181" w:type="dxa"/>
            <w:shd w:val="clear" w:color="000000" w:fill="6F656B"/>
            <w:noWrap/>
            <w:vAlign w:val="bottom"/>
          </w:tcPr>
          <w:p w:rsidR="00CF5CA8" w:rsidRDefault="00CF5CA8" w:rsidP="00831FB7">
            <w:pPr>
              <w:pStyle w:val="THZeile"/>
            </w:pPr>
            <w:r>
              <w:t>Sonstige</w:t>
            </w:r>
          </w:p>
        </w:tc>
        <w:tc>
          <w:tcPr>
            <w:tcW w:w="1471" w:type="dxa"/>
            <w:shd w:val="clear" w:color="auto" w:fill="auto"/>
            <w:noWrap/>
            <w:vAlign w:val="center"/>
          </w:tcPr>
          <w:p w:rsidR="00CF5CA8" w:rsidRPr="009865FB" w:rsidRDefault="002E6F0E" w:rsidP="00831FB7">
            <w:pPr>
              <w:pStyle w:val="Tabellentext"/>
            </w:pPr>
            <w:r>
              <w:t>107</w:t>
            </w:r>
          </w:p>
        </w:tc>
      </w:tr>
      <w:tr w:rsidR="00CF5CA8" w:rsidRPr="00D33680" w:rsidTr="00293247">
        <w:trPr>
          <w:trHeight w:val="301"/>
        </w:trPr>
        <w:tc>
          <w:tcPr>
            <w:tcW w:w="4181" w:type="dxa"/>
            <w:shd w:val="clear" w:color="000000" w:fill="6F656B"/>
            <w:noWrap/>
            <w:vAlign w:val="bottom"/>
            <w:hideMark/>
          </w:tcPr>
          <w:p w:rsidR="00CF5CA8" w:rsidRPr="009865FB" w:rsidRDefault="00CF5CA8" w:rsidP="00831FB7">
            <w:pPr>
              <w:pStyle w:val="THZeileGesamt"/>
            </w:pPr>
            <w:r>
              <w:t>Gesamt</w:t>
            </w:r>
          </w:p>
        </w:tc>
        <w:tc>
          <w:tcPr>
            <w:tcW w:w="1471" w:type="dxa"/>
            <w:shd w:val="clear" w:color="000000" w:fill="6F656B"/>
            <w:noWrap/>
            <w:vAlign w:val="center"/>
            <w:hideMark/>
          </w:tcPr>
          <w:p w:rsidR="00CF5CA8" w:rsidRPr="009865FB" w:rsidRDefault="002E6F0E" w:rsidP="00831FB7">
            <w:pPr>
              <w:pStyle w:val="TDGesamt"/>
            </w:pPr>
            <w:r>
              <w:fldChar w:fldCharType="begin"/>
            </w:r>
            <w:r>
              <w:instrText xml:space="preserve"> =SUM(B2:B12) </w:instrText>
            </w:r>
            <w:r>
              <w:fldChar w:fldCharType="separate"/>
            </w:r>
            <w:r>
              <w:rPr>
                <w:noProof/>
              </w:rPr>
              <w:t>80.715</w:t>
            </w:r>
            <w:r>
              <w:fldChar w:fldCharType="end"/>
            </w:r>
          </w:p>
        </w:tc>
      </w:tr>
    </w:tbl>
    <w:p w:rsidR="006F57C1" w:rsidRDefault="008011A1" w:rsidP="006F57C1">
      <w:pPr>
        <w:pStyle w:val="Fliesstext"/>
      </w:pPr>
      <w:r w:rsidRPr="00A656BA">
        <w:rPr>
          <w:rStyle w:val="Kursiv"/>
        </w:rPr>
        <w:t>Quelle Sozialministeriumservice</w:t>
      </w:r>
    </w:p>
    <w:p w:rsidR="00E1294D" w:rsidRDefault="00E1294D" w:rsidP="00E1294D">
      <w:pPr>
        <w:pStyle w:val="Beschriftung"/>
        <w:keepNext/>
      </w:pPr>
      <w:bookmarkStart w:id="83" w:name="_Toc520905232"/>
      <w:r>
        <w:t xml:space="preserve">Abbildung </w:t>
      </w:r>
      <w:fldSimple w:instr=" SEQ Abbildung \* ARABIC ">
        <w:r w:rsidR="00296D1B">
          <w:rPr>
            <w:noProof/>
          </w:rPr>
          <w:t>4</w:t>
        </w:r>
      </w:fldSimple>
      <w:r>
        <w:t>: Verteilung der Sachverständigengutachten auf Fachbereiche</w:t>
      </w:r>
      <w:r w:rsidR="00903139">
        <w:t xml:space="preserve"> 2017</w:t>
      </w:r>
      <w:bookmarkEnd w:id="83"/>
    </w:p>
    <w:p w:rsidR="006F57C1" w:rsidRDefault="00E1294D" w:rsidP="006F57C1">
      <w:pPr>
        <w:pStyle w:val="Fliesstext"/>
      </w:pPr>
      <w:r w:rsidRPr="00CF5CA8">
        <w:rPr>
          <w:noProof/>
          <w:lang w:val="de-AT" w:eastAsia="de-AT"/>
        </w:rPr>
        <w:drawing>
          <wp:inline distT="0" distB="0" distL="0" distR="0" wp14:anchorId="53D0AE59" wp14:editId="07BD8139">
            <wp:extent cx="5759450" cy="3705225"/>
            <wp:effectExtent l="0" t="0" r="0" b="0"/>
            <wp:docPr id="35" name="Chart 23" descr="Balk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F57C1" w:rsidRDefault="006F57C1" w:rsidP="006F57C1">
      <w:pPr>
        <w:pStyle w:val="Fliesstext"/>
      </w:pPr>
    </w:p>
    <w:p w:rsidR="006760DF" w:rsidRPr="006760DF" w:rsidRDefault="00831FB7" w:rsidP="006760DF">
      <w:pPr>
        <w:pStyle w:val="1nummeriert"/>
      </w:pPr>
      <w:bookmarkStart w:id="84" w:name="_Toc520906546"/>
      <w:r>
        <w:lastRenderedPageBreak/>
        <w:t>organigramm des sozialminsteriumservice</w:t>
      </w:r>
      <w:r w:rsidR="004C7796">
        <w:t xml:space="preserve"> (STand </w:t>
      </w:r>
      <w:r w:rsidR="00596AE9">
        <w:t>7</w:t>
      </w:r>
      <w:r w:rsidR="00D85048">
        <w:t>/2018</w:t>
      </w:r>
      <w:r w:rsidR="004C7796">
        <w:t>)</w:t>
      </w:r>
      <w:bookmarkEnd w:id="84"/>
    </w:p>
    <w:p w:rsidR="00B84D9B" w:rsidRPr="00B84D9B" w:rsidRDefault="00B84D9B" w:rsidP="00D85048">
      <w:pPr>
        <w:pStyle w:val="Infobox0"/>
        <w:framePr w:w="7994" w:h="1246" w:hRule="exact" w:wrap="around" w:x="2147" w:y="168"/>
      </w:pPr>
      <w:r>
        <w:t>Bundesministerium für Arbeit, Soziales</w:t>
      </w:r>
      <w:r w:rsidR="00D85048">
        <w:t>, Gesundheit</w:t>
      </w:r>
      <w:r>
        <w:t xml:space="preserve"> und Konsumentenschutz</w:t>
      </w:r>
    </w:p>
    <w:p w:rsidR="00B84D9B" w:rsidRPr="00B84D9B" w:rsidRDefault="00B84D9B" w:rsidP="00D85048">
      <w:pPr>
        <w:pStyle w:val="Infobox"/>
        <w:framePr w:w="7994" w:h="1246" w:hRule="exact" w:wrap="around" w:x="2147" w:y="168"/>
      </w:pPr>
      <w:r>
        <w:t>Bundeminister</w:t>
      </w:r>
      <w:r w:rsidR="00D85048">
        <w:t>in</w:t>
      </w:r>
      <w:r>
        <w:t xml:space="preserve">: </w:t>
      </w:r>
      <w:r w:rsidR="00D85048">
        <w:t>Mag.a Beate Hartinger-Klein</w:t>
      </w:r>
    </w:p>
    <w:p w:rsidR="003D340B" w:rsidRPr="00B84D9B" w:rsidRDefault="003D340B" w:rsidP="003D340B">
      <w:pPr>
        <w:pStyle w:val="Infobox0"/>
        <w:framePr w:w="3149" w:h="1531" w:hRule="exact" w:wrap="around" w:x="752" w:y="1923"/>
      </w:pPr>
      <w:r>
        <w:t>Sektion I</w:t>
      </w:r>
    </w:p>
    <w:p w:rsidR="003D340B" w:rsidRPr="00B84D9B" w:rsidRDefault="003D340B" w:rsidP="003D340B">
      <w:pPr>
        <w:pStyle w:val="Infobox"/>
        <w:framePr w:w="3149" w:h="1531" w:hRule="exact" w:wrap="around" w:x="752" w:y="1923"/>
      </w:pPr>
      <w:r>
        <w:t>Leiterin: SCin Mag.a Dr.in Brigitte Zarfl</w:t>
      </w:r>
    </w:p>
    <w:p w:rsidR="003D340B" w:rsidRPr="00B84D9B" w:rsidRDefault="003D340B" w:rsidP="003D340B">
      <w:pPr>
        <w:pStyle w:val="Infobox0"/>
        <w:framePr w:w="2909" w:h="1516" w:hRule="exact" w:wrap="around" w:x="4697" w:y="1968"/>
      </w:pPr>
      <w:r>
        <w:t>Sektion IV</w:t>
      </w:r>
    </w:p>
    <w:p w:rsidR="003D340B" w:rsidRPr="00B84D9B" w:rsidRDefault="003D340B" w:rsidP="003D340B">
      <w:pPr>
        <w:pStyle w:val="Infobox"/>
        <w:framePr w:w="2909" w:h="1516" w:hRule="exact" w:wrap="around" w:x="4697" w:y="1968"/>
      </w:pPr>
      <w:r>
        <w:t>Leiter: SC Mag. Manfred Pallinger</w:t>
      </w:r>
    </w:p>
    <w:p w:rsidR="003D340B" w:rsidRPr="003D340B" w:rsidRDefault="003D340B" w:rsidP="003D340B">
      <w:pPr>
        <w:pStyle w:val="Infobox0"/>
        <w:framePr w:w="2534" w:h="1561" w:hRule="exact" w:wrap="around" w:x="8672" w:y="1983"/>
      </w:pPr>
      <w:r>
        <w:t xml:space="preserve">Sektion </w:t>
      </w:r>
      <w:r w:rsidRPr="003D340B">
        <w:t>VI</w:t>
      </w:r>
    </w:p>
    <w:p w:rsidR="003D340B" w:rsidRPr="003D340B" w:rsidRDefault="003D340B" w:rsidP="003D340B">
      <w:pPr>
        <w:pStyle w:val="Infobox"/>
        <w:framePr w:w="2534" w:h="1561" w:hRule="exact" w:wrap="around" w:x="8672" w:y="1983"/>
      </w:pPr>
      <w:r>
        <w:t xml:space="preserve">Leiter: SC Mag. </w:t>
      </w:r>
      <w:r w:rsidRPr="003D340B">
        <w:t>Roland Sauer</w:t>
      </w:r>
    </w:p>
    <w:p w:rsidR="003D340B" w:rsidRPr="00F27A43" w:rsidRDefault="003D340B" w:rsidP="003D340B">
      <w:pPr>
        <w:pStyle w:val="Infobox0"/>
        <w:framePr w:w="9014" w:wrap="around" w:x="1757" w:y="3933"/>
      </w:pPr>
      <w:r>
        <w:t>Bundesamt für Soziales und Behindertenwesen - Sozialministeriumservice</w:t>
      </w:r>
    </w:p>
    <w:p w:rsidR="003D340B" w:rsidRPr="00F27A43" w:rsidRDefault="003D340B" w:rsidP="003D340B">
      <w:pPr>
        <w:pStyle w:val="Infobox"/>
        <w:framePr w:w="9014" w:wrap="around" w:x="1757" w:y="3933"/>
      </w:pPr>
      <w:r>
        <w:t>Amtsleiter: Dr. Günther Schuster</w:t>
      </w:r>
      <w:r>
        <w:br/>
        <w:t>Amtsleiterstv.: Harald Gruber, Alfred Weber</w:t>
      </w:r>
    </w:p>
    <w:p w:rsidR="003D340B" w:rsidRPr="00FC3629" w:rsidRDefault="003D340B" w:rsidP="003D340B">
      <w:pPr>
        <w:pStyle w:val="Infobox0"/>
        <w:framePr w:wrap="around" w:x="827" w:y="5838"/>
      </w:pPr>
      <w:r>
        <w:t xml:space="preserve">Supportbereich </w:t>
      </w:r>
      <w:r w:rsidRPr="00FC3629">
        <w:t>I</w:t>
      </w:r>
    </w:p>
    <w:p w:rsidR="003D340B" w:rsidRPr="00FC3629" w:rsidRDefault="003D340B" w:rsidP="003D340B">
      <w:pPr>
        <w:pStyle w:val="Infobox"/>
        <w:framePr w:wrap="around" w:x="827" w:y="5838"/>
      </w:pPr>
      <w:r>
        <w:t>Leiter: Harald Gruber</w:t>
      </w:r>
      <w:r>
        <w:br/>
        <w:t>Leiterstv.: Ernst Linzer</w:t>
      </w:r>
    </w:p>
    <w:p w:rsidR="003D340B" w:rsidRPr="00FC3629" w:rsidRDefault="003D340B" w:rsidP="003D340B">
      <w:pPr>
        <w:pStyle w:val="Infobox0"/>
        <w:framePr w:w="3854" w:h="1606" w:hRule="exact" w:wrap="around" w:x="6962" w:y="5898"/>
      </w:pPr>
      <w:r>
        <w:t>Stabsabteilung</w:t>
      </w:r>
      <w:r w:rsidRPr="00FC3629">
        <w:t>I</w:t>
      </w:r>
    </w:p>
    <w:p w:rsidR="003D340B" w:rsidRPr="00FC3629" w:rsidRDefault="003D340B" w:rsidP="003D340B">
      <w:pPr>
        <w:pStyle w:val="Infobox"/>
        <w:framePr w:w="3854" w:h="1606" w:hRule="exact" w:wrap="around" w:x="6962" w:y="5898"/>
      </w:pPr>
      <w:r>
        <w:t>Leiter: Alfred Weber</w:t>
      </w:r>
      <w:r>
        <w:br/>
        <w:t>Leiterstv.: Mag. Thomas Joham</w:t>
      </w:r>
    </w:p>
    <w:p w:rsidR="003D340B" w:rsidRPr="00FC3629" w:rsidRDefault="003D340B" w:rsidP="003D340B">
      <w:pPr>
        <w:pStyle w:val="Infobox0"/>
        <w:framePr w:w="3044" w:h="3451" w:hRule="exact" w:wrap="around" w:x="797" w:y="7803"/>
      </w:pPr>
      <w:r>
        <w:t>Lst. Burgenland</w:t>
      </w:r>
    </w:p>
    <w:p w:rsidR="003D340B" w:rsidRPr="00FC3629" w:rsidRDefault="003D340B" w:rsidP="003D340B">
      <w:pPr>
        <w:pStyle w:val="Infobox"/>
        <w:framePr w:w="3044" w:h="3451" w:hRule="exact" w:wrap="around" w:x="797" w:y="7803"/>
      </w:pPr>
      <w:r>
        <w:t>Leiter: Mag. Nikolaus Wachter</w:t>
      </w:r>
      <w:r>
        <w:br/>
        <w:t>Stv.: Christine Kölbl</w:t>
      </w:r>
    </w:p>
    <w:p w:rsidR="003D340B" w:rsidRPr="00FC3629" w:rsidRDefault="003D340B" w:rsidP="003D340B">
      <w:pPr>
        <w:pStyle w:val="Infobox0"/>
        <w:framePr w:w="3044" w:h="3451" w:hRule="exact" w:wrap="around" w:x="797" w:y="7803"/>
      </w:pPr>
      <w:r>
        <w:t>Lst. Kärnten</w:t>
      </w:r>
    </w:p>
    <w:p w:rsidR="003D340B" w:rsidRPr="00FC3629" w:rsidRDefault="003D340B" w:rsidP="003D340B">
      <w:pPr>
        <w:pStyle w:val="Infobox"/>
        <w:framePr w:w="3044" w:h="3451" w:hRule="exact" w:wrap="around" w:x="797" w:y="7803"/>
      </w:pPr>
      <w:r>
        <w:t>Leiterin: Mag.a Ilse Harrich</w:t>
      </w:r>
      <w:r>
        <w:br/>
        <w:t>Stv.: Dr. Wilhelm Holzmann</w:t>
      </w:r>
    </w:p>
    <w:p w:rsidR="003D340B" w:rsidRPr="009D4999" w:rsidRDefault="003D340B" w:rsidP="003D340B">
      <w:pPr>
        <w:pStyle w:val="Infobox0"/>
        <w:framePr w:w="3224" w:wrap="around" w:x="4502" w:y="7833"/>
      </w:pPr>
      <w:r>
        <w:t>Lst. Oberösterreich</w:t>
      </w:r>
    </w:p>
    <w:p w:rsidR="003D340B" w:rsidRPr="009D4999" w:rsidRDefault="003D340B" w:rsidP="003D340B">
      <w:pPr>
        <w:pStyle w:val="Infobox"/>
        <w:framePr w:w="3224" w:wrap="around" w:x="4502" w:y="7833"/>
      </w:pPr>
      <w:r>
        <w:t>Leiterin: Dr.in Christa Aistleitner</w:t>
      </w:r>
      <w:r>
        <w:br/>
        <w:t xml:space="preserve">Stv.: </w:t>
      </w:r>
      <w:r w:rsidR="00AE1ECD">
        <w:t>Mag.a Brigitte Deu</w:t>
      </w:r>
    </w:p>
    <w:p w:rsidR="003D340B" w:rsidRPr="009D4999" w:rsidRDefault="003D340B" w:rsidP="003D340B">
      <w:pPr>
        <w:pStyle w:val="Infobox0"/>
        <w:framePr w:w="3224" w:wrap="around" w:x="4502" w:y="7833"/>
      </w:pPr>
      <w:r>
        <w:t>Lst. Salzburg</w:t>
      </w:r>
      <w:r w:rsidRPr="009D4999">
        <w:t>I</w:t>
      </w:r>
    </w:p>
    <w:p w:rsidR="003D340B" w:rsidRPr="009D4999" w:rsidRDefault="003D340B" w:rsidP="003D340B">
      <w:pPr>
        <w:pStyle w:val="Infobox"/>
        <w:framePr w:w="3224" w:wrap="around" w:x="4502" w:y="7833"/>
      </w:pPr>
      <w:r>
        <w:t>Leiterin: DSAin Annette Sombekke BC</w:t>
      </w:r>
      <w:r>
        <w:br/>
        <w:t>Stv.: Mag. Peter Weiser</w:t>
      </w:r>
    </w:p>
    <w:p w:rsidR="003D340B" w:rsidRPr="009D4999" w:rsidRDefault="003D340B" w:rsidP="003D340B">
      <w:pPr>
        <w:pStyle w:val="Infobox0"/>
        <w:framePr w:w="3179" w:wrap="around" w:x="8357" w:y="7758"/>
      </w:pPr>
      <w:r>
        <w:t>Lst. Tirol</w:t>
      </w:r>
    </w:p>
    <w:p w:rsidR="003D340B" w:rsidRPr="009D4999" w:rsidRDefault="003D340B" w:rsidP="003D340B">
      <w:pPr>
        <w:pStyle w:val="Infobox"/>
        <w:framePr w:w="3179" w:wrap="around" w:x="8357" w:y="7758"/>
      </w:pPr>
      <w:r>
        <w:t>Leiterin: Mag.a Angelika Alp-Hoskowetz</w:t>
      </w:r>
      <w:r>
        <w:br/>
        <w:t>Stv.: Mag. Wilfried Fink</w:t>
      </w:r>
    </w:p>
    <w:p w:rsidR="003D340B" w:rsidRPr="009D4999" w:rsidRDefault="003D340B" w:rsidP="003D340B">
      <w:pPr>
        <w:pStyle w:val="Infobox0"/>
        <w:framePr w:w="3179" w:wrap="around" w:x="8357" w:y="7758"/>
      </w:pPr>
      <w:r>
        <w:t>Lst. Vorarlberg</w:t>
      </w:r>
    </w:p>
    <w:p w:rsidR="003D340B" w:rsidRPr="009D4999" w:rsidRDefault="003D340B" w:rsidP="003D340B">
      <w:pPr>
        <w:pStyle w:val="Infobox"/>
        <w:framePr w:w="3179" w:wrap="around" w:x="8357" w:y="7758"/>
      </w:pPr>
      <w:r>
        <w:t>Leiter: MMag. Martin Staudinger</w:t>
      </w:r>
      <w:r>
        <w:br/>
        <w:t>Stv.: Mag. Gerhard Leitner</w:t>
      </w:r>
    </w:p>
    <w:p w:rsidR="003D340B" w:rsidRPr="003D340B" w:rsidRDefault="003D340B" w:rsidP="003D340B">
      <w:pPr>
        <w:pStyle w:val="Infobox0"/>
        <w:framePr w:w="3074" w:wrap="around" w:x="827" w:y="11793"/>
      </w:pPr>
      <w:r>
        <w:t>Lst. Niederösterreich</w:t>
      </w:r>
    </w:p>
    <w:p w:rsidR="003D340B" w:rsidRPr="003D340B" w:rsidRDefault="003D340B" w:rsidP="003D340B">
      <w:pPr>
        <w:pStyle w:val="Infobox"/>
        <w:framePr w:w="3074" w:wrap="around" w:x="827" w:y="11793"/>
      </w:pPr>
      <w:r>
        <w:t xml:space="preserve">Leiter: </w:t>
      </w:r>
      <w:r w:rsidRPr="003D340B">
        <w:t>Mag. Manfred Rötzer</w:t>
      </w:r>
      <w:r w:rsidRPr="003D340B">
        <w:br/>
        <w:t>Stv.: Marina Kornfeld</w:t>
      </w:r>
    </w:p>
    <w:p w:rsidR="003D340B" w:rsidRPr="003D340B" w:rsidRDefault="003D340B" w:rsidP="003D340B">
      <w:pPr>
        <w:pStyle w:val="Infobox0"/>
        <w:framePr w:w="2999" w:wrap="around" w:x="4682" w:y="11778"/>
      </w:pPr>
      <w:r>
        <w:t>Lst. Steiermark</w:t>
      </w:r>
    </w:p>
    <w:p w:rsidR="003D340B" w:rsidRPr="003D340B" w:rsidRDefault="003D340B" w:rsidP="003D340B">
      <w:pPr>
        <w:pStyle w:val="Infobox"/>
        <w:framePr w:w="2999" w:wrap="around" w:x="4682" w:y="11778"/>
      </w:pPr>
      <w:r>
        <w:t xml:space="preserve">Leiter: </w:t>
      </w:r>
      <w:r w:rsidRPr="003D340B">
        <w:t>Dr. Diethart Schliber</w:t>
      </w:r>
      <w:r w:rsidRPr="003D340B">
        <w:br/>
        <w:t>Stv.: Hannes Gross</w:t>
      </w:r>
    </w:p>
    <w:p w:rsidR="003D340B" w:rsidRPr="003D340B" w:rsidRDefault="003D340B" w:rsidP="003D340B">
      <w:pPr>
        <w:pStyle w:val="Infobox0"/>
        <w:framePr w:w="3164" w:wrap="around" w:x="8342" w:y="11838"/>
      </w:pPr>
      <w:r>
        <w:t>Lst. Wien</w:t>
      </w:r>
    </w:p>
    <w:p w:rsidR="003D340B" w:rsidRPr="003D340B" w:rsidRDefault="003D340B" w:rsidP="003D340B">
      <w:pPr>
        <w:pStyle w:val="Infobox"/>
        <w:framePr w:w="3164" w:wrap="around" w:x="8342" w:y="11838"/>
      </w:pPr>
      <w:r>
        <w:t xml:space="preserve">Leiterin: </w:t>
      </w:r>
      <w:r w:rsidRPr="003D340B">
        <w:t>Dr.in Andrea Schmon</w:t>
      </w:r>
      <w:r w:rsidRPr="003D340B">
        <w:br/>
        <w:t>Stv.: Sabine Knopf, MBA MSc</w:t>
      </w:r>
    </w:p>
    <w:p w:rsidR="00831FB7" w:rsidRDefault="00A06284" w:rsidP="00831FB7">
      <w:pPr>
        <w:pStyle w:val="1nummeriert"/>
      </w:pPr>
      <w:bookmarkStart w:id="85" w:name="_Toc520906547"/>
      <w:r>
        <w:lastRenderedPageBreak/>
        <w:t>leitbild sozialministeriumservice</w:t>
      </w:r>
      <w:bookmarkEnd w:id="85"/>
    </w:p>
    <w:p w:rsidR="001D32A6" w:rsidRDefault="001D32A6" w:rsidP="00A2534F">
      <w:pPr>
        <w:pStyle w:val="Fliesstext"/>
      </w:pPr>
      <w:r w:rsidRPr="001D32A6">
        <w:rPr>
          <w:noProof/>
          <w:lang w:val="de-AT" w:eastAsia="de-AT"/>
        </w:rPr>
        <w:drawing>
          <wp:inline distT="0" distB="0" distL="0" distR="0" wp14:anchorId="0C1328F9" wp14:editId="561793F3">
            <wp:extent cx="4981575" cy="373750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5000" cy="3740075"/>
                    </a:xfrm>
                    <a:prstGeom prst="rect">
                      <a:avLst/>
                    </a:prstGeom>
                    <a:noFill/>
                    <a:ln>
                      <a:noFill/>
                    </a:ln>
                    <a:extLst/>
                  </pic:spPr>
                </pic:pic>
              </a:graphicData>
            </a:graphic>
          </wp:inline>
        </w:drawing>
      </w:r>
      <w:r>
        <w:t>Sozialministeriumservice</w:t>
      </w:r>
    </w:p>
    <w:p w:rsidR="00A2534F" w:rsidRPr="00DA19F3" w:rsidRDefault="00A2534F" w:rsidP="00A2534F">
      <w:pPr>
        <w:pStyle w:val="Fliesstext"/>
        <w:rPr>
          <w:rStyle w:val="Fettundkursiv"/>
        </w:rPr>
      </w:pPr>
      <w:r w:rsidRPr="00DA19F3">
        <w:rPr>
          <w:rStyle w:val="Fettundkursiv"/>
        </w:rPr>
        <w:t>Von der Integration zu Gleichstellung und Inklusion</w:t>
      </w:r>
    </w:p>
    <w:p w:rsidR="00A2534F" w:rsidRPr="00A2534F" w:rsidRDefault="00A2534F" w:rsidP="00A2534F">
      <w:pPr>
        <w:pStyle w:val="Fliesstext"/>
        <w:rPr>
          <w:rStyle w:val="IntensiveHervorhebung"/>
        </w:rPr>
      </w:pPr>
      <w:r w:rsidRPr="00A2534F">
        <w:rPr>
          <w:rStyle w:val="IntensiveHervorhebung"/>
        </w:rPr>
        <w:t>WIR SIND</w:t>
      </w:r>
    </w:p>
    <w:p w:rsidR="00A2534F" w:rsidRPr="00A2534F" w:rsidRDefault="00A2534F" w:rsidP="00A2534F">
      <w:pPr>
        <w:pStyle w:val="Fliesstext"/>
        <w:rPr>
          <w:rStyle w:val="Fett"/>
        </w:rPr>
      </w:pPr>
      <w:r w:rsidRPr="00A2534F">
        <w:rPr>
          <w:rStyle w:val="Fett"/>
        </w:rPr>
        <w:t>Wir sind das Service des Sozialministeriums mit 9 Landesstellen.</w:t>
      </w:r>
    </w:p>
    <w:p w:rsidR="00A2534F" w:rsidRPr="00A2534F" w:rsidRDefault="00A2534F" w:rsidP="00A2534F">
      <w:pPr>
        <w:pStyle w:val="Fliesstext"/>
      </w:pPr>
      <w:r w:rsidRPr="00A2534F">
        <w:t>Wir sind in der Bundesverwaltung zentrale Anlaufstelle für Menschen mit Behinderung, deren Angehörige und Unternehmen.</w:t>
      </w:r>
    </w:p>
    <w:p w:rsidR="00A2534F" w:rsidRPr="00A2534F" w:rsidRDefault="00A2534F" w:rsidP="00A2534F">
      <w:pPr>
        <w:pStyle w:val="Fliesstext"/>
        <w:rPr>
          <w:rStyle w:val="IntensiveHervorhebung"/>
        </w:rPr>
      </w:pPr>
      <w:r w:rsidRPr="00A2534F">
        <w:rPr>
          <w:rStyle w:val="IntensiveHervorhebung"/>
        </w:rPr>
        <w:t>UNSERE ZIELGRUPPEN</w:t>
      </w:r>
    </w:p>
    <w:p w:rsidR="00A2534F" w:rsidRPr="00A2534F" w:rsidRDefault="00A2534F" w:rsidP="00A2534F">
      <w:pPr>
        <w:pStyle w:val="Fliesstext"/>
        <w:rPr>
          <w:rStyle w:val="Fett"/>
        </w:rPr>
      </w:pPr>
      <w:r w:rsidRPr="00A2534F">
        <w:rPr>
          <w:rStyle w:val="Fett"/>
        </w:rPr>
        <w:t>Wir arbeiten für viele und mit vielen verschiedene/n Personengruppen</w:t>
      </w:r>
    </w:p>
    <w:p w:rsidR="00A2534F" w:rsidRPr="00A2534F" w:rsidRDefault="00A2534F" w:rsidP="00A2534F">
      <w:pPr>
        <w:pStyle w:val="AufzhlungmitFortsetzung"/>
      </w:pPr>
      <w:r w:rsidRPr="00A2534F">
        <w:t xml:space="preserve">Menschen mit Behinderung, unabhängig von Form und Umfang ihrer Behinderung </w:t>
      </w:r>
    </w:p>
    <w:p w:rsidR="00A2534F" w:rsidRPr="00A2534F" w:rsidRDefault="00A2534F" w:rsidP="00A2534F">
      <w:pPr>
        <w:pStyle w:val="AufzhlungmitFortsetzung"/>
      </w:pPr>
      <w:r w:rsidRPr="00A2534F">
        <w:t>Ausgrenzungsgefährdete Jugendliche</w:t>
      </w:r>
    </w:p>
    <w:p w:rsidR="00A2534F" w:rsidRPr="00A2534F" w:rsidRDefault="00A2534F" w:rsidP="00A2534F">
      <w:pPr>
        <w:pStyle w:val="AufzhlungmitFortsetzung"/>
      </w:pPr>
      <w:r w:rsidRPr="00A2534F">
        <w:t>Menschen mit gesundheitlichen Problemen am Arbeitsmarkt</w:t>
      </w:r>
    </w:p>
    <w:p w:rsidR="00A2534F" w:rsidRPr="00A2534F" w:rsidRDefault="00A2534F" w:rsidP="00A2534F">
      <w:pPr>
        <w:pStyle w:val="AufzhlungmitFortsetzung"/>
      </w:pPr>
      <w:r w:rsidRPr="00A2534F">
        <w:t>Opfer des Kampfes gegen Nationalsozialismus, von Krieg und Verbrechen, Heeresbeschädigte und Opfer von Impfschäden</w:t>
      </w:r>
    </w:p>
    <w:p w:rsidR="00A2534F" w:rsidRPr="00A2534F" w:rsidRDefault="00A2534F" w:rsidP="00A2534F">
      <w:pPr>
        <w:pStyle w:val="AufzhlungmitFortsetzung"/>
      </w:pPr>
      <w:r w:rsidRPr="00A2534F">
        <w:t>Pflegebedürftige Menschen sowie auch</w:t>
      </w:r>
    </w:p>
    <w:p w:rsidR="00A2534F" w:rsidRPr="00A2534F" w:rsidRDefault="00A2534F" w:rsidP="00A2534F">
      <w:pPr>
        <w:pStyle w:val="AufzhlungmitFortsetzung"/>
      </w:pPr>
      <w:r w:rsidRPr="00A2534F">
        <w:t>Angehörige dieser Personengruppen und</w:t>
      </w:r>
    </w:p>
    <w:p w:rsidR="00A2534F" w:rsidRDefault="00A2534F" w:rsidP="00A2534F">
      <w:pPr>
        <w:pStyle w:val="AufzhlungmitFortsetzung"/>
      </w:pPr>
      <w:r w:rsidRPr="00A2534F">
        <w:t>Unternehmen</w:t>
      </w:r>
    </w:p>
    <w:p w:rsidR="00A2534F" w:rsidRPr="00A2534F" w:rsidRDefault="00A2534F" w:rsidP="00A2534F">
      <w:pPr>
        <w:pStyle w:val="Listenfortsetzung"/>
      </w:pPr>
    </w:p>
    <w:p w:rsidR="00A2534F" w:rsidRPr="00A2534F" w:rsidRDefault="00A2534F" w:rsidP="00A2534F">
      <w:pPr>
        <w:pStyle w:val="Fliesstext"/>
        <w:rPr>
          <w:rStyle w:val="IntensiveHervorhebung"/>
        </w:rPr>
      </w:pPr>
      <w:r w:rsidRPr="00A2534F">
        <w:rPr>
          <w:rStyle w:val="IntensiveHervorhebung"/>
        </w:rPr>
        <w:t>UNSERE ARBEIT</w:t>
      </w:r>
    </w:p>
    <w:p w:rsidR="00A2534F" w:rsidRPr="00A2534F" w:rsidRDefault="00A2534F" w:rsidP="00A2534F">
      <w:pPr>
        <w:pStyle w:val="Fliesstext"/>
        <w:rPr>
          <w:rStyle w:val="Fett"/>
        </w:rPr>
      </w:pPr>
      <w:r w:rsidRPr="00A2534F">
        <w:rPr>
          <w:rStyle w:val="Fett"/>
        </w:rPr>
        <w:lastRenderedPageBreak/>
        <w:t>Wir informieren, beraten, unterstützen und erbringen Leistungen zur:</w:t>
      </w:r>
    </w:p>
    <w:p w:rsidR="00A2534F" w:rsidRPr="00A2534F" w:rsidRDefault="00A2534F" w:rsidP="00A2534F">
      <w:pPr>
        <w:pStyle w:val="AufzhlungmitFortsetzung"/>
      </w:pPr>
      <w:r w:rsidRPr="00A2534F">
        <w:t>Prävention</w:t>
      </w:r>
    </w:p>
    <w:p w:rsidR="00A2534F" w:rsidRPr="00A2534F" w:rsidRDefault="00A2534F" w:rsidP="00A2534F">
      <w:pPr>
        <w:pStyle w:val="AufzhlungmitFortsetzung"/>
      </w:pPr>
      <w:r w:rsidRPr="00A2534F">
        <w:t>Integration</w:t>
      </w:r>
    </w:p>
    <w:p w:rsidR="00A2534F" w:rsidRPr="00A2534F" w:rsidRDefault="00A2534F" w:rsidP="00A2534F">
      <w:pPr>
        <w:pStyle w:val="AufzhlungmitFortsetzung"/>
      </w:pPr>
      <w:r w:rsidRPr="00A2534F">
        <w:t>Rehabilitation</w:t>
      </w:r>
    </w:p>
    <w:p w:rsidR="00A2534F" w:rsidRPr="00A2534F" w:rsidRDefault="00A2534F" w:rsidP="00A2534F">
      <w:pPr>
        <w:pStyle w:val="AufzhlungmitFortsetzung"/>
      </w:pPr>
      <w:r w:rsidRPr="00A2534F">
        <w:t xml:space="preserve">Gleichstellung </w:t>
      </w:r>
    </w:p>
    <w:p w:rsidR="00A2534F" w:rsidRPr="00A2534F" w:rsidRDefault="00A2534F" w:rsidP="00A2534F">
      <w:pPr>
        <w:pStyle w:val="AufzhlungmitFortsetzung"/>
      </w:pPr>
      <w:r w:rsidRPr="00A2534F">
        <w:t>Barrierefreiheit</w:t>
      </w:r>
    </w:p>
    <w:p w:rsidR="00A2534F" w:rsidRDefault="00A2534F" w:rsidP="00A2534F">
      <w:pPr>
        <w:pStyle w:val="AufzhlungmitFortsetzung"/>
      </w:pPr>
      <w:r w:rsidRPr="00A2534F">
        <w:t>Entschädigung und Versorgung</w:t>
      </w:r>
    </w:p>
    <w:p w:rsidR="00A2534F" w:rsidRPr="00A2534F" w:rsidRDefault="00A2534F" w:rsidP="00A2534F">
      <w:pPr>
        <w:pStyle w:val="Listenfortsetzung"/>
      </w:pPr>
    </w:p>
    <w:p w:rsidR="00A2534F" w:rsidRPr="00A2534F" w:rsidRDefault="00A2534F" w:rsidP="00A2534F">
      <w:pPr>
        <w:pStyle w:val="Fliesstext"/>
        <w:rPr>
          <w:rStyle w:val="IntensiveHervorhebung"/>
        </w:rPr>
      </w:pPr>
      <w:r w:rsidRPr="00A2534F">
        <w:rPr>
          <w:rStyle w:val="IntensiveHervorhebung"/>
        </w:rPr>
        <w:t>UNSERE WERTE</w:t>
      </w:r>
    </w:p>
    <w:p w:rsidR="00A2534F" w:rsidRPr="00A2534F" w:rsidRDefault="00A2534F" w:rsidP="00A2534F">
      <w:pPr>
        <w:pStyle w:val="Fliesstext"/>
      </w:pPr>
      <w:r w:rsidRPr="00A2534F">
        <w:t>Barrierefreiheit, Gender Mainstreaming und Diversity Management sind Grundlagen unseres Handelns.</w:t>
      </w:r>
    </w:p>
    <w:p w:rsidR="00A2534F" w:rsidRPr="00A2534F" w:rsidRDefault="00A2534F" w:rsidP="00A2534F">
      <w:pPr>
        <w:pStyle w:val="Fliesstext"/>
      </w:pPr>
      <w:r w:rsidRPr="00A2534F">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r w:rsidRPr="00A2534F">
        <w:br/>
      </w:r>
    </w:p>
    <w:p w:rsidR="00A2534F" w:rsidRPr="00A2534F" w:rsidRDefault="00A2534F" w:rsidP="00A2534F">
      <w:pPr>
        <w:pStyle w:val="Fliesstext"/>
      </w:pPr>
      <w:r w:rsidRPr="00A2534F">
        <w:t>Wir sichern die Qualität unserer Leistungen durch kontinuierliche Aus- und Weiterbildung aller Mitarbeiter und Mitarbeiterinnen und laufende Verbesserung der technischen Ausstattung sowie der Organisationsabläufe und sichern unser Wissen.</w:t>
      </w:r>
    </w:p>
    <w:p w:rsidR="008B2410" w:rsidRDefault="00A2534F" w:rsidP="003E314A">
      <w:pPr>
        <w:pStyle w:val="Fliesstext"/>
      </w:pPr>
      <w:r w:rsidRPr="00A2534F">
        <w:t>Wir begegnen den sich ständig ändernden gesellschaftlichen Herausforderungen offen und aktiv.</w:t>
      </w:r>
      <w:bookmarkStart w:id="86" w:name="_Toc435656046"/>
      <w:bookmarkStart w:id="87" w:name="_Toc435999580"/>
    </w:p>
    <w:p w:rsidR="00E47DA5" w:rsidRDefault="00E47DA5" w:rsidP="00F76767">
      <w:pPr>
        <w:pStyle w:val="1"/>
      </w:pPr>
      <w:bookmarkStart w:id="88" w:name="_Toc435999608"/>
      <w:bookmarkStart w:id="89" w:name="_Toc520906548"/>
      <w:bookmarkStart w:id="90" w:name="_Toc435656055"/>
      <w:bookmarkEnd w:id="86"/>
      <w:bookmarkEnd w:id="87"/>
      <w:r>
        <w:lastRenderedPageBreak/>
        <w:t>Anhang</w:t>
      </w:r>
      <w:bookmarkEnd w:id="88"/>
      <w:bookmarkEnd w:id="89"/>
    </w:p>
    <w:p w:rsidR="00E47DA5" w:rsidRDefault="008B2410" w:rsidP="00F76767">
      <w:pPr>
        <w:pStyle w:val="2"/>
      </w:pPr>
      <w:bookmarkStart w:id="91" w:name="_Toc435999609"/>
      <w:bookmarkStart w:id="92" w:name="_Toc520906549"/>
      <w:r>
        <w:t>Tabellenverzeichnis</w:t>
      </w:r>
      <w:bookmarkEnd w:id="90"/>
      <w:bookmarkEnd w:id="91"/>
      <w:bookmarkEnd w:id="92"/>
    </w:p>
    <w:p w:rsidR="008011A1" w:rsidRDefault="004F75FC">
      <w:pPr>
        <w:tabs>
          <w:tab w:val="right" w:leader="dot" w:pos="9628"/>
        </w:tabs>
        <w:rPr>
          <w:rFonts w:eastAsiaTheme="minorEastAsia" w:cstheme="minorBidi"/>
          <w:noProof/>
          <w:sz w:val="22"/>
          <w:szCs w:val="22"/>
          <w:lang w:val="de-AT" w:eastAsia="de-AT"/>
        </w:rPr>
      </w:pPr>
      <w:r w:rsidRPr="004F75FC">
        <w:fldChar w:fldCharType="begin"/>
      </w:r>
      <w:r w:rsidRPr="004F75FC">
        <w:instrText xml:space="preserve"> TOC \h \z \c "Tabelle" </w:instrText>
      </w:r>
      <w:r w:rsidRPr="004F75FC">
        <w:fldChar w:fldCharType="separate"/>
      </w:r>
      <w:hyperlink w:anchor="_Toc520905233" w:history="1">
        <w:r w:rsidR="008011A1" w:rsidRPr="00EE1E13">
          <w:rPr>
            <w:rStyle w:val="Hyperlink"/>
            <w:noProof/>
          </w:rPr>
          <w:t>Tabelle 1: Begünstigte Behinderte (Stand 31.12.2017)</w:t>
        </w:r>
        <w:r w:rsidR="008011A1">
          <w:rPr>
            <w:noProof/>
            <w:webHidden/>
          </w:rPr>
          <w:tab/>
        </w:r>
        <w:r w:rsidR="008011A1">
          <w:rPr>
            <w:noProof/>
            <w:webHidden/>
          </w:rPr>
          <w:fldChar w:fldCharType="begin"/>
        </w:r>
        <w:r w:rsidR="008011A1">
          <w:rPr>
            <w:noProof/>
            <w:webHidden/>
          </w:rPr>
          <w:instrText xml:space="preserve"> PAGEREF _Toc520905233 \h </w:instrText>
        </w:r>
        <w:r w:rsidR="008011A1">
          <w:rPr>
            <w:noProof/>
            <w:webHidden/>
          </w:rPr>
        </w:r>
        <w:r w:rsidR="008011A1">
          <w:rPr>
            <w:noProof/>
            <w:webHidden/>
          </w:rPr>
          <w:fldChar w:fldCharType="separate"/>
        </w:r>
        <w:r w:rsidR="00296D1B">
          <w:rPr>
            <w:noProof/>
            <w:webHidden/>
          </w:rPr>
          <w:t>7</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4" w:history="1">
        <w:r w:rsidR="008011A1" w:rsidRPr="00EE1E13">
          <w:rPr>
            <w:rStyle w:val="Hyperlink"/>
            <w:noProof/>
          </w:rPr>
          <w:t>Tabelle 2: erwerbstätige begünstigte Behinderte (Stand 31.12.2017)</w:t>
        </w:r>
        <w:r w:rsidR="008011A1">
          <w:rPr>
            <w:noProof/>
            <w:webHidden/>
          </w:rPr>
          <w:tab/>
        </w:r>
        <w:r w:rsidR="008011A1">
          <w:rPr>
            <w:noProof/>
            <w:webHidden/>
          </w:rPr>
          <w:fldChar w:fldCharType="begin"/>
        </w:r>
        <w:r w:rsidR="008011A1">
          <w:rPr>
            <w:noProof/>
            <w:webHidden/>
          </w:rPr>
          <w:instrText xml:space="preserve"> PAGEREF _Toc520905234 \h </w:instrText>
        </w:r>
        <w:r w:rsidR="008011A1">
          <w:rPr>
            <w:noProof/>
            <w:webHidden/>
          </w:rPr>
        </w:r>
        <w:r w:rsidR="008011A1">
          <w:rPr>
            <w:noProof/>
            <w:webHidden/>
          </w:rPr>
          <w:fldChar w:fldCharType="separate"/>
        </w:r>
        <w:r w:rsidR="00296D1B">
          <w:rPr>
            <w:noProof/>
            <w:webHidden/>
          </w:rPr>
          <w:t>7</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5" w:history="1">
        <w:r w:rsidR="008011A1" w:rsidRPr="00EE1E13">
          <w:rPr>
            <w:rStyle w:val="Hyperlink"/>
            <w:noProof/>
          </w:rPr>
          <w:t>Tabelle 3: nicht erwerbstätige begünstigte Behinderte (Stand 31.12.22017)</w:t>
        </w:r>
        <w:r w:rsidR="008011A1">
          <w:rPr>
            <w:noProof/>
            <w:webHidden/>
          </w:rPr>
          <w:tab/>
        </w:r>
        <w:r w:rsidR="008011A1">
          <w:rPr>
            <w:noProof/>
            <w:webHidden/>
          </w:rPr>
          <w:fldChar w:fldCharType="begin"/>
        </w:r>
        <w:r w:rsidR="008011A1">
          <w:rPr>
            <w:noProof/>
            <w:webHidden/>
          </w:rPr>
          <w:instrText xml:space="preserve"> PAGEREF _Toc520905235 \h </w:instrText>
        </w:r>
        <w:r w:rsidR="008011A1">
          <w:rPr>
            <w:noProof/>
            <w:webHidden/>
          </w:rPr>
        </w:r>
        <w:r w:rsidR="008011A1">
          <w:rPr>
            <w:noProof/>
            <w:webHidden/>
          </w:rPr>
          <w:fldChar w:fldCharType="separate"/>
        </w:r>
        <w:r w:rsidR="00296D1B">
          <w:rPr>
            <w:noProof/>
            <w:webHidden/>
          </w:rPr>
          <w:t>7</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6" w:history="1">
        <w:r w:rsidR="008011A1" w:rsidRPr="00EE1E13">
          <w:rPr>
            <w:rStyle w:val="Hyperlink"/>
            <w:noProof/>
          </w:rPr>
          <w:t>Tabelle 4: Anträge auf Zustimmung bzw. nachträgliche Zustimmung zur Kündigung 2017</w:t>
        </w:r>
        <w:r w:rsidR="008011A1">
          <w:rPr>
            <w:noProof/>
            <w:webHidden/>
          </w:rPr>
          <w:tab/>
        </w:r>
        <w:r w:rsidR="008011A1">
          <w:rPr>
            <w:noProof/>
            <w:webHidden/>
          </w:rPr>
          <w:fldChar w:fldCharType="begin"/>
        </w:r>
        <w:r w:rsidR="008011A1">
          <w:rPr>
            <w:noProof/>
            <w:webHidden/>
          </w:rPr>
          <w:instrText xml:space="preserve"> PAGEREF _Toc520905236 \h </w:instrText>
        </w:r>
        <w:r w:rsidR="008011A1">
          <w:rPr>
            <w:noProof/>
            <w:webHidden/>
          </w:rPr>
        </w:r>
        <w:r w:rsidR="008011A1">
          <w:rPr>
            <w:noProof/>
            <w:webHidden/>
          </w:rPr>
          <w:fldChar w:fldCharType="separate"/>
        </w:r>
        <w:r w:rsidR="00296D1B">
          <w:rPr>
            <w:noProof/>
            <w:webHidden/>
          </w:rPr>
          <w:t>8</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7" w:history="1">
        <w:r w:rsidR="008011A1" w:rsidRPr="00EE1E13">
          <w:rPr>
            <w:rStyle w:val="Hyperlink"/>
            <w:noProof/>
          </w:rPr>
          <w:t>Tabelle 5: Einstellungspflichtige Dienstgeber/innen</w:t>
        </w:r>
        <w:r w:rsidR="008011A1">
          <w:rPr>
            <w:noProof/>
            <w:webHidden/>
          </w:rPr>
          <w:tab/>
        </w:r>
        <w:r w:rsidR="008011A1">
          <w:rPr>
            <w:noProof/>
            <w:webHidden/>
          </w:rPr>
          <w:fldChar w:fldCharType="begin"/>
        </w:r>
        <w:r w:rsidR="008011A1">
          <w:rPr>
            <w:noProof/>
            <w:webHidden/>
          </w:rPr>
          <w:instrText xml:space="preserve"> PAGEREF _Toc520905237 \h </w:instrText>
        </w:r>
        <w:r w:rsidR="008011A1">
          <w:rPr>
            <w:noProof/>
            <w:webHidden/>
          </w:rPr>
        </w:r>
        <w:r w:rsidR="008011A1">
          <w:rPr>
            <w:noProof/>
            <w:webHidden/>
          </w:rPr>
          <w:fldChar w:fldCharType="separate"/>
        </w:r>
        <w:r w:rsidR="00296D1B">
          <w:rPr>
            <w:noProof/>
            <w:webHidden/>
          </w:rPr>
          <w:t>8</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8" w:history="1">
        <w:r w:rsidR="008011A1" w:rsidRPr="00EE1E13">
          <w:rPr>
            <w:rStyle w:val="Hyperlink"/>
            <w:noProof/>
          </w:rPr>
          <w:t>Tabelle 6: bewilligte Individualförderungen 2017</w:t>
        </w:r>
        <w:r w:rsidR="008011A1">
          <w:rPr>
            <w:noProof/>
            <w:webHidden/>
          </w:rPr>
          <w:tab/>
        </w:r>
        <w:r w:rsidR="008011A1">
          <w:rPr>
            <w:noProof/>
            <w:webHidden/>
          </w:rPr>
          <w:fldChar w:fldCharType="begin"/>
        </w:r>
        <w:r w:rsidR="008011A1">
          <w:rPr>
            <w:noProof/>
            <w:webHidden/>
          </w:rPr>
          <w:instrText xml:space="preserve"> PAGEREF _Toc520905238 \h </w:instrText>
        </w:r>
        <w:r w:rsidR="008011A1">
          <w:rPr>
            <w:noProof/>
            <w:webHidden/>
          </w:rPr>
        </w:r>
        <w:r w:rsidR="008011A1">
          <w:rPr>
            <w:noProof/>
            <w:webHidden/>
          </w:rPr>
          <w:fldChar w:fldCharType="separate"/>
        </w:r>
        <w:r w:rsidR="00296D1B">
          <w:rPr>
            <w:noProof/>
            <w:webHidden/>
          </w:rPr>
          <w:t>9</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9" w:history="1">
        <w:r w:rsidR="008011A1" w:rsidRPr="00EE1E13">
          <w:rPr>
            <w:rStyle w:val="Hyperlink"/>
            <w:noProof/>
          </w:rPr>
          <w:t>Tabelle 7: fit2work Fallzahlen 1.1.2017-31.12.2017</w:t>
        </w:r>
        <w:r w:rsidR="008011A1">
          <w:rPr>
            <w:noProof/>
            <w:webHidden/>
          </w:rPr>
          <w:tab/>
        </w:r>
        <w:r w:rsidR="008011A1">
          <w:rPr>
            <w:noProof/>
            <w:webHidden/>
          </w:rPr>
          <w:fldChar w:fldCharType="begin"/>
        </w:r>
        <w:r w:rsidR="008011A1">
          <w:rPr>
            <w:noProof/>
            <w:webHidden/>
          </w:rPr>
          <w:instrText xml:space="preserve"> PAGEREF _Toc520905239 \h </w:instrText>
        </w:r>
        <w:r w:rsidR="008011A1">
          <w:rPr>
            <w:noProof/>
            <w:webHidden/>
          </w:rPr>
        </w:r>
        <w:r w:rsidR="008011A1">
          <w:rPr>
            <w:noProof/>
            <w:webHidden/>
          </w:rPr>
          <w:fldChar w:fldCharType="separate"/>
        </w:r>
        <w:r w:rsidR="00296D1B">
          <w:rPr>
            <w:noProof/>
            <w:webHidden/>
          </w:rPr>
          <w:t>14</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0" w:history="1">
        <w:r w:rsidR="008011A1" w:rsidRPr="00EE1E13">
          <w:rPr>
            <w:rStyle w:val="Hyperlink"/>
            <w:noProof/>
          </w:rPr>
          <w:t>Tabelle 8: fit2work Fallzahlen 2017 bundesweit</w:t>
        </w:r>
        <w:r w:rsidR="008011A1">
          <w:rPr>
            <w:noProof/>
            <w:webHidden/>
          </w:rPr>
          <w:tab/>
        </w:r>
        <w:r w:rsidR="008011A1">
          <w:rPr>
            <w:noProof/>
            <w:webHidden/>
          </w:rPr>
          <w:fldChar w:fldCharType="begin"/>
        </w:r>
        <w:r w:rsidR="008011A1">
          <w:rPr>
            <w:noProof/>
            <w:webHidden/>
          </w:rPr>
          <w:instrText xml:space="preserve"> PAGEREF _Toc520905240 \h </w:instrText>
        </w:r>
        <w:r w:rsidR="008011A1">
          <w:rPr>
            <w:noProof/>
            <w:webHidden/>
          </w:rPr>
        </w:r>
        <w:r w:rsidR="008011A1">
          <w:rPr>
            <w:noProof/>
            <w:webHidden/>
          </w:rPr>
          <w:fldChar w:fldCharType="separate"/>
        </w:r>
        <w:r w:rsidR="00296D1B">
          <w:rPr>
            <w:noProof/>
            <w:webHidden/>
          </w:rPr>
          <w:t>16</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1" w:history="1">
        <w:r w:rsidR="008011A1" w:rsidRPr="00EE1E13">
          <w:rPr>
            <w:rStyle w:val="Hyperlink"/>
            <w:noProof/>
          </w:rPr>
          <w:t>Tabelle 9: Zugang zu fit2work 2017</w:t>
        </w:r>
        <w:r w:rsidR="008011A1">
          <w:rPr>
            <w:noProof/>
            <w:webHidden/>
          </w:rPr>
          <w:tab/>
        </w:r>
        <w:r w:rsidR="008011A1">
          <w:rPr>
            <w:noProof/>
            <w:webHidden/>
          </w:rPr>
          <w:fldChar w:fldCharType="begin"/>
        </w:r>
        <w:r w:rsidR="008011A1">
          <w:rPr>
            <w:noProof/>
            <w:webHidden/>
          </w:rPr>
          <w:instrText xml:space="preserve"> PAGEREF _Toc520905241 \h </w:instrText>
        </w:r>
        <w:r w:rsidR="008011A1">
          <w:rPr>
            <w:noProof/>
            <w:webHidden/>
          </w:rPr>
        </w:r>
        <w:r w:rsidR="008011A1">
          <w:rPr>
            <w:noProof/>
            <w:webHidden/>
          </w:rPr>
          <w:fldChar w:fldCharType="separate"/>
        </w:r>
        <w:r w:rsidR="00296D1B">
          <w:rPr>
            <w:noProof/>
            <w:webHidden/>
          </w:rPr>
          <w:t>16</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2" w:history="1">
        <w:r w:rsidR="008011A1" w:rsidRPr="00EE1E13">
          <w:rPr>
            <w:rStyle w:val="Hyperlink"/>
            <w:noProof/>
          </w:rPr>
          <w:t>Tabelle 10: fit2work - Altersstruktur 2017</w:t>
        </w:r>
        <w:r w:rsidR="008011A1">
          <w:rPr>
            <w:noProof/>
            <w:webHidden/>
          </w:rPr>
          <w:tab/>
        </w:r>
        <w:r w:rsidR="008011A1">
          <w:rPr>
            <w:noProof/>
            <w:webHidden/>
          </w:rPr>
          <w:fldChar w:fldCharType="begin"/>
        </w:r>
        <w:r w:rsidR="008011A1">
          <w:rPr>
            <w:noProof/>
            <w:webHidden/>
          </w:rPr>
          <w:instrText xml:space="preserve"> PAGEREF _Toc520905242 \h </w:instrText>
        </w:r>
        <w:r w:rsidR="008011A1">
          <w:rPr>
            <w:noProof/>
            <w:webHidden/>
          </w:rPr>
        </w:r>
        <w:r w:rsidR="008011A1">
          <w:rPr>
            <w:noProof/>
            <w:webHidden/>
          </w:rPr>
          <w:fldChar w:fldCharType="separate"/>
        </w:r>
        <w:r w:rsidR="00296D1B">
          <w:rPr>
            <w:noProof/>
            <w:webHidden/>
          </w:rPr>
          <w:t>16</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3" w:history="1">
        <w:r w:rsidR="008011A1" w:rsidRPr="00EE1E13">
          <w:rPr>
            <w:rStyle w:val="Hyperlink"/>
            <w:noProof/>
          </w:rPr>
          <w:t>Tabelle 11: fit2work - Erkrankungen und Diagnosen 2017</w:t>
        </w:r>
        <w:r w:rsidR="008011A1">
          <w:rPr>
            <w:noProof/>
            <w:webHidden/>
          </w:rPr>
          <w:tab/>
        </w:r>
        <w:r w:rsidR="008011A1">
          <w:rPr>
            <w:noProof/>
            <w:webHidden/>
          </w:rPr>
          <w:fldChar w:fldCharType="begin"/>
        </w:r>
        <w:r w:rsidR="008011A1">
          <w:rPr>
            <w:noProof/>
            <w:webHidden/>
          </w:rPr>
          <w:instrText xml:space="preserve"> PAGEREF _Toc520905243 \h </w:instrText>
        </w:r>
        <w:r w:rsidR="008011A1">
          <w:rPr>
            <w:noProof/>
            <w:webHidden/>
          </w:rPr>
        </w:r>
        <w:r w:rsidR="008011A1">
          <w:rPr>
            <w:noProof/>
            <w:webHidden/>
          </w:rPr>
          <w:fldChar w:fldCharType="separate"/>
        </w:r>
        <w:r w:rsidR="00296D1B">
          <w:rPr>
            <w:noProof/>
            <w:webHidden/>
          </w:rPr>
          <w:t>16</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4" w:history="1">
        <w:r w:rsidR="008011A1" w:rsidRPr="00EE1E13">
          <w:rPr>
            <w:rStyle w:val="Hyperlink"/>
            <w:noProof/>
          </w:rPr>
          <w:t>Tabelle 12: Schlichtungsverfahren 2017</w:t>
        </w:r>
        <w:r w:rsidR="008011A1">
          <w:rPr>
            <w:noProof/>
            <w:webHidden/>
          </w:rPr>
          <w:tab/>
        </w:r>
        <w:r w:rsidR="008011A1">
          <w:rPr>
            <w:noProof/>
            <w:webHidden/>
          </w:rPr>
          <w:fldChar w:fldCharType="begin"/>
        </w:r>
        <w:r w:rsidR="008011A1">
          <w:rPr>
            <w:noProof/>
            <w:webHidden/>
          </w:rPr>
          <w:instrText xml:space="preserve"> PAGEREF _Toc520905244 \h </w:instrText>
        </w:r>
        <w:r w:rsidR="008011A1">
          <w:rPr>
            <w:noProof/>
            <w:webHidden/>
          </w:rPr>
        </w:r>
        <w:r w:rsidR="008011A1">
          <w:rPr>
            <w:noProof/>
            <w:webHidden/>
          </w:rPr>
          <w:fldChar w:fldCharType="separate"/>
        </w:r>
        <w:r w:rsidR="00296D1B">
          <w:rPr>
            <w:noProof/>
            <w:webHidden/>
          </w:rPr>
          <w:t>21</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5" w:history="1">
        <w:r w:rsidR="008011A1" w:rsidRPr="00EE1E13">
          <w:rPr>
            <w:rStyle w:val="Hyperlink"/>
            <w:noProof/>
          </w:rPr>
          <w:t>Tabelle 13: Ausgang der abgeschlossenen Schlichtungsverfahren 2017</w:t>
        </w:r>
        <w:r w:rsidR="008011A1">
          <w:rPr>
            <w:noProof/>
            <w:webHidden/>
          </w:rPr>
          <w:tab/>
        </w:r>
        <w:r w:rsidR="008011A1">
          <w:rPr>
            <w:noProof/>
            <w:webHidden/>
          </w:rPr>
          <w:fldChar w:fldCharType="begin"/>
        </w:r>
        <w:r w:rsidR="008011A1">
          <w:rPr>
            <w:noProof/>
            <w:webHidden/>
          </w:rPr>
          <w:instrText xml:space="preserve"> PAGEREF _Toc520905245 \h </w:instrText>
        </w:r>
        <w:r w:rsidR="008011A1">
          <w:rPr>
            <w:noProof/>
            <w:webHidden/>
          </w:rPr>
        </w:r>
        <w:r w:rsidR="008011A1">
          <w:rPr>
            <w:noProof/>
            <w:webHidden/>
          </w:rPr>
          <w:fldChar w:fldCharType="separate"/>
        </w:r>
        <w:r w:rsidR="00296D1B">
          <w:rPr>
            <w:noProof/>
            <w:webHidden/>
          </w:rPr>
          <w:t>21</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6" w:history="1">
        <w:r w:rsidR="008011A1" w:rsidRPr="00EE1E13">
          <w:rPr>
            <w:rStyle w:val="Hyperlink"/>
            <w:noProof/>
          </w:rPr>
          <w:t>Tabelle 14: Pflegende Angehörige</w:t>
        </w:r>
        <w:r w:rsidR="008011A1">
          <w:rPr>
            <w:noProof/>
            <w:webHidden/>
          </w:rPr>
          <w:tab/>
        </w:r>
        <w:r w:rsidR="008011A1">
          <w:rPr>
            <w:noProof/>
            <w:webHidden/>
          </w:rPr>
          <w:fldChar w:fldCharType="begin"/>
        </w:r>
        <w:r w:rsidR="008011A1">
          <w:rPr>
            <w:noProof/>
            <w:webHidden/>
          </w:rPr>
          <w:instrText xml:space="preserve"> PAGEREF _Toc520905246 \h </w:instrText>
        </w:r>
        <w:r w:rsidR="008011A1">
          <w:rPr>
            <w:noProof/>
            <w:webHidden/>
          </w:rPr>
        </w:r>
        <w:r w:rsidR="008011A1">
          <w:rPr>
            <w:noProof/>
            <w:webHidden/>
          </w:rPr>
          <w:fldChar w:fldCharType="separate"/>
        </w:r>
        <w:r w:rsidR="00296D1B">
          <w:rPr>
            <w:noProof/>
            <w:webHidden/>
          </w:rPr>
          <w:t>23</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7" w:history="1">
        <w:r w:rsidR="008011A1" w:rsidRPr="00EE1E13">
          <w:rPr>
            <w:rStyle w:val="Hyperlink"/>
            <w:noProof/>
          </w:rPr>
          <w:t>Tabelle 15: 24-Stunden-Betreuung (Stand 01.12.2017)</w:t>
        </w:r>
        <w:r w:rsidR="008011A1">
          <w:rPr>
            <w:noProof/>
            <w:webHidden/>
          </w:rPr>
          <w:tab/>
        </w:r>
        <w:r w:rsidR="008011A1">
          <w:rPr>
            <w:noProof/>
            <w:webHidden/>
          </w:rPr>
          <w:fldChar w:fldCharType="begin"/>
        </w:r>
        <w:r w:rsidR="008011A1">
          <w:rPr>
            <w:noProof/>
            <w:webHidden/>
          </w:rPr>
          <w:instrText xml:space="preserve"> PAGEREF _Toc520905247 \h </w:instrText>
        </w:r>
        <w:r w:rsidR="008011A1">
          <w:rPr>
            <w:noProof/>
            <w:webHidden/>
          </w:rPr>
        </w:r>
        <w:r w:rsidR="008011A1">
          <w:rPr>
            <w:noProof/>
            <w:webHidden/>
          </w:rPr>
          <w:fldChar w:fldCharType="separate"/>
        </w:r>
        <w:r w:rsidR="00296D1B">
          <w:rPr>
            <w:noProof/>
            <w:webHidden/>
          </w:rPr>
          <w:t>23</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8" w:history="1">
        <w:r w:rsidR="008011A1" w:rsidRPr="00EE1E13">
          <w:rPr>
            <w:rStyle w:val="Hyperlink"/>
            <w:noProof/>
          </w:rPr>
          <w:t>Tabelle 16: Pflegekarenzgeld</w:t>
        </w:r>
        <w:r w:rsidR="008011A1">
          <w:rPr>
            <w:noProof/>
            <w:webHidden/>
          </w:rPr>
          <w:tab/>
        </w:r>
        <w:r w:rsidR="008011A1">
          <w:rPr>
            <w:noProof/>
            <w:webHidden/>
          </w:rPr>
          <w:fldChar w:fldCharType="begin"/>
        </w:r>
        <w:r w:rsidR="008011A1">
          <w:rPr>
            <w:noProof/>
            <w:webHidden/>
          </w:rPr>
          <w:instrText xml:space="preserve"> PAGEREF _Toc520905248 \h </w:instrText>
        </w:r>
        <w:r w:rsidR="008011A1">
          <w:rPr>
            <w:noProof/>
            <w:webHidden/>
          </w:rPr>
        </w:r>
        <w:r w:rsidR="008011A1">
          <w:rPr>
            <w:noProof/>
            <w:webHidden/>
          </w:rPr>
          <w:fldChar w:fldCharType="separate"/>
        </w:r>
        <w:r w:rsidR="00296D1B">
          <w:rPr>
            <w:noProof/>
            <w:webHidden/>
          </w:rPr>
          <w:t>23</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49" w:history="1">
        <w:r w:rsidR="008011A1" w:rsidRPr="00EE1E13">
          <w:rPr>
            <w:rStyle w:val="Hyperlink"/>
            <w:noProof/>
          </w:rPr>
          <w:t>Tabelle 17: Kriegsopferversorgung Stand 1.1.2018</w:t>
        </w:r>
        <w:r w:rsidR="008011A1">
          <w:rPr>
            <w:noProof/>
            <w:webHidden/>
          </w:rPr>
          <w:tab/>
        </w:r>
        <w:r w:rsidR="008011A1">
          <w:rPr>
            <w:noProof/>
            <w:webHidden/>
          </w:rPr>
          <w:fldChar w:fldCharType="begin"/>
        </w:r>
        <w:r w:rsidR="008011A1">
          <w:rPr>
            <w:noProof/>
            <w:webHidden/>
          </w:rPr>
          <w:instrText xml:space="preserve"> PAGEREF _Toc520905249 \h </w:instrText>
        </w:r>
        <w:r w:rsidR="008011A1">
          <w:rPr>
            <w:noProof/>
            <w:webHidden/>
          </w:rPr>
        </w:r>
        <w:r w:rsidR="008011A1">
          <w:rPr>
            <w:noProof/>
            <w:webHidden/>
          </w:rPr>
          <w:fldChar w:fldCharType="separate"/>
        </w:r>
        <w:r w:rsidR="00296D1B">
          <w:rPr>
            <w:noProof/>
            <w:webHidden/>
          </w:rPr>
          <w:t>24</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0" w:history="1">
        <w:r w:rsidR="008011A1" w:rsidRPr="00EE1E13">
          <w:rPr>
            <w:rStyle w:val="Hyperlink"/>
            <w:noProof/>
          </w:rPr>
          <w:t>Tabelle 18: Kriegsgefangene und Zivilinternierte Stand 1.1.2018</w:t>
        </w:r>
        <w:r w:rsidR="008011A1">
          <w:rPr>
            <w:noProof/>
            <w:webHidden/>
          </w:rPr>
          <w:tab/>
        </w:r>
        <w:r w:rsidR="008011A1">
          <w:rPr>
            <w:noProof/>
            <w:webHidden/>
          </w:rPr>
          <w:fldChar w:fldCharType="begin"/>
        </w:r>
        <w:r w:rsidR="008011A1">
          <w:rPr>
            <w:noProof/>
            <w:webHidden/>
          </w:rPr>
          <w:instrText xml:space="preserve"> PAGEREF _Toc520905250 \h </w:instrText>
        </w:r>
        <w:r w:rsidR="008011A1">
          <w:rPr>
            <w:noProof/>
            <w:webHidden/>
          </w:rPr>
        </w:r>
        <w:r w:rsidR="008011A1">
          <w:rPr>
            <w:noProof/>
            <w:webHidden/>
          </w:rPr>
          <w:fldChar w:fldCharType="separate"/>
        </w:r>
        <w:r w:rsidR="00296D1B">
          <w:rPr>
            <w:noProof/>
            <w:webHidden/>
          </w:rPr>
          <w:t>25</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1" w:history="1">
        <w:r w:rsidR="008011A1" w:rsidRPr="00EE1E13">
          <w:rPr>
            <w:rStyle w:val="Hyperlink"/>
            <w:noProof/>
          </w:rPr>
          <w:t>Tabelle 19: Verbrechensopfer eingebrachte Anträge im Jahr 2017</w:t>
        </w:r>
        <w:r w:rsidR="008011A1">
          <w:rPr>
            <w:noProof/>
            <w:webHidden/>
          </w:rPr>
          <w:tab/>
        </w:r>
        <w:r w:rsidR="008011A1">
          <w:rPr>
            <w:noProof/>
            <w:webHidden/>
          </w:rPr>
          <w:fldChar w:fldCharType="begin"/>
        </w:r>
        <w:r w:rsidR="008011A1">
          <w:rPr>
            <w:noProof/>
            <w:webHidden/>
          </w:rPr>
          <w:instrText xml:space="preserve"> PAGEREF _Toc520905251 \h </w:instrText>
        </w:r>
        <w:r w:rsidR="008011A1">
          <w:rPr>
            <w:noProof/>
            <w:webHidden/>
          </w:rPr>
        </w:r>
        <w:r w:rsidR="008011A1">
          <w:rPr>
            <w:noProof/>
            <w:webHidden/>
          </w:rPr>
          <w:fldChar w:fldCharType="separate"/>
        </w:r>
        <w:r w:rsidR="00296D1B">
          <w:rPr>
            <w:noProof/>
            <w:webHidden/>
          </w:rPr>
          <w:t>25</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2" w:history="1">
        <w:r w:rsidR="008011A1" w:rsidRPr="00EE1E13">
          <w:rPr>
            <w:rStyle w:val="Hyperlink"/>
            <w:noProof/>
          </w:rPr>
          <w:t>Tabelle 20: Verbrechensopfer - Ausbezahlte Entschädigungen 2017 (Anzahl der Personen)</w:t>
        </w:r>
        <w:r w:rsidR="008011A1">
          <w:rPr>
            <w:noProof/>
            <w:webHidden/>
          </w:rPr>
          <w:tab/>
        </w:r>
        <w:r w:rsidR="008011A1">
          <w:rPr>
            <w:noProof/>
            <w:webHidden/>
          </w:rPr>
          <w:fldChar w:fldCharType="begin"/>
        </w:r>
        <w:r w:rsidR="008011A1">
          <w:rPr>
            <w:noProof/>
            <w:webHidden/>
          </w:rPr>
          <w:instrText xml:space="preserve"> PAGEREF _Toc520905252 \h </w:instrText>
        </w:r>
        <w:r w:rsidR="008011A1">
          <w:rPr>
            <w:noProof/>
            <w:webHidden/>
          </w:rPr>
        </w:r>
        <w:r w:rsidR="008011A1">
          <w:rPr>
            <w:noProof/>
            <w:webHidden/>
          </w:rPr>
          <w:fldChar w:fldCharType="separate"/>
        </w:r>
        <w:r w:rsidR="00296D1B">
          <w:rPr>
            <w:noProof/>
            <w:webHidden/>
          </w:rPr>
          <w:t>25</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3" w:history="1">
        <w:r w:rsidR="008011A1" w:rsidRPr="00EE1E13">
          <w:rPr>
            <w:rStyle w:val="Hyperlink"/>
            <w:noProof/>
          </w:rPr>
          <w:t>Tabelle 21: erledigte Anträge auf Kostenübernahme für psychotherapeutische Krankenbehandlung 2017</w:t>
        </w:r>
        <w:r w:rsidR="008011A1">
          <w:rPr>
            <w:noProof/>
            <w:webHidden/>
          </w:rPr>
          <w:tab/>
        </w:r>
        <w:r w:rsidR="008011A1">
          <w:rPr>
            <w:noProof/>
            <w:webHidden/>
          </w:rPr>
          <w:fldChar w:fldCharType="begin"/>
        </w:r>
        <w:r w:rsidR="008011A1">
          <w:rPr>
            <w:noProof/>
            <w:webHidden/>
          </w:rPr>
          <w:instrText xml:space="preserve"> PAGEREF _Toc520905253 \h </w:instrText>
        </w:r>
        <w:r w:rsidR="008011A1">
          <w:rPr>
            <w:noProof/>
            <w:webHidden/>
          </w:rPr>
        </w:r>
        <w:r w:rsidR="008011A1">
          <w:rPr>
            <w:noProof/>
            <w:webHidden/>
          </w:rPr>
          <w:fldChar w:fldCharType="separate"/>
        </w:r>
        <w:r w:rsidR="00296D1B">
          <w:rPr>
            <w:noProof/>
            <w:webHidden/>
          </w:rPr>
          <w:t>25</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4" w:history="1">
        <w:r w:rsidR="008011A1" w:rsidRPr="00EE1E13">
          <w:rPr>
            <w:rStyle w:val="Hyperlink"/>
            <w:noProof/>
          </w:rPr>
          <w:t>Tabelle 22: Impfgeschädigte Stand 1.1.2018</w:t>
        </w:r>
        <w:r w:rsidR="008011A1">
          <w:rPr>
            <w:noProof/>
            <w:webHidden/>
          </w:rPr>
          <w:tab/>
        </w:r>
        <w:r w:rsidR="008011A1">
          <w:rPr>
            <w:noProof/>
            <w:webHidden/>
          </w:rPr>
          <w:fldChar w:fldCharType="begin"/>
        </w:r>
        <w:r w:rsidR="008011A1">
          <w:rPr>
            <w:noProof/>
            <w:webHidden/>
          </w:rPr>
          <w:instrText xml:space="preserve"> PAGEREF _Toc520905254 \h </w:instrText>
        </w:r>
        <w:r w:rsidR="008011A1">
          <w:rPr>
            <w:noProof/>
            <w:webHidden/>
          </w:rPr>
        </w:r>
        <w:r w:rsidR="008011A1">
          <w:rPr>
            <w:noProof/>
            <w:webHidden/>
          </w:rPr>
          <w:fldChar w:fldCharType="separate"/>
        </w:r>
        <w:r w:rsidR="00296D1B">
          <w:rPr>
            <w:noProof/>
            <w:webHidden/>
          </w:rPr>
          <w:t>26</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5" w:history="1">
        <w:r w:rsidR="008011A1" w:rsidRPr="00EE1E13">
          <w:rPr>
            <w:rStyle w:val="Hyperlink"/>
            <w:noProof/>
          </w:rPr>
          <w:t>Tabelle 23: Opferfürsorge Bezieher/innen Stand 1.1.2018</w:t>
        </w:r>
        <w:r w:rsidR="008011A1">
          <w:rPr>
            <w:noProof/>
            <w:webHidden/>
          </w:rPr>
          <w:tab/>
        </w:r>
        <w:r w:rsidR="008011A1">
          <w:rPr>
            <w:noProof/>
            <w:webHidden/>
          </w:rPr>
          <w:fldChar w:fldCharType="begin"/>
        </w:r>
        <w:r w:rsidR="008011A1">
          <w:rPr>
            <w:noProof/>
            <w:webHidden/>
          </w:rPr>
          <w:instrText xml:space="preserve"> PAGEREF _Toc520905255 \h </w:instrText>
        </w:r>
        <w:r w:rsidR="008011A1">
          <w:rPr>
            <w:noProof/>
            <w:webHidden/>
          </w:rPr>
        </w:r>
        <w:r w:rsidR="008011A1">
          <w:rPr>
            <w:noProof/>
            <w:webHidden/>
          </w:rPr>
          <w:fldChar w:fldCharType="separate"/>
        </w:r>
        <w:r w:rsidR="00296D1B">
          <w:rPr>
            <w:noProof/>
            <w:webHidden/>
          </w:rPr>
          <w:t>27</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6" w:history="1">
        <w:r w:rsidR="008011A1" w:rsidRPr="00EE1E13">
          <w:rPr>
            <w:rStyle w:val="Hyperlink"/>
            <w:noProof/>
          </w:rPr>
          <w:t>Tabelle 24: neu ausgestellte Behindertenpässe im Jahr 2017</w:t>
        </w:r>
        <w:r w:rsidR="008011A1">
          <w:rPr>
            <w:noProof/>
            <w:webHidden/>
          </w:rPr>
          <w:tab/>
        </w:r>
        <w:r w:rsidR="008011A1">
          <w:rPr>
            <w:noProof/>
            <w:webHidden/>
          </w:rPr>
          <w:fldChar w:fldCharType="begin"/>
        </w:r>
        <w:r w:rsidR="008011A1">
          <w:rPr>
            <w:noProof/>
            <w:webHidden/>
          </w:rPr>
          <w:instrText xml:space="preserve"> PAGEREF _Toc520905256 \h </w:instrText>
        </w:r>
        <w:r w:rsidR="008011A1">
          <w:rPr>
            <w:noProof/>
            <w:webHidden/>
          </w:rPr>
        </w:r>
        <w:r w:rsidR="008011A1">
          <w:rPr>
            <w:noProof/>
            <w:webHidden/>
          </w:rPr>
          <w:fldChar w:fldCharType="separate"/>
        </w:r>
        <w:r w:rsidR="00296D1B">
          <w:rPr>
            <w:noProof/>
            <w:webHidden/>
          </w:rPr>
          <w:t>28</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7" w:history="1">
        <w:r w:rsidR="008011A1" w:rsidRPr="00EE1E13">
          <w:rPr>
            <w:rStyle w:val="Hyperlink"/>
            <w:noProof/>
          </w:rPr>
          <w:t>Tabelle 25: neu ausgestellte Parkausweise im Jahr 2017</w:t>
        </w:r>
        <w:r w:rsidR="008011A1">
          <w:rPr>
            <w:noProof/>
            <w:webHidden/>
          </w:rPr>
          <w:tab/>
        </w:r>
        <w:r w:rsidR="008011A1">
          <w:rPr>
            <w:noProof/>
            <w:webHidden/>
          </w:rPr>
          <w:fldChar w:fldCharType="begin"/>
        </w:r>
        <w:r w:rsidR="008011A1">
          <w:rPr>
            <w:noProof/>
            <w:webHidden/>
          </w:rPr>
          <w:instrText xml:space="preserve"> PAGEREF _Toc520905257 \h </w:instrText>
        </w:r>
        <w:r w:rsidR="008011A1">
          <w:rPr>
            <w:noProof/>
            <w:webHidden/>
          </w:rPr>
        </w:r>
        <w:r w:rsidR="008011A1">
          <w:rPr>
            <w:noProof/>
            <w:webHidden/>
          </w:rPr>
          <w:fldChar w:fldCharType="separate"/>
        </w:r>
        <w:r w:rsidR="00296D1B">
          <w:rPr>
            <w:noProof/>
            <w:webHidden/>
          </w:rPr>
          <w:t>28</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8" w:history="1">
        <w:r w:rsidR="008011A1" w:rsidRPr="00EE1E13">
          <w:rPr>
            <w:rStyle w:val="Hyperlink"/>
            <w:noProof/>
          </w:rPr>
          <w:t>Tabelle 26: Unterstützungsfonds (UF) 2017</w:t>
        </w:r>
        <w:r w:rsidR="008011A1">
          <w:rPr>
            <w:noProof/>
            <w:webHidden/>
          </w:rPr>
          <w:tab/>
        </w:r>
        <w:r w:rsidR="008011A1">
          <w:rPr>
            <w:noProof/>
            <w:webHidden/>
          </w:rPr>
          <w:fldChar w:fldCharType="begin"/>
        </w:r>
        <w:r w:rsidR="008011A1">
          <w:rPr>
            <w:noProof/>
            <w:webHidden/>
          </w:rPr>
          <w:instrText xml:space="preserve"> PAGEREF _Toc520905258 \h </w:instrText>
        </w:r>
        <w:r w:rsidR="008011A1">
          <w:rPr>
            <w:noProof/>
            <w:webHidden/>
          </w:rPr>
        </w:r>
        <w:r w:rsidR="008011A1">
          <w:rPr>
            <w:noProof/>
            <w:webHidden/>
          </w:rPr>
          <w:fldChar w:fldCharType="separate"/>
        </w:r>
        <w:r w:rsidR="00296D1B">
          <w:rPr>
            <w:noProof/>
            <w:webHidden/>
          </w:rPr>
          <w:t>29</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59" w:history="1">
        <w:r w:rsidR="008011A1" w:rsidRPr="00EE1E13">
          <w:rPr>
            <w:rStyle w:val="Hyperlink"/>
            <w:noProof/>
          </w:rPr>
          <w:t>Tabelle 27: Sachverständigengutachten 2017 nach Landesstellen</w:t>
        </w:r>
        <w:r w:rsidR="008011A1">
          <w:rPr>
            <w:noProof/>
            <w:webHidden/>
          </w:rPr>
          <w:tab/>
        </w:r>
        <w:r w:rsidR="008011A1">
          <w:rPr>
            <w:noProof/>
            <w:webHidden/>
          </w:rPr>
          <w:fldChar w:fldCharType="begin"/>
        </w:r>
        <w:r w:rsidR="008011A1">
          <w:rPr>
            <w:noProof/>
            <w:webHidden/>
          </w:rPr>
          <w:instrText xml:space="preserve"> PAGEREF _Toc520905259 \h </w:instrText>
        </w:r>
        <w:r w:rsidR="008011A1">
          <w:rPr>
            <w:noProof/>
            <w:webHidden/>
          </w:rPr>
        </w:r>
        <w:r w:rsidR="008011A1">
          <w:rPr>
            <w:noProof/>
            <w:webHidden/>
          </w:rPr>
          <w:fldChar w:fldCharType="separate"/>
        </w:r>
        <w:r w:rsidR="00296D1B">
          <w:rPr>
            <w:noProof/>
            <w:webHidden/>
          </w:rPr>
          <w:t>30</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60" w:history="1">
        <w:r w:rsidR="008011A1" w:rsidRPr="00EE1E13">
          <w:rPr>
            <w:rStyle w:val="Hyperlink"/>
            <w:noProof/>
          </w:rPr>
          <w:t>Tabelle 28: Sachverständigengutachten 2017 nach Fachbereichen</w:t>
        </w:r>
        <w:r w:rsidR="008011A1">
          <w:rPr>
            <w:noProof/>
            <w:webHidden/>
          </w:rPr>
          <w:tab/>
        </w:r>
        <w:r w:rsidR="008011A1">
          <w:rPr>
            <w:noProof/>
            <w:webHidden/>
          </w:rPr>
          <w:fldChar w:fldCharType="begin"/>
        </w:r>
        <w:r w:rsidR="008011A1">
          <w:rPr>
            <w:noProof/>
            <w:webHidden/>
          </w:rPr>
          <w:instrText xml:space="preserve"> PAGEREF _Toc520905260 \h </w:instrText>
        </w:r>
        <w:r w:rsidR="008011A1">
          <w:rPr>
            <w:noProof/>
            <w:webHidden/>
          </w:rPr>
        </w:r>
        <w:r w:rsidR="008011A1">
          <w:rPr>
            <w:noProof/>
            <w:webHidden/>
          </w:rPr>
          <w:fldChar w:fldCharType="separate"/>
        </w:r>
        <w:r w:rsidR="00296D1B">
          <w:rPr>
            <w:noProof/>
            <w:webHidden/>
          </w:rPr>
          <w:t>31</w:t>
        </w:r>
        <w:r w:rsidR="008011A1">
          <w:rPr>
            <w:noProof/>
            <w:webHidden/>
          </w:rPr>
          <w:fldChar w:fldCharType="end"/>
        </w:r>
      </w:hyperlink>
    </w:p>
    <w:p w:rsidR="00596AE9" w:rsidRPr="004F75FC" w:rsidRDefault="004F75FC" w:rsidP="004F75FC">
      <w:r w:rsidRPr="004F75FC">
        <w:fldChar w:fldCharType="end"/>
      </w:r>
    </w:p>
    <w:p w:rsidR="0024257B" w:rsidRPr="004D1A25" w:rsidRDefault="0024257B" w:rsidP="0024257B">
      <w:pPr>
        <w:pStyle w:val="2"/>
      </w:pPr>
      <w:bookmarkStart w:id="93" w:name="_Toc520906550"/>
      <w:r>
        <w:t>Abbildungsverzeichnis</w:t>
      </w:r>
      <w:bookmarkEnd w:id="93"/>
    </w:p>
    <w:p w:rsidR="008011A1" w:rsidRDefault="004F75FC">
      <w:pPr>
        <w:tabs>
          <w:tab w:val="right" w:leader="dot" w:pos="9628"/>
        </w:tabs>
        <w:rPr>
          <w:rFonts w:eastAsiaTheme="minorEastAsia" w:cstheme="minorBidi"/>
          <w:noProof/>
          <w:sz w:val="22"/>
          <w:szCs w:val="22"/>
          <w:lang w:val="de-AT" w:eastAsia="de-AT"/>
        </w:rPr>
      </w:pPr>
      <w:r w:rsidRPr="004F75FC">
        <w:fldChar w:fldCharType="begin"/>
      </w:r>
      <w:r w:rsidRPr="004F75FC">
        <w:instrText xml:space="preserve"> TOC \h \z \c "Abbildung" </w:instrText>
      </w:r>
      <w:r w:rsidRPr="004F75FC">
        <w:fldChar w:fldCharType="separate"/>
      </w:r>
      <w:hyperlink w:anchor="_Toc520905229" w:history="1">
        <w:r w:rsidR="008011A1" w:rsidRPr="009176B4">
          <w:rPr>
            <w:rStyle w:val="Hyperlink"/>
            <w:noProof/>
          </w:rPr>
          <w:t>Abbildung 1: Schlichtungsverfahren 2017</w:t>
        </w:r>
        <w:r w:rsidR="008011A1">
          <w:rPr>
            <w:noProof/>
            <w:webHidden/>
          </w:rPr>
          <w:tab/>
        </w:r>
        <w:r w:rsidR="008011A1">
          <w:rPr>
            <w:noProof/>
            <w:webHidden/>
          </w:rPr>
          <w:fldChar w:fldCharType="begin"/>
        </w:r>
        <w:r w:rsidR="008011A1">
          <w:rPr>
            <w:noProof/>
            <w:webHidden/>
          </w:rPr>
          <w:instrText xml:space="preserve"> PAGEREF _Toc520905229 \h </w:instrText>
        </w:r>
        <w:r w:rsidR="008011A1">
          <w:rPr>
            <w:noProof/>
            <w:webHidden/>
          </w:rPr>
        </w:r>
        <w:r w:rsidR="008011A1">
          <w:rPr>
            <w:noProof/>
            <w:webHidden/>
          </w:rPr>
          <w:fldChar w:fldCharType="separate"/>
        </w:r>
        <w:r w:rsidR="00296D1B">
          <w:rPr>
            <w:noProof/>
            <w:webHidden/>
          </w:rPr>
          <w:t>22</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0" w:history="1">
        <w:r w:rsidR="008011A1" w:rsidRPr="009176B4">
          <w:rPr>
            <w:rStyle w:val="Hyperlink"/>
            <w:noProof/>
          </w:rPr>
          <w:t>Abbildung 2: abgeschlossene Schlichtungen 2017</w:t>
        </w:r>
        <w:r w:rsidR="008011A1">
          <w:rPr>
            <w:noProof/>
            <w:webHidden/>
          </w:rPr>
          <w:tab/>
        </w:r>
        <w:r w:rsidR="008011A1">
          <w:rPr>
            <w:noProof/>
            <w:webHidden/>
          </w:rPr>
          <w:fldChar w:fldCharType="begin"/>
        </w:r>
        <w:r w:rsidR="008011A1">
          <w:rPr>
            <w:noProof/>
            <w:webHidden/>
          </w:rPr>
          <w:instrText xml:space="preserve"> PAGEREF _Toc520905230 \h </w:instrText>
        </w:r>
        <w:r w:rsidR="008011A1">
          <w:rPr>
            <w:noProof/>
            <w:webHidden/>
          </w:rPr>
        </w:r>
        <w:r w:rsidR="008011A1">
          <w:rPr>
            <w:noProof/>
            <w:webHidden/>
          </w:rPr>
          <w:fldChar w:fldCharType="separate"/>
        </w:r>
        <w:r w:rsidR="00296D1B">
          <w:rPr>
            <w:noProof/>
            <w:webHidden/>
          </w:rPr>
          <w:t>22</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1" w:history="1">
        <w:r w:rsidR="008011A1" w:rsidRPr="009176B4">
          <w:rPr>
            <w:rStyle w:val="Hyperlink"/>
            <w:noProof/>
          </w:rPr>
          <w:t>Abbildung 3: Verteilung der Sachverständigengutachten auf Landesstellen 2017</w:t>
        </w:r>
        <w:r w:rsidR="008011A1">
          <w:rPr>
            <w:noProof/>
            <w:webHidden/>
          </w:rPr>
          <w:tab/>
        </w:r>
        <w:r w:rsidR="008011A1">
          <w:rPr>
            <w:noProof/>
            <w:webHidden/>
          </w:rPr>
          <w:fldChar w:fldCharType="begin"/>
        </w:r>
        <w:r w:rsidR="008011A1">
          <w:rPr>
            <w:noProof/>
            <w:webHidden/>
          </w:rPr>
          <w:instrText xml:space="preserve"> PAGEREF _Toc520905231 \h </w:instrText>
        </w:r>
        <w:r w:rsidR="008011A1">
          <w:rPr>
            <w:noProof/>
            <w:webHidden/>
          </w:rPr>
        </w:r>
        <w:r w:rsidR="008011A1">
          <w:rPr>
            <w:noProof/>
            <w:webHidden/>
          </w:rPr>
          <w:fldChar w:fldCharType="separate"/>
        </w:r>
        <w:r w:rsidR="00296D1B">
          <w:rPr>
            <w:noProof/>
            <w:webHidden/>
          </w:rPr>
          <w:t>30</w:t>
        </w:r>
        <w:r w:rsidR="008011A1">
          <w:rPr>
            <w:noProof/>
            <w:webHidden/>
          </w:rPr>
          <w:fldChar w:fldCharType="end"/>
        </w:r>
      </w:hyperlink>
    </w:p>
    <w:p w:rsidR="008011A1" w:rsidRDefault="00112244">
      <w:pPr>
        <w:tabs>
          <w:tab w:val="right" w:leader="dot" w:pos="9628"/>
        </w:tabs>
        <w:rPr>
          <w:rFonts w:eastAsiaTheme="minorEastAsia" w:cstheme="minorBidi"/>
          <w:noProof/>
          <w:sz w:val="22"/>
          <w:szCs w:val="22"/>
          <w:lang w:val="de-AT" w:eastAsia="de-AT"/>
        </w:rPr>
      </w:pPr>
      <w:hyperlink w:anchor="_Toc520905232" w:history="1">
        <w:r w:rsidR="008011A1" w:rsidRPr="009176B4">
          <w:rPr>
            <w:rStyle w:val="Hyperlink"/>
            <w:noProof/>
          </w:rPr>
          <w:t>Abbildung 4: Verteilung der Sachverständigengutachten auf Fachbereiche 2017</w:t>
        </w:r>
        <w:r w:rsidR="008011A1">
          <w:rPr>
            <w:noProof/>
            <w:webHidden/>
          </w:rPr>
          <w:tab/>
        </w:r>
        <w:r w:rsidR="008011A1">
          <w:rPr>
            <w:noProof/>
            <w:webHidden/>
          </w:rPr>
          <w:fldChar w:fldCharType="begin"/>
        </w:r>
        <w:r w:rsidR="008011A1">
          <w:rPr>
            <w:noProof/>
            <w:webHidden/>
          </w:rPr>
          <w:instrText xml:space="preserve"> PAGEREF _Toc520905232 \h </w:instrText>
        </w:r>
        <w:r w:rsidR="008011A1">
          <w:rPr>
            <w:noProof/>
            <w:webHidden/>
          </w:rPr>
        </w:r>
        <w:r w:rsidR="008011A1">
          <w:rPr>
            <w:noProof/>
            <w:webHidden/>
          </w:rPr>
          <w:fldChar w:fldCharType="separate"/>
        </w:r>
        <w:r w:rsidR="00296D1B">
          <w:rPr>
            <w:noProof/>
            <w:webHidden/>
          </w:rPr>
          <w:t>31</w:t>
        </w:r>
        <w:r w:rsidR="008011A1">
          <w:rPr>
            <w:noProof/>
            <w:webHidden/>
          </w:rPr>
          <w:fldChar w:fldCharType="end"/>
        </w:r>
      </w:hyperlink>
    </w:p>
    <w:p w:rsidR="00B533F4" w:rsidRDefault="004F75FC" w:rsidP="00A3324F">
      <w:pPr>
        <w:tabs>
          <w:tab w:val="right" w:leader="dot" w:pos="9060"/>
        </w:tabs>
      </w:pPr>
      <w:r w:rsidRPr="004F75FC">
        <w:fldChar w:fldCharType="end"/>
      </w:r>
    </w:p>
    <w:p w:rsidR="00B533F4" w:rsidRDefault="00DA19F3" w:rsidP="00DA19F3">
      <w:pPr>
        <w:pStyle w:val="1nummeriert"/>
      </w:pPr>
      <w:bookmarkStart w:id="94" w:name="_Toc520906551"/>
      <w:r>
        <w:lastRenderedPageBreak/>
        <w:t>Adressen sozialministeriumservice</w:t>
      </w:r>
      <w:bookmarkEnd w:id="94"/>
    </w:p>
    <w:p w:rsidR="009710DE" w:rsidRPr="00DA19F3" w:rsidRDefault="009710DE" w:rsidP="00B0350D">
      <w:pPr>
        <w:pStyle w:val="Infobox0"/>
        <w:framePr w:w="5054" w:h="1891" w:hRule="exact" w:wrap="around" w:x="812" w:y="333"/>
      </w:pPr>
      <w:r>
        <w:t>Landesstelle Burgenland</w:t>
      </w:r>
    </w:p>
    <w:p w:rsidR="009710DE" w:rsidRPr="00DA19F3" w:rsidRDefault="009710DE" w:rsidP="00B0350D">
      <w:pPr>
        <w:pStyle w:val="Infobox"/>
        <w:framePr w:w="5054" w:h="1891" w:hRule="exact" w:wrap="around" w:x="812" w:y="333"/>
      </w:pPr>
      <w:r w:rsidRPr="009710DE">
        <w:t>Neusiedlerstraße 46, 7000 Eisenstadt</w:t>
      </w:r>
      <w:r w:rsidR="00190DE5">
        <w:br/>
      </w:r>
      <w:r w:rsidRPr="009710DE">
        <w:t>Tel: 02682 / 64 046</w:t>
      </w:r>
      <w:r>
        <w:t xml:space="preserve">  </w:t>
      </w:r>
      <w:r w:rsidRPr="009710DE">
        <w:t>Fax: 05 99 88-7412</w:t>
      </w:r>
      <w:r w:rsidR="00190DE5">
        <w:br/>
      </w:r>
      <w:r w:rsidRPr="009710DE">
        <w:rPr>
          <w:lang w:val="it-IT"/>
        </w:rPr>
        <w:t>post.burgenland@sozialministeriumservice.at</w:t>
      </w:r>
    </w:p>
    <w:p w:rsidR="005F47AF" w:rsidRPr="00972375" w:rsidRDefault="005F47AF" w:rsidP="00B0350D">
      <w:pPr>
        <w:pStyle w:val="Infobox0"/>
        <w:framePr w:w="5219" w:h="1951" w:hRule="exact" w:wrap="around" w:x="737" w:y="4488"/>
      </w:pPr>
      <w:r>
        <w:t>Landesstelle Niederösterreich</w:t>
      </w:r>
    </w:p>
    <w:p w:rsidR="005F47AF" w:rsidRPr="00972375" w:rsidRDefault="005F47AF" w:rsidP="00B0350D">
      <w:pPr>
        <w:pStyle w:val="Infobox"/>
        <w:framePr w:w="5219" w:h="1951" w:hRule="exact" w:wrap="around" w:x="737" w:y="4488"/>
      </w:pPr>
      <w:r w:rsidRPr="00972375">
        <w:t>Daniel Gran-Straße 8/3, 3100 St. Pölten</w:t>
      </w:r>
      <w:r w:rsidR="00190DE5">
        <w:br/>
      </w:r>
      <w:r w:rsidRPr="00972375">
        <w:rPr>
          <w:lang w:val="it-IT"/>
        </w:rPr>
        <w:t>Tel: 02742/31 22 24</w:t>
      </w:r>
      <w:r>
        <w:t xml:space="preserve">  </w:t>
      </w:r>
      <w:r w:rsidRPr="00972375">
        <w:t>Fax: 05 99 88-</w:t>
      </w:r>
      <w:r>
        <w:t>7699</w:t>
      </w:r>
      <w:r w:rsidR="00190DE5">
        <w:br/>
      </w:r>
      <w:r w:rsidRPr="00972375">
        <w:rPr>
          <w:lang w:val="it-IT"/>
        </w:rPr>
        <w:t>post.</w:t>
      </w:r>
      <w:r>
        <w:t>niederoesterreich</w:t>
      </w:r>
      <w:r w:rsidRPr="00972375">
        <w:rPr>
          <w:lang w:val="it-IT"/>
        </w:rPr>
        <w:t>@sozialministeriumservice.at</w:t>
      </w:r>
    </w:p>
    <w:p w:rsidR="005F47AF" w:rsidRPr="00DA19F3" w:rsidRDefault="005F47AF" w:rsidP="00B0350D">
      <w:pPr>
        <w:pStyle w:val="Infobox0"/>
        <w:framePr w:w="5234" w:h="1936" w:hRule="exact" w:wrap="around" w:x="722" w:y="6633"/>
      </w:pPr>
      <w:r>
        <w:t>Landesstelle Niederösterreich - Außenstelle Wien</w:t>
      </w:r>
    </w:p>
    <w:p w:rsidR="005F47AF" w:rsidRPr="00DA19F3" w:rsidRDefault="005F47AF" w:rsidP="00B0350D">
      <w:pPr>
        <w:pStyle w:val="Infobox"/>
        <w:framePr w:w="5234" w:h="1936" w:hRule="exact" w:wrap="around" w:x="722" w:y="6633"/>
      </w:pPr>
      <w:r w:rsidRPr="00972375">
        <w:t>Babenbergerstraße 5, 1010 Wien</w:t>
      </w:r>
      <w:r w:rsidR="00B0350D">
        <w:br/>
      </w:r>
      <w:r w:rsidRPr="00972375">
        <w:t>Tel: 01/588 31</w:t>
      </w:r>
      <w:r>
        <w:t xml:space="preserve">  </w:t>
      </w:r>
      <w:r w:rsidRPr="00972375">
        <w:t>Fax: 05 99 88-22</w:t>
      </w:r>
      <w:r w:rsidRPr="008008D6">
        <w:t>84</w:t>
      </w:r>
      <w:r w:rsidR="00B0350D">
        <w:br/>
      </w:r>
      <w:r w:rsidRPr="008008D6">
        <w:rPr>
          <w:lang w:val="it-IT"/>
        </w:rPr>
        <w:t>post.niederoesterreich@sozialministeriumservice.at</w:t>
      </w:r>
    </w:p>
    <w:p w:rsidR="005F47AF" w:rsidRPr="008008D6" w:rsidRDefault="005F47AF" w:rsidP="00B0350D">
      <w:pPr>
        <w:pStyle w:val="Infobox0"/>
        <w:framePr w:w="4589" w:h="1876" w:hRule="exact" w:wrap="around" w:x="6797" w:y="363"/>
      </w:pPr>
      <w:r>
        <w:t>Landesstelle Salzburg</w:t>
      </w:r>
    </w:p>
    <w:p w:rsidR="005F47AF" w:rsidRPr="008008D6" w:rsidRDefault="0001255B" w:rsidP="00B0350D">
      <w:pPr>
        <w:pStyle w:val="Infobox"/>
        <w:framePr w:w="4589" w:h="1876" w:hRule="exact" w:wrap="around" w:x="6797" w:y="363"/>
      </w:pPr>
      <w:r>
        <w:t>Auerspergstraße 67a, 5020 Salzburg</w:t>
      </w:r>
      <w:r w:rsidR="00B0350D">
        <w:br/>
      </w:r>
      <w:r w:rsidR="005F47AF" w:rsidRPr="009710DE">
        <w:t>Tel</w:t>
      </w:r>
      <w:r>
        <w:t xml:space="preserve">: </w:t>
      </w:r>
      <w:r w:rsidRPr="0001255B">
        <w:rPr>
          <w:lang w:val="it-IT"/>
        </w:rPr>
        <w:t>0662-88983-0</w:t>
      </w:r>
      <w:r>
        <w:t xml:space="preserve">  </w:t>
      </w:r>
      <w:r w:rsidR="005F47AF" w:rsidRPr="008008D6">
        <w:t>Fax: 05 99 88-</w:t>
      </w:r>
      <w:r>
        <w:t>3</w:t>
      </w:r>
      <w:r w:rsidR="005F47AF" w:rsidRPr="008008D6">
        <w:t>4</w:t>
      </w:r>
      <w:r>
        <w:t>99</w:t>
      </w:r>
      <w:r w:rsidR="00B0350D">
        <w:br/>
      </w:r>
      <w:r w:rsidR="005F47AF" w:rsidRPr="008008D6">
        <w:rPr>
          <w:lang w:val="it-IT"/>
        </w:rPr>
        <w:t>post.</w:t>
      </w:r>
      <w:r w:rsidR="00B0350D">
        <w:t>salzburg</w:t>
      </w:r>
      <w:r w:rsidR="005F47AF" w:rsidRPr="008008D6">
        <w:rPr>
          <w:lang w:val="it-IT"/>
        </w:rPr>
        <w:t>@sozialministeriumservice.at</w:t>
      </w:r>
    </w:p>
    <w:p w:rsidR="005F47AF" w:rsidRPr="008008D6" w:rsidRDefault="005F47AF" w:rsidP="00B0350D">
      <w:pPr>
        <w:pStyle w:val="Infobox0"/>
        <w:framePr w:w="4529" w:h="1966" w:hRule="exact" w:wrap="around" w:x="6797" w:y="2403"/>
      </w:pPr>
      <w:r>
        <w:t>Landesstelle Steiermark</w:t>
      </w:r>
    </w:p>
    <w:p w:rsidR="005F47AF" w:rsidRPr="008008D6" w:rsidRDefault="0001255B" w:rsidP="00B0350D">
      <w:pPr>
        <w:pStyle w:val="Infobox"/>
        <w:framePr w:w="4529" w:h="1966" w:hRule="exact" w:wrap="around" w:x="6797" w:y="2403"/>
      </w:pPr>
      <w:r>
        <w:t>Babenbergerstraße 35, 6021 Graz</w:t>
      </w:r>
      <w:r w:rsidR="00B0350D">
        <w:br/>
      </w:r>
      <w:r w:rsidR="005F47AF" w:rsidRPr="009710DE">
        <w:t xml:space="preserve">Tel: </w:t>
      </w:r>
      <w:r w:rsidRPr="0001255B">
        <w:rPr>
          <w:lang w:val="it-IT"/>
        </w:rPr>
        <w:t>0316 7090</w:t>
      </w:r>
      <w:r w:rsidR="00BC2905">
        <w:t xml:space="preserve">  Fax: 05 99 88-6899</w:t>
      </w:r>
      <w:r w:rsidR="00B0350D">
        <w:br/>
      </w:r>
      <w:r w:rsidR="005F47AF" w:rsidRPr="008008D6">
        <w:rPr>
          <w:lang w:val="it-IT"/>
        </w:rPr>
        <w:t>post.</w:t>
      </w:r>
      <w:r w:rsidR="00B0350D">
        <w:t>steiermark</w:t>
      </w:r>
      <w:r w:rsidR="005F47AF" w:rsidRPr="008008D6">
        <w:rPr>
          <w:lang w:val="it-IT"/>
        </w:rPr>
        <w:t>@sozialministeriumservice.at</w:t>
      </w:r>
    </w:p>
    <w:p w:rsidR="00190DE5" w:rsidRPr="008008D6" w:rsidRDefault="00190DE5" w:rsidP="00B0350D">
      <w:pPr>
        <w:pStyle w:val="Infobox0"/>
        <w:framePr w:w="4544" w:h="1936" w:hRule="exact" w:wrap="around" w:x="6797" w:y="4488"/>
      </w:pPr>
      <w:r>
        <w:t>Landesstelle Tirol</w:t>
      </w:r>
    </w:p>
    <w:p w:rsidR="00190DE5" w:rsidRPr="008008D6" w:rsidRDefault="00BC2905" w:rsidP="00B0350D">
      <w:pPr>
        <w:pStyle w:val="Infobox"/>
        <w:framePr w:w="4544" w:h="1936" w:hRule="exact" w:wrap="around" w:x="6797" w:y="4488"/>
      </w:pPr>
      <w:r>
        <w:t>Herzog Friedrich-Straße 3, 6020 Innsbruck</w:t>
      </w:r>
      <w:r w:rsidR="00B0350D">
        <w:br/>
      </w:r>
      <w:r w:rsidR="00190DE5" w:rsidRPr="008008D6">
        <w:rPr>
          <w:lang w:val="it-IT"/>
        </w:rPr>
        <w:t xml:space="preserve">Tel: </w:t>
      </w:r>
      <w:r w:rsidRPr="00BC2905">
        <w:rPr>
          <w:lang w:val="de-AT"/>
        </w:rPr>
        <w:t>0512/563101</w:t>
      </w:r>
      <w:r>
        <w:t xml:space="preserve">  </w:t>
      </w:r>
      <w:r w:rsidR="00190DE5" w:rsidRPr="008008D6">
        <w:t>Fax: 05 99 88-7</w:t>
      </w:r>
      <w:r>
        <w:t>075</w:t>
      </w:r>
      <w:r w:rsidR="00B0350D">
        <w:br/>
      </w:r>
      <w:r w:rsidR="00190DE5" w:rsidRPr="008008D6">
        <w:rPr>
          <w:lang w:val="it-IT"/>
        </w:rPr>
        <w:t>post.</w:t>
      </w:r>
      <w:r w:rsidR="00190DE5">
        <w:t>tirol</w:t>
      </w:r>
      <w:r w:rsidR="00190DE5" w:rsidRPr="008008D6">
        <w:rPr>
          <w:lang w:val="it-IT"/>
        </w:rPr>
        <w:t>@sozialministeriumservice.at</w:t>
      </w:r>
    </w:p>
    <w:p w:rsidR="00B0350D" w:rsidRPr="00972375" w:rsidRDefault="00B0350D" w:rsidP="00B0350D">
      <w:pPr>
        <w:pStyle w:val="Infobox0"/>
        <w:framePr w:w="5129" w:h="1951" w:hRule="exact" w:wrap="around" w:x="797" w:y="2388"/>
      </w:pPr>
      <w:r>
        <w:t>Landesstelle Kärnten</w:t>
      </w:r>
    </w:p>
    <w:p w:rsidR="00B0350D" w:rsidRPr="00972375" w:rsidRDefault="00B0350D" w:rsidP="00B0350D">
      <w:pPr>
        <w:pStyle w:val="Infobox"/>
        <w:framePr w:w="5129" w:h="1951" w:hRule="exact" w:wrap="around" w:x="797" w:y="2388"/>
      </w:pPr>
      <w:r>
        <w:t>Kumpfgasse 23-25, 9020 Klagenfurt</w:t>
      </w:r>
      <w:r>
        <w:br/>
      </w:r>
      <w:r w:rsidRPr="009710DE">
        <w:t xml:space="preserve">Tel: </w:t>
      </w:r>
      <w:r w:rsidRPr="00972375">
        <w:rPr>
          <w:lang w:val="it-IT"/>
        </w:rPr>
        <w:t>0463/5864-0</w:t>
      </w:r>
      <w:r>
        <w:t xml:space="preserve">  </w:t>
      </w:r>
      <w:r w:rsidRPr="00972375">
        <w:t>Fax: 05 99 88-</w:t>
      </w:r>
      <w:r>
        <w:t>5888</w:t>
      </w:r>
      <w:r>
        <w:br/>
      </w:r>
      <w:r w:rsidRPr="00972375">
        <w:rPr>
          <w:lang w:val="it-IT"/>
        </w:rPr>
        <w:t>post.</w:t>
      </w:r>
      <w:r>
        <w:t>kaernten</w:t>
      </w:r>
      <w:r w:rsidRPr="00972375">
        <w:rPr>
          <w:lang w:val="it-IT"/>
        </w:rPr>
        <w:t>@sozialministeriumservice.at</w:t>
      </w:r>
    </w:p>
    <w:p w:rsidR="00B0350D" w:rsidRPr="00CF72B1" w:rsidRDefault="00B0350D" w:rsidP="00B0350D">
      <w:pPr>
        <w:pStyle w:val="Infobox0"/>
        <w:framePr w:w="4544" w:h="1981" w:hRule="exact" w:wrap="around" w:x="6782" w:y="6603"/>
      </w:pPr>
      <w:r>
        <w:t>Landesstelle Vorarlberg</w:t>
      </w:r>
    </w:p>
    <w:p w:rsidR="00B0350D" w:rsidRPr="00CF72B1" w:rsidRDefault="00BC2905" w:rsidP="00B0350D">
      <w:pPr>
        <w:pStyle w:val="Infobox"/>
        <w:framePr w:w="4544" w:h="1981" w:hRule="exact" w:wrap="around" w:x="6782" w:y="6603"/>
      </w:pPr>
      <w:r>
        <w:t>Rheinstraße 32/3, 6900 Bregenz</w:t>
      </w:r>
      <w:r w:rsidR="00B0350D">
        <w:br/>
      </w:r>
      <w:r w:rsidR="00B0350D" w:rsidRPr="00CF72B1">
        <w:rPr>
          <w:lang w:val="it-IT"/>
        </w:rPr>
        <w:t xml:space="preserve">Tel: </w:t>
      </w:r>
      <w:r w:rsidRPr="00BC2905">
        <w:rPr>
          <w:lang w:val="de-AT"/>
        </w:rPr>
        <w:t>05574/6838</w:t>
      </w:r>
      <w:r>
        <w:t xml:space="preserve">  </w:t>
      </w:r>
      <w:r w:rsidR="00B0350D" w:rsidRPr="00CF72B1">
        <w:t>Fax: 05 99 88-7</w:t>
      </w:r>
      <w:r>
        <w:t>205</w:t>
      </w:r>
      <w:r w:rsidR="00B0350D">
        <w:br/>
      </w:r>
      <w:r w:rsidR="00B0350D" w:rsidRPr="00CF72B1">
        <w:rPr>
          <w:lang w:val="it-IT"/>
        </w:rPr>
        <w:t>post.</w:t>
      </w:r>
      <w:r w:rsidR="00B0350D">
        <w:t>vorarlberg</w:t>
      </w:r>
      <w:r w:rsidR="00B0350D" w:rsidRPr="00CF72B1">
        <w:rPr>
          <w:lang w:val="it-IT"/>
        </w:rPr>
        <w:t>@sozialministeriumservice.at</w:t>
      </w:r>
    </w:p>
    <w:p w:rsidR="00B533F4" w:rsidRDefault="00B533F4" w:rsidP="007709A8"/>
    <w:p w:rsidR="00CF72B1" w:rsidRPr="008008D6" w:rsidRDefault="00CF72B1" w:rsidP="00B0350D">
      <w:pPr>
        <w:pStyle w:val="Infobox0"/>
        <w:framePr w:w="5264" w:h="2026" w:hRule="exact" w:wrap="around" w:x="692" w:y="8396"/>
      </w:pPr>
      <w:r>
        <w:t>Landesstelle Oberösterreich</w:t>
      </w:r>
    </w:p>
    <w:p w:rsidR="00CF72B1" w:rsidRPr="008008D6" w:rsidRDefault="00CF72B1" w:rsidP="00B0350D">
      <w:pPr>
        <w:pStyle w:val="Infobox"/>
        <w:framePr w:w="5264" w:h="2026" w:hRule="exact" w:wrap="around" w:x="692" w:y="8396"/>
      </w:pPr>
      <w:r w:rsidRPr="00972375">
        <w:t>Gruberstraße 63, 4021 Linz</w:t>
      </w:r>
      <w:r w:rsidR="00B0350D">
        <w:br/>
      </w:r>
      <w:r w:rsidRPr="008008D6">
        <w:rPr>
          <w:lang w:val="it-IT"/>
        </w:rPr>
        <w:t>Tel: 0732/7604-0</w:t>
      </w:r>
      <w:r>
        <w:t xml:space="preserve">  </w:t>
      </w:r>
      <w:r w:rsidRPr="008008D6">
        <w:rPr>
          <w:lang w:val="it-IT"/>
        </w:rPr>
        <w:t>Fax: 05 99 88-4400</w:t>
      </w:r>
      <w:r w:rsidR="00B0350D">
        <w:br/>
      </w:r>
      <w:r w:rsidRPr="008008D6">
        <w:rPr>
          <w:lang w:val="it-IT"/>
        </w:rPr>
        <w:t>post.oberoesterreich@sozialministeriumservice.at</w:t>
      </w:r>
    </w:p>
    <w:p w:rsidR="00B0350D" w:rsidRPr="00190DE5" w:rsidRDefault="00B0350D" w:rsidP="00B0350D">
      <w:pPr>
        <w:pStyle w:val="Infobox0"/>
        <w:framePr w:w="4619" w:h="1966" w:hRule="exact" w:wrap="around" w:x="6737" w:y="8411"/>
      </w:pPr>
      <w:r>
        <w:t xml:space="preserve">Landesstelle </w:t>
      </w:r>
      <w:r w:rsidRPr="00190DE5">
        <w:t>Vorarlberg</w:t>
      </w:r>
    </w:p>
    <w:p w:rsidR="00B0350D" w:rsidRPr="00190DE5" w:rsidRDefault="00BC2905" w:rsidP="00B0350D">
      <w:pPr>
        <w:pStyle w:val="Infobox"/>
        <w:framePr w:w="4619" w:h="1966" w:hRule="exact" w:wrap="around" w:x="6737" w:y="8411"/>
      </w:pPr>
      <w:r>
        <w:t>Babenbergerstraße 5, 1010 Wien</w:t>
      </w:r>
      <w:r w:rsidR="00B0350D">
        <w:br/>
      </w:r>
      <w:r w:rsidR="00B0350D" w:rsidRPr="00190DE5">
        <w:rPr>
          <w:lang w:val="it-IT"/>
        </w:rPr>
        <w:t xml:space="preserve">Tel: </w:t>
      </w:r>
      <w:r>
        <w:t>01/588 31</w:t>
      </w:r>
      <w:r w:rsidR="00B0350D" w:rsidRPr="00190DE5">
        <w:t xml:space="preserve">  </w:t>
      </w:r>
      <w:r>
        <w:t>Fax: 05 99 88-2266</w:t>
      </w:r>
      <w:r w:rsidR="00B0350D">
        <w:br/>
      </w:r>
      <w:r w:rsidR="00B0350D" w:rsidRPr="00190DE5">
        <w:rPr>
          <w:lang w:val="it-IT"/>
        </w:rPr>
        <w:t>post.</w:t>
      </w:r>
      <w:r>
        <w:t>wien</w:t>
      </w:r>
      <w:r w:rsidR="00B0350D" w:rsidRPr="00190DE5">
        <w:rPr>
          <w:lang w:val="it-IT"/>
        </w:rPr>
        <w:t>@sozialministeriumservice.at</w:t>
      </w:r>
    </w:p>
    <w:p w:rsidR="00B0350D" w:rsidRPr="00B0350D" w:rsidRDefault="00B0350D" w:rsidP="00B0350D">
      <w:pPr>
        <w:pStyle w:val="AdressboxMinisterium"/>
        <w:framePr w:w="10589" w:wrap="around" w:x="722" w:y="13366"/>
      </w:pPr>
      <w:r>
        <w:t>Sozialministeriumservice</w:t>
      </w:r>
    </w:p>
    <w:p w:rsidR="00B0350D" w:rsidRPr="00B0350D" w:rsidRDefault="00B0350D" w:rsidP="00B0350D">
      <w:pPr>
        <w:pStyle w:val="AdressboxText"/>
        <w:framePr w:w="10589" w:wrap="around" w:x="722" w:y="13366"/>
      </w:pPr>
      <w:r>
        <w:t>Babenbergerstraße 5</w:t>
      </w:r>
      <w:r w:rsidRPr="00B0350D">
        <w:t>, 1010 Wien</w:t>
      </w:r>
    </w:p>
    <w:p w:rsidR="00B0350D" w:rsidRPr="00B0350D" w:rsidRDefault="00B0350D" w:rsidP="00B0350D">
      <w:pPr>
        <w:pStyle w:val="AdressboxText"/>
        <w:framePr w:w="10589" w:wrap="around" w:x="722" w:y="13366"/>
      </w:pPr>
      <w:r>
        <w:t>Tel.: 05 99 88</w:t>
      </w:r>
    </w:p>
    <w:p w:rsidR="00B0350D" w:rsidRPr="00B0350D" w:rsidRDefault="00B0350D" w:rsidP="00B0350D">
      <w:pPr>
        <w:pStyle w:val="AdressboxText"/>
        <w:framePr w:w="10589" w:wrap="around" w:x="722" w:y="13366"/>
      </w:pPr>
      <w:r>
        <w:t>sozialministeriumservice.at</w:t>
      </w:r>
    </w:p>
    <w:p w:rsidR="00DA19F3" w:rsidRDefault="00DA19F3" w:rsidP="007709A8"/>
    <w:p w:rsidR="00B0350D" w:rsidRPr="00B0350D" w:rsidRDefault="00B0350D" w:rsidP="00B0350D">
      <w:pPr>
        <w:pStyle w:val="Infobox0"/>
        <w:framePr w:w="9794" w:h="12601" w:hRule="exact" w:wrap="around" w:x="1112" w:y="657"/>
      </w:pPr>
      <w:r>
        <w:lastRenderedPageBreak/>
        <w:t>Raum für Notizen</w:t>
      </w: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Pr="00B0350D" w:rsidRDefault="00B0350D" w:rsidP="00B0350D">
      <w:pPr>
        <w:pStyle w:val="Infobox"/>
        <w:framePr w:w="9794" w:h="12601" w:hRule="exact" w:wrap="around" w:x="1112" w:y="657"/>
      </w:pPr>
    </w:p>
    <w:p w:rsidR="00972375" w:rsidRDefault="00972375" w:rsidP="00B0350D"/>
    <w:sectPr w:rsidR="00972375" w:rsidSect="00A3324F">
      <w:headerReference w:type="even" r:id="rId61"/>
      <w:footerReference w:type="even" r:id="rId62"/>
      <w:footerReference w:type="default" r:id="rId63"/>
      <w:headerReference w:type="first" r:id="rId6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1A1" w:rsidRDefault="008011A1" w:rsidP="00202047">
      <w:pPr>
        <w:spacing w:line="240" w:lineRule="auto"/>
      </w:pPr>
      <w:r>
        <w:separator/>
      </w:r>
    </w:p>
  </w:endnote>
  <w:endnote w:type="continuationSeparator" w:id="0">
    <w:p w:rsidR="008011A1" w:rsidRDefault="008011A1" w:rsidP="00202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289599"/>
      <w:docPartObj>
        <w:docPartGallery w:val="Page Numbers (Bottom of Page)"/>
        <w:docPartUnique/>
      </w:docPartObj>
    </w:sdtPr>
    <w:sdtEndPr/>
    <w:sdtContent>
      <w:sdt>
        <w:sdtPr>
          <w:id w:val="-953781286"/>
          <w:docPartObj>
            <w:docPartGallery w:val="Page Numbers (Top of Page)"/>
            <w:docPartUnique/>
          </w:docPartObj>
        </w:sdtPr>
        <w:sdtEndPr/>
        <w:sdtContent>
          <w:p w:rsidR="008011A1" w:rsidRDefault="008011A1" w:rsidP="00E36327">
            <w:pPr>
              <w:pStyle w:val="Fuzeile"/>
              <w:tabs>
                <w:tab w:val="clear" w:pos="4536"/>
              </w:tabs>
            </w:pPr>
            <w:r w:rsidRPr="00AB088E">
              <w:t xml:space="preserve">Seite </w:t>
            </w:r>
            <w:r w:rsidRPr="00AB088E">
              <w:fldChar w:fldCharType="begin"/>
            </w:r>
            <w:r w:rsidRPr="00AB088E">
              <w:instrText>PAGE</w:instrText>
            </w:r>
            <w:r w:rsidRPr="00AB088E">
              <w:fldChar w:fldCharType="separate"/>
            </w:r>
            <w:r>
              <w:rPr>
                <w:noProof/>
              </w:rPr>
              <w:t>20</w:t>
            </w:r>
            <w:r w:rsidRPr="00AB088E">
              <w:fldChar w:fldCharType="end"/>
            </w:r>
            <w:r w:rsidRPr="00AB088E">
              <w:t xml:space="preserve"> von </w:t>
            </w:r>
            <w:r w:rsidRPr="00AB088E">
              <w:fldChar w:fldCharType="begin"/>
            </w:r>
            <w:r w:rsidRPr="00AB088E">
              <w:instrText>NUMPAGES</w:instrText>
            </w:r>
            <w:r w:rsidRPr="00AB088E">
              <w:fldChar w:fldCharType="separate"/>
            </w:r>
            <w:r w:rsidR="00296D1B">
              <w:rPr>
                <w:noProof/>
              </w:rPr>
              <w:t>37</w:t>
            </w:r>
            <w:r w:rsidRPr="00AB088E">
              <w:fldChar w:fldCharType="end"/>
            </w:r>
            <w:r>
              <w:t xml:space="preserve"> </w:t>
            </w:r>
            <w:r>
              <w:tab/>
            </w:r>
            <w:hyperlink r:id="rId1" w:history="1">
              <w:r w:rsidRPr="007321A5">
                <w:rPr>
                  <w:rStyle w:val="Hyperlink"/>
                </w:rPr>
                <w:t>sozialministerium.at</w:t>
              </w:r>
            </w:hyperlink>
          </w:p>
        </w:sdtContent>
      </w:sdt>
    </w:sdtContent>
  </w:sdt>
  <w:p w:rsidR="008011A1" w:rsidRDefault="008011A1"/>
  <w:p w:rsidR="008011A1" w:rsidRDefault="008011A1"/>
  <w:p w:rsidR="008011A1" w:rsidRDefault="008011A1"/>
  <w:p w:rsidR="008011A1" w:rsidRDefault="008011A1"/>
  <w:p w:rsidR="008011A1" w:rsidRDefault="008011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687430"/>
      <w:docPartObj>
        <w:docPartGallery w:val="Page Numbers (Bottom of Page)"/>
        <w:docPartUnique/>
      </w:docPartObj>
    </w:sdtPr>
    <w:sdtEndPr>
      <w:rPr>
        <w:i/>
      </w:rPr>
    </w:sdtEndPr>
    <w:sdtContent>
      <w:sdt>
        <w:sdtPr>
          <w:id w:val="-1338388599"/>
          <w:docPartObj>
            <w:docPartGallery w:val="Page Numbers (Top of Page)"/>
            <w:docPartUnique/>
          </w:docPartObj>
        </w:sdtPr>
        <w:sdtEndPr>
          <w:rPr>
            <w:i/>
          </w:rPr>
        </w:sdtEndPr>
        <w:sdtContent>
          <w:p w:rsidR="008011A1" w:rsidRDefault="008011A1" w:rsidP="00535677">
            <w:pPr>
              <w:pStyle w:val="Fuzeile"/>
              <w:tabs>
                <w:tab w:val="clear" w:pos="4536"/>
              </w:tabs>
              <w:jc w:val="both"/>
            </w:pPr>
            <w:r w:rsidRPr="00AB088E">
              <w:t xml:space="preserve">Seite </w:t>
            </w:r>
            <w:r w:rsidRPr="00AB088E">
              <w:fldChar w:fldCharType="begin"/>
            </w:r>
            <w:r w:rsidRPr="00AB088E">
              <w:instrText>PAGE</w:instrText>
            </w:r>
            <w:r w:rsidRPr="00AB088E">
              <w:fldChar w:fldCharType="separate"/>
            </w:r>
            <w:r w:rsidR="00112244">
              <w:rPr>
                <w:noProof/>
              </w:rPr>
              <w:t>27</w:t>
            </w:r>
            <w:r w:rsidRPr="00AB088E">
              <w:fldChar w:fldCharType="end"/>
            </w:r>
            <w:r w:rsidRPr="00AB088E">
              <w:t xml:space="preserve"> von </w:t>
            </w:r>
            <w:r w:rsidRPr="00AB088E">
              <w:fldChar w:fldCharType="begin"/>
            </w:r>
            <w:r w:rsidRPr="00AB088E">
              <w:instrText>NUMPAGES</w:instrText>
            </w:r>
            <w:r w:rsidRPr="00AB088E">
              <w:fldChar w:fldCharType="separate"/>
            </w:r>
            <w:r w:rsidR="00112244">
              <w:rPr>
                <w:noProof/>
              </w:rPr>
              <w:t>37</w:t>
            </w:r>
            <w:r w:rsidRPr="00AB088E">
              <w:fldChar w:fldCharType="end"/>
            </w:r>
            <w:r>
              <w:t xml:space="preserve"> </w:t>
            </w:r>
            <w:r>
              <w:tab/>
            </w:r>
            <w:hyperlink r:id="rId1" w:history="1">
              <w:r w:rsidRPr="00D3554B">
                <w:rPr>
                  <w:rStyle w:val="Hyperlink"/>
                  <w:i w:val="0"/>
                </w:rPr>
                <w:t>sozialministerium</w:t>
              </w:r>
              <w:r>
                <w:rPr>
                  <w:rStyle w:val="Hyperlink"/>
                </w:rPr>
                <w:t>service</w:t>
              </w:r>
              <w:r w:rsidRPr="00D3554B">
                <w:rPr>
                  <w:rStyle w:val="Hyperlink"/>
                  <w:i w:val="0"/>
                </w:rPr>
                <w:t>.at</w:t>
              </w:r>
            </w:hyperlink>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1A1" w:rsidRDefault="008011A1" w:rsidP="00202047">
      <w:pPr>
        <w:spacing w:line="240" w:lineRule="auto"/>
      </w:pPr>
      <w:r>
        <w:separator/>
      </w:r>
    </w:p>
  </w:footnote>
  <w:footnote w:type="continuationSeparator" w:id="0">
    <w:p w:rsidR="008011A1" w:rsidRDefault="008011A1" w:rsidP="002020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A1" w:rsidRDefault="008011A1" w:rsidP="00D42992">
    <w:pPr>
      <w:pStyle w:val="Kopfzeile"/>
      <w:tabs>
        <w:tab w:val="clear" w:pos="4536"/>
      </w:tabs>
    </w:pPr>
    <w:r>
      <w:fldChar w:fldCharType="begin"/>
    </w:r>
    <w:r>
      <w:instrText xml:space="preserve"> STYLEREF  "Überschrift 1 nummeriert"  \* MERGEFORMAT </w:instrText>
    </w:r>
    <w:r>
      <w:fldChar w:fldCharType="separate"/>
    </w:r>
    <w:r w:rsidR="00296D1B">
      <w:rPr>
        <w:b/>
        <w:bCs/>
        <w:noProof/>
      </w:rPr>
      <w:t>Fehler! Verwenden Sie die Registerkarte 'Start', um Überschrift 1 nummeriert dem Text zuzuweisen, der hier angezeigt werden soll.</w:t>
    </w:r>
    <w:r>
      <w:rPr>
        <w:b/>
        <w:bCs/>
        <w:noProof/>
      </w:rPr>
      <w:fldChar w:fldCharType="end"/>
    </w:r>
  </w:p>
  <w:p w:rsidR="008011A1" w:rsidRDefault="008011A1"/>
  <w:p w:rsidR="008011A1" w:rsidRDefault="008011A1"/>
  <w:p w:rsidR="008011A1" w:rsidRDefault="008011A1"/>
  <w:p w:rsidR="008011A1" w:rsidRDefault="008011A1"/>
  <w:p w:rsidR="008011A1" w:rsidRDefault="008011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A1" w:rsidRDefault="008011A1">
    <w:pPr>
      <w:pStyle w:val="Kopfzeile"/>
    </w:pPr>
  </w:p>
  <w:p w:rsidR="008011A1" w:rsidRDefault="008011A1" w:rsidP="00CD6A5F">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8E2C12"/>
    <w:lvl w:ilvl="0">
      <w:start w:val="1"/>
      <w:numFmt w:val="decimal"/>
      <w:lvlText w:val="%1."/>
      <w:lvlJc w:val="left"/>
      <w:pPr>
        <w:tabs>
          <w:tab w:val="num" w:pos="1492"/>
        </w:tabs>
        <w:ind w:left="1492" w:hanging="360"/>
      </w:pPr>
    </w:lvl>
  </w:abstractNum>
  <w:abstractNum w:abstractNumId="1">
    <w:nsid w:val="FFFFFF7D"/>
    <w:multiLevelType w:val="singleLevel"/>
    <w:tmpl w:val="7EA886AC"/>
    <w:lvl w:ilvl="0">
      <w:start w:val="1"/>
      <w:numFmt w:val="decimal"/>
      <w:lvlText w:val="%1."/>
      <w:lvlJc w:val="left"/>
      <w:pPr>
        <w:tabs>
          <w:tab w:val="num" w:pos="1209"/>
        </w:tabs>
        <w:ind w:left="1209" w:hanging="360"/>
      </w:pPr>
    </w:lvl>
  </w:abstractNum>
  <w:abstractNum w:abstractNumId="2">
    <w:nsid w:val="FFFFFF7E"/>
    <w:multiLevelType w:val="singleLevel"/>
    <w:tmpl w:val="C02AC554"/>
    <w:lvl w:ilvl="0">
      <w:start w:val="1"/>
      <w:numFmt w:val="decimal"/>
      <w:lvlText w:val="%1."/>
      <w:lvlJc w:val="left"/>
      <w:pPr>
        <w:tabs>
          <w:tab w:val="num" w:pos="926"/>
        </w:tabs>
        <w:ind w:left="926" w:hanging="360"/>
      </w:pPr>
    </w:lvl>
  </w:abstractNum>
  <w:abstractNum w:abstractNumId="3">
    <w:nsid w:val="FFFFFF7F"/>
    <w:multiLevelType w:val="singleLevel"/>
    <w:tmpl w:val="462EBEA8"/>
    <w:lvl w:ilvl="0">
      <w:start w:val="1"/>
      <w:numFmt w:val="decimal"/>
      <w:lvlText w:val="%1."/>
      <w:lvlJc w:val="left"/>
      <w:pPr>
        <w:tabs>
          <w:tab w:val="num" w:pos="643"/>
        </w:tabs>
        <w:ind w:left="643" w:hanging="360"/>
      </w:pPr>
    </w:lvl>
  </w:abstractNum>
  <w:abstractNum w:abstractNumId="4">
    <w:nsid w:val="FFFFFF80"/>
    <w:multiLevelType w:val="singleLevel"/>
    <w:tmpl w:val="74F2D3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E5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2245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8403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9E0618"/>
    <w:lvl w:ilvl="0">
      <w:start w:val="1"/>
      <w:numFmt w:val="decimal"/>
      <w:lvlText w:val="%1."/>
      <w:lvlJc w:val="left"/>
      <w:pPr>
        <w:tabs>
          <w:tab w:val="num" w:pos="360"/>
        </w:tabs>
        <w:ind w:left="360" w:hanging="360"/>
      </w:pPr>
    </w:lvl>
  </w:abstractNum>
  <w:abstractNum w:abstractNumId="9">
    <w:nsid w:val="FFFFFF89"/>
    <w:multiLevelType w:val="singleLevel"/>
    <w:tmpl w:val="D50E1BB2"/>
    <w:lvl w:ilvl="0">
      <w:start w:val="1"/>
      <w:numFmt w:val="bullet"/>
      <w:lvlText w:val=""/>
      <w:lvlJc w:val="left"/>
      <w:pPr>
        <w:tabs>
          <w:tab w:val="num" w:pos="360"/>
        </w:tabs>
        <w:ind w:left="360" w:hanging="360"/>
      </w:pPr>
      <w:rPr>
        <w:rFonts w:ascii="Symbol" w:hAnsi="Symbol" w:hint="default"/>
      </w:rPr>
    </w:lvl>
  </w:abstractNum>
  <w:abstractNum w:abstractNumId="10">
    <w:nsid w:val="060354D8"/>
    <w:multiLevelType w:val="multilevel"/>
    <w:tmpl w:val="5AF8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C494AA3"/>
    <w:multiLevelType w:val="multilevel"/>
    <w:tmpl w:val="3BF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A940FA"/>
    <w:multiLevelType w:val="multilevel"/>
    <w:tmpl w:val="DCFE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B66028"/>
    <w:multiLevelType w:val="multilevel"/>
    <w:tmpl w:val="16949642"/>
    <w:lvl w:ilvl="0">
      <w:start w:val="1"/>
      <w:numFmt w:val="lowerLetter"/>
      <w:pStyle w:val="Listealphabetisch"/>
      <w:lvlText w:val="%1)"/>
      <w:lvlJc w:val="left"/>
      <w:pPr>
        <w:ind w:left="369" w:hanging="369"/>
      </w:pPr>
      <w:rPr>
        <w:rFonts w:hint="default"/>
        <w:color w:val="auto"/>
      </w:rPr>
    </w:lvl>
    <w:lvl w:ilvl="1">
      <w:start w:val="1"/>
      <w:numFmt w:val="bullet"/>
      <w:lvlText w:val="•"/>
      <w:lvlJc w:val="left"/>
      <w:pPr>
        <w:ind w:left="738" w:hanging="369"/>
      </w:pPr>
      <w:rPr>
        <w:rFonts w:ascii="Calibri" w:hAnsi="Calibri"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4">
    <w:nsid w:val="2C2A78A9"/>
    <w:multiLevelType w:val="multilevel"/>
    <w:tmpl w:val="11AC5814"/>
    <w:lvl w:ilvl="0">
      <w:start w:val="1"/>
      <w:numFmt w:val="bullet"/>
      <w:lvlText w:val="▪"/>
      <w:lvlJc w:val="left"/>
      <w:pPr>
        <w:ind w:left="369" w:hanging="369"/>
      </w:pPr>
      <w:rPr>
        <w:rFonts w:ascii="Arial" w:hAnsi="Arial" w:hint="default"/>
        <w:color w:val="D2001A" w:themeColor="background1"/>
        <w:sz w:val="20"/>
      </w:rPr>
    </w:lvl>
    <w:lvl w:ilvl="1">
      <w:start w:val="1"/>
      <w:numFmt w:val="bullet"/>
      <w:lvlText w:val="▪"/>
      <w:lvlJc w:val="left"/>
      <w:pPr>
        <w:ind w:left="738" w:hanging="369"/>
      </w:pPr>
      <w:rPr>
        <w:rFonts w:ascii="Arial" w:hAnsi="Arial"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5">
    <w:nsid w:val="33F20CB6"/>
    <w:multiLevelType w:val="multilevel"/>
    <w:tmpl w:val="6012289A"/>
    <w:lvl w:ilvl="0">
      <w:start w:val="1"/>
      <w:numFmt w:val="bullet"/>
      <w:lvlText w:val="■"/>
      <w:lvlJc w:val="left"/>
      <w:pPr>
        <w:ind w:left="360" w:hanging="360"/>
      </w:pPr>
      <w:rPr>
        <w:rFonts w:ascii="Arial" w:hAnsi="Arial" w:hint="default"/>
        <w:sz w:val="18"/>
      </w:rPr>
    </w:lvl>
    <w:lvl w:ilvl="1">
      <w:start w:val="1"/>
      <w:numFmt w:val="bullet"/>
      <w:lvlText w:val="−"/>
      <w:lvlJc w:val="left"/>
      <w:pPr>
        <w:ind w:left="720" w:hanging="360"/>
      </w:pPr>
      <w:rPr>
        <w:rFonts w:ascii="Arial" w:hAnsi="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E2D0E06"/>
    <w:multiLevelType w:val="multilevel"/>
    <w:tmpl w:val="A9188C38"/>
    <w:lvl w:ilvl="0">
      <w:start w:val="1"/>
      <w:numFmt w:val="bullet"/>
      <w:pStyle w:val="Aufzhlungszeichen"/>
      <w:lvlText w:val="▪"/>
      <w:lvlJc w:val="left"/>
      <w:pPr>
        <w:ind w:left="369" w:hanging="369"/>
      </w:pPr>
      <w:rPr>
        <w:rFonts w:ascii="Arial" w:hAnsi="Arial" w:hint="default"/>
        <w:color w:val="D2001A" w:themeColor="background1"/>
        <w:sz w:val="24"/>
      </w:rPr>
    </w:lvl>
    <w:lvl w:ilvl="1">
      <w:start w:val="1"/>
      <w:numFmt w:val="bullet"/>
      <w:pStyle w:val="Aufzhlungszeichen2"/>
      <w:lvlText w:val="▪"/>
      <w:lvlJc w:val="left"/>
      <w:pPr>
        <w:ind w:left="738" w:hanging="369"/>
      </w:pPr>
      <w:rPr>
        <w:rFonts w:ascii="Arial" w:hAnsi="Arial"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7">
    <w:nsid w:val="43A672E8"/>
    <w:multiLevelType w:val="multilevel"/>
    <w:tmpl w:val="6164C552"/>
    <w:lvl w:ilvl="0">
      <w:start w:val="1"/>
      <w:numFmt w:val="decimal"/>
      <w:pStyle w:val="Listenumerisch"/>
      <w:lvlText w:val="%1."/>
      <w:lvlJc w:val="left"/>
      <w:pPr>
        <w:ind w:left="369" w:hanging="369"/>
      </w:pPr>
      <w:rPr>
        <w:rFonts w:hint="default"/>
        <w:color w:val="auto"/>
      </w:rPr>
    </w:lvl>
    <w:lvl w:ilvl="1">
      <w:start w:val="1"/>
      <w:numFmt w:val="bullet"/>
      <w:lvlText w:val="•"/>
      <w:lvlJc w:val="left"/>
      <w:pPr>
        <w:ind w:left="738" w:hanging="369"/>
      </w:pPr>
      <w:rPr>
        <w:rFonts w:ascii="Calibri" w:hAnsi="Calibri"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8">
    <w:nsid w:val="4E026A5A"/>
    <w:multiLevelType w:val="hybridMultilevel"/>
    <w:tmpl w:val="8682C21E"/>
    <w:lvl w:ilvl="0" w:tplc="78F860C2">
      <w:start w:val="1"/>
      <w:numFmt w:val="bullet"/>
      <w:lvlText w:val=""/>
      <w:lvlJc w:val="left"/>
      <w:pPr>
        <w:tabs>
          <w:tab w:val="num" w:pos="720"/>
        </w:tabs>
        <w:ind w:left="720" w:hanging="360"/>
      </w:pPr>
      <w:rPr>
        <w:rFonts w:ascii="Wingdings" w:hAnsi="Wingdings" w:hint="default"/>
      </w:rPr>
    </w:lvl>
    <w:lvl w:ilvl="1" w:tplc="8B4EB5A6" w:tentative="1">
      <w:start w:val="1"/>
      <w:numFmt w:val="bullet"/>
      <w:lvlText w:val=""/>
      <w:lvlJc w:val="left"/>
      <w:pPr>
        <w:tabs>
          <w:tab w:val="num" w:pos="1440"/>
        </w:tabs>
        <w:ind w:left="1440" w:hanging="360"/>
      </w:pPr>
      <w:rPr>
        <w:rFonts w:ascii="Wingdings" w:hAnsi="Wingdings" w:hint="default"/>
      </w:rPr>
    </w:lvl>
    <w:lvl w:ilvl="2" w:tplc="1CE25D6E" w:tentative="1">
      <w:start w:val="1"/>
      <w:numFmt w:val="bullet"/>
      <w:lvlText w:val=""/>
      <w:lvlJc w:val="left"/>
      <w:pPr>
        <w:tabs>
          <w:tab w:val="num" w:pos="2160"/>
        </w:tabs>
        <w:ind w:left="2160" w:hanging="360"/>
      </w:pPr>
      <w:rPr>
        <w:rFonts w:ascii="Wingdings" w:hAnsi="Wingdings" w:hint="default"/>
      </w:rPr>
    </w:lvl>
    <w:lvl w:ilvl="3" w:tplc="C2548E6E" w:tentative="1">
      <w:start w:val="1"/>
      <w:numFmt w:val="bullet"/>
      <w:lvlText w:val=""/>
      <w:lvlJc w:val="left"/>
      <w:pPr>
        <w:tabs>
          <w:tab w:val="num" w:pos="2880"/>
        </w:tabs>
        <w:ind w:left="2880" w:hanging="360"/>
      </w:pPr>
      <w:rPr>
        <w:rFonts w:ascii="Wingdings" w:hAnsi="Wingdings" w:hint="default"/>
      </w:rPr>
    </w:lvl>
    <w:lvl w:ilvl="4" w:tplc="B8AE894C" w:tentative="1">
      <w:start w:val="1"/>
      <w:numFmt w:val="bullet"/>
      <w:lvlText w:val=""/>
      <w:lvlJc w:val="left"/>
      <w:pPr>
        <w:tabs>
          <w:tab w:val="num" w:pos="3600"/>
        </w:tabs>
        <w:ind w:left="3600" w:hanging="360"/>
      </w:pPr>
      <w:rPr>
        <w:rFonts w:ascii="Wingdings" w:hAnsi="Wingdings" w:hint="default"/>
      </w:rPr>
    </w:lvl>
    <w:lvl w:ilvl="5" w:tplc="9C2AA8B2" w:tentative="1">
      <w:start w:val="1"/>
      <w:numFmt w:val="bullet"/>
      <w:lvlText w:val=""/>
      <w:lvlJc w:val="left"/>
      <w:pPr>
        <w:tabs>
          <w:tab w:val="num" w:pos="4320"/>
        </w:tabs>
        <w:ind w:left="4320" w:hanging="360"/>
      </w:pPr>
      <w:rPr>
        <w:rFonts w:ascii="Wingdings" w:hAnsi="Wingdings" w:hint="default"/>
      </w:rPr>
    </w:lvl>
    <w:lvl w:ilvl="6" w:tplc="1D56BA4A" w:tentative="1">
      <w:start w:val="1"/>
      <w:numFmt w:val="bullet"/>
      <w:lvlText w:val=""/>
      <w:lvlJc w:val="left"/>
      <w:pPr>
        <w:tabs>
          <w:tab w:val="num" w:pos="5040"/>
        </w:tabs>
        <w:ind w:left="5040" w:hanging="360"/>
      </w:pPr>
      <w:rPr>
        <w:rFonts w:ascii="Wingdings" w:hAnsi="Wingdings" w:hint="default"/>
      </w:rPr>
    </w:lvl>
    <w:lvl w:ilvl="7" w:tplc="285CBA46" w:tentative="1">
      <w:start w:val="1"/>
      <w:numFmt w:val="bullet"/>
      <w:lvlText w:val=""/>
      <w:lvlJc w:val="left"/>
      <w:pPr>
        <w:tabs>
          <w:tab w:val="num" w:pos="5760"/>
        </w:tabs>
        <w:ind w:left="5760" w:hanging="360"/>
      </w:pPr>
      <w:rPr>
        <w:rFonts w:ascii="Wingdings" w:hAnsi="Wingdings" w:hint="default"/>
      </w:rPr>
    </w:lvl>
    <w:lvl w:ilvl="8" w:tplc="8C5ABB38" w:tentative="1">
      <w:start w:val="1"/>
      <w:numFmt w:val="bullet"/>
      <w:lvlText w:val=""/>
      <w:lvlJc w:val="left"/>
      <w:pPr>
        <w:tabs>
          <w:tab w:val="num" w:pos="6480"/>
        </w:tabs>
        <w:ind w:left="6480" w:hanging="360"/>
      </w:pPr>
      <w:rPr>
        <w:rFonts w:ascii="Wingdings" w:hAnsi="Wingdings" w:hint="default"/>
      </w:rPr>
    </w:lvl>
  </w:abstractNum>
  <w:abstractNum w:abstractNumId="19">
    <w:nsid w:val="4EB4054A"/>
    <w:multiLevelType w:val="hybridMultilevel"/>
    <w:tmpl w:val="0E066EC6"/>
    <w:lvl w:ilvl="0" w:tplc="37B44004">
      <w:start w:val="1"/>
      <w:numFmt w:val="bullet"/>
      <w:lvlText w:val="n"/>
      <w:lvlJc w:val="left"/>
      <w:pPr>
        <w:ind w:left="2367" w:hanging="360"/>
      </w:pPr>
      <w:rPr>
        <w:rFonts w:ascii="Wingdings" w:hAnsi="Wingdings" w:hint="default"/>
        <w:sz w:val="16"/>
      </w:rPr>
    </w:lvl>
    <w:lvl w:ilvl="1" w:tplc="0C070003" w:tentative="1">
      <w:start w:val="1"/>
      <w:numFmt w:val="bullet"/>
      <w:lvlText w:val="o"/>
      <w:lvlJc w:val="left"/>
      <w:pPr>
        <w:ind w:left="3087" w:hanging="360"/>
      </w:pPr>
      <w:rPr>
        <w:rFonts w:ascii="Courier New" w:hAnsi="Courier New" w:cs="Courier New" w:hint="default"/>
      </w:rPr>
    </w:lvl>
    <w:lvl w:ilvl="2" w:tplc="0C070005" w:tentative="1">
      <w:start w:val="1"/>
      <w:numFmt w:val="bullet"/>
      <w:lvlText w:val=""/>
      <w:lvlJc w:val="left"/>
      <w:pPr>
        <w:ind w:left="3807" w:hanging="360"/>
      </w:pPr>
      <w:rPr>
        <w:rFonts w:ascii="Wingdings" w:hAnsi="Wingdings" w:hint="default"/>
      </w:rPr>
    </w:lvl>
    <w:lvl w:ilvl="3" w:tplc="0C070001" w:tentative="1">
      <w:start w:val="1"/>
      <w:numFmt w:val="bullet"/>
      <w:lvlText w:val=""/>
      <w:lvlJc w:val="left"/>
      <w:pPr>
        <w:ind w:left="4527" w:hanging="360"/>
      </w:pPr>
      <w:rPr>
        <w:rFonts w:ascii="Symbol" w:hAnsi="Symbol" w:hint="default"/>
      </w:rPr>
    </w:lvl>
    <w:lvl w:ilvl="4" w:tplc="0C070003" w:tentative="1">
      <w:start w:val="1"/>
      <w:numFmt w:val="bullet"/>
      <w:lvlText w:val="o"/>
      <w:lvlJc w:val="left"/>
      <w:pPr>
        <w:ind w:left="5247" w:hanging="360"/>
      </w:pPr>
      <w:rPr>
        <w:rFonts w:ascii="Courier New" w:hAnsi="Courier New" w:cs="Courier New" w:hint="default"/>
      </w:rPr>
    </w:lvl>
    <w:lvl w:ilvl="5" w:tplc="0C070005" w:tentative="1">
      <w:start w:val="1"/>
      <w:numFmt w:val="bullet"/>
      <w:lvlText w:val=""/>
      <w:lvlJc w:val="left"/>
      <w:pPr>
        <w:ind w:left="5967" w:hanging="360"/>
      </w:pPr>
      <w:rPr>
        <w:rFonts w:ascii="Wingdings" w:hAnsi="Wingdings" w:hint="default"/>
      </w:rPr>
    </w:lvl>
    <w:lvl w:ilvl="6" w:tplc="0C070001" w:tentative="1">
      <w:start w:val="1"/>
      <w:numFmt w:val="bullet"/>
      <w:lvlText w:val=""/>
      <w:lvlJc w:val="left"/>
      <w:pPr>
        <w:ind w:left="6687" w:hanging="360"/>
      </w:pPr>
      <w:rPr>
        <w:rFonts w:ascii="Symbol" w:hAnsi="Symbol" w:hint="default"/>
      </w:rPr>
    </w:lvl>
    <w:lvl w:ilvl="7" w:tplc="0C070003" w:tentative="1">
      <w:start w:val="1"/>
      <w:numFmt w:val="bullet"/>
      <w:lvlText w:val="o"/>
      <w:lvlJc w:val="left"/>
      <w:pPr>
        <w:ind w:left="7407" w:hanging="360"/>
      </w:pPr>
      <w:rPr>
        <w:rFonts w:ascii="Courier New" w:hAnsi="Courier New" w:cs="Courier New" w:hint="default"/>
      </w:rPr>
    </w:lvl>
    <w:lvl w:ilvl="8" w:tplc="0C070005" w:tentative="1">
      <w:start w:val="1"/>
      <w:numFmt w:val="bullet"/>
      <w:lvlText w:val=""/>
      <w:lvlJc w:val="left"/>
      <w:pPr>
        <w:ind w:left="8127" w:hanging="360"/>
      </w:pPr>
      <w:rPr>
        <w:rFonts w:ascii="Wingdings" w:hAnsi="Wingdings" w:hint="default"/>
      </w:rPr>
    </w:lvl>
  </w:abstractNum>
  <w:abstractNum w:abstractNumId="20">
    <w:nsid w:val="695109F8"/>
    <w:multiLevelType w:val="multilevel"/>
    <w:tmpl w:val="92262172"/>
    <w:lvl w:ilvl="0">
      <w:start w:val="1"/>
      <w:numFmt w:val="decimal"/>
      <w:lvlText w:val="%1."/>
      <w:lvlJc w:val="left"/>
      <w:pPr>
        <w:ind w:left="567" w:hanging="567"/>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673" w:hanging="1673"/>
      </w:pPr>
      <w:rPr>
        <w:rFonts w:hint="default"/>
      </w:rPr>
    </w:lvl>
    <w:lvl w:ilvl="4">
      <w:start w:val="1"/>
      <w:numFmt w:val="decimal"/>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21">
    <w:nsid w:val="70483A2C"/>
    <w:multiLevelType w:val="hybridMultilevel"/>
    <w:tmpl w:val="E5B869C6"/>
    <w:lvl w:ilvl="0" w:tplc="37B44004">
      <w:start w:val="1"/>
      <w:numFmt w:val="bullet"/>
      <w:lvlText w:val="n"/>
      <w:lvlJc w:val="left"/>
      <w:pPr>
        <w:ind w:left="1429" w:hanging="360"/>
      </w:pPr>
      <w:rPr>
        <w:rFonts w:ascii="Wingdings" w:hAnsi="Wingdings" w:hint="default"/>
        <w:sz w:val="16"/>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22">
    <w:nsid w:val="717E33BA"/>
    <w:multiLevelType w:val="multilevel"/>
    <w:tmpl w:val="FAF2A1C6"/>
    <w:lvl w:ilvl="0">
      <w:start w:val="1"/>
      <w:numFmt w:val="decimal"/>
      <w:pStyle w:val="1nummeriert"/>
      <w:lvlText w:val="%1."/>
      <w:lvlJc w:val="left"/>
      <w:pPr>
        <w:tabs>
          <w:tab w:val="num" w:pos="567"/>
        </w:tabs>
        <w:ind w:left="567" w:hanging="567"/>
      </w:pPr>
      <w:rPr>
        <w:rFonts w:hint="default"/>
      </w:rPr>
    </w:lvl>
    <w:lvl w:ilvl="1">
      <w:start w:val="1"/>
      <w:numFmt w:val="decimal"/>
      <w:pStyle w:val="2nummeriert"/>
      <w:lvlText w:val="%1.%2."/>
      <w:lvlJc w:val="left"/>
      <w:pPr>
        <w:ind w:left="5615" w:hanging="936"/>
      </w:pPr>
      <w:rPr>
        <w:rFonts w:hint="default"/>
      </w:rPr>
    </w:lvl>
    <w:lvl w:ilvl="2">
      <w:start w:val="1"/>
      <w:numFmt w:val="decimal"/>
      <w:pStyle w:val="3nummeriert"/>
      <w:lvlText w:val="%1.%2.%3."/>
      <w:lvlJc w:val="left"/>
      <w:pPr>
        <w:ind w:left="1304" w:hanging="1304"/>
      </w:pPr>
      <w:rPr>
        <w:rFonts w:hint="default"/>
      </w:rPr>
    </w:lvl>
    <w:lvl w:ilvl="3">
      <w:start w:val="1"/>
      <w:numFmt w:val="decimal"/>
      <w:pStyle w:val="4nummeriert"/>
      <w:lvlText w:val="%1.%2.%3.%4."/>
      <w:lvlJc w:val="left"/>
      <w:pPr>
        <w:ind w:left="1673" w:hanging="1673"/>
      </w:pPr>
      <w:rPr>
        <w:rFonts w:hint="default"/>
      </w:rPr>
    </w:lvl>
    <w:lvl w:ilvl="4">
      <w:start w:val="1"/>
      <w:numFmt w:val="decimal"/>
      <w:pStyle w:val="5nummeriert"/>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9"/>
  </w:num>
  <w:num w:numId="2">
    <w:abstractNumId w:val="15"/>
  </w:num>
  <w:num w:numId="3">
    <w:abstractNumId w:val="15"/>
  </w:num>
  <w:num w:numId="4">
    <w:abstractNumId w:val="15"/>
  </w:num>
  <w:num w:numId="5">
    <w:abstractNumId w:val="8"/>
  </w:num>
  <w:num w:numId="6">
    <w:abstractNumId w:val="3"/>
  </w:num>
  <w:num w:numId="7">
    <w:abstractNumId w:val="2"/>
  </w:num>
  <w:num w:numId="8">
    <w:abstractNumId w:val="1"/>
  </w:num>
  <w:num w:numId="9">
    <w:abstractNumId w:val="0"/>
  </w:num>
  <w:num w:numId="10">
    <w:abstractNumId w:val="4"/>
  </w:num>
  <w:num w:numId="11">
    <w:abstractNumId w:val="5"/>
  </w:num>
  <w:num w:numId="12">
    <w:abstractNumId w:val="6"/>
  </w:num>
  <w:num w:numId="13">
    <w:abstractNumId w:val="7"/>
  </w:num>
  <w:num w:numId="14">
    <w:abstractNumId w:val="16"/>
  </w:num>
  <w:num w:numId="15">
    <w:abstractNumId w:val="13"/>
  </w:num>
  <w:num w:numId="16">
    <w:abstractNumId w:val="17"/>
  </w:num>
  <w:num w:numId="17">
    <w:abstractNumId w:val="22"/>
  </w:num>
  <w:num w:numId="18">
    <w:abstractNumId w:val="20"/>
  </w:num>
  <w:num w:numId="19">
    <w:abstractNumId w:val="1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1"/>
  </w:num>
  <w:num w:numId="26">
    <w:abstractNumId w:val="18"/>
  </w:num>
  <w:num w:numId="27">
    <w:abstractNumId w:val="1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1"/>
  <w:styleLockTheme/>
  <w:defaultTabStop w:val="709"/>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1D"/>
    <w:rsid w:val="00000006"/>
    <w:rsid w:val="0000211C"/>
    <w:rsid w:val="00006452"/>
    <w:rsid w:val="000103AE"/>
    <w:rsid w:val="00011679"/>
    <w:rsid w:val="0001255B"/>
    <w:rsid w:val="000147CE"/>
    <w:rsid w:val="00015874"/>
    <w:rsid w:val="00015AC2"/>
    <w:rsid w:val="00017234"/>
    <w:rsid w:val="00017A7A"/>
    <w:rsid w:val="00017BBC"/>
    <w:rsid w:val="00022364"/>
    <w:rsid w:val="00022E9F"/>
    <w:rsid w:val="00027945"/>
    <w:rsid w:val="00032E59"/>
    <w:rsid w:val="000337E0"/>
    <w:rsid w:val="000345C7"/>
    <w:rsid w:val="000431F2"/>
    <w:rsid w:val="000456D9"/>
    <w:rsid w:val="00050183"/>
    <w:rsid w:val="00054983"/>
    <w:rsid w:val="00055C30"/>
    <w:rsid w:val="000575B9"/>
    <w:rsid w:val="00064AD2"/>
    <w:rsid w:val="0006519B"/>
    <w:rsid w:val="000666A7"/>
    <w:rsid w:val="00066A6B"/>
    <w:rsid w:val="000778BB"/>
    <w:rsid w:val="00081040"/>
    <w:rsid w:val="0008114C"/>
    <w:rsid w:val="00083F4C"/>
    <w:rsid w:val="00084479"/>
    <w:rsid w:val="00090727"/>
    <w:rsid w:val="00090E36"/>
    <w:rsid w:val="000953A8"/>
    <w:rsid w:val="00096900"/>
    <w:rsid w:val="00096D2A"/>
    <w:rsid w:val="000974FB"/>
    <w:rsid w:val="000A0B16"/>
    <w:rsid w:val="000A0F16"/>
    <w:rsid w:val="000A5384"/>
    <w:rsid w:val="000B070E"/>
    <w:rsid w:val="000B1B94"/>
    <w:rsid w:val="000B56B6"/>
    <w:rsid w:val="000D11CC"/>
    <w:rsid w:val="000E147F"/>
    <w:rsid w:val="000E2008"/>
    <w:rsid w:val="000E3CF1"/>
    <w:rsid w:val="00101F62"/>
    <w:rsid w:val="001033ED"/>
    <w:rsid w:val="00104BB5"/>
    <w:rsid w:val="00110463"/>
    <w:rsid w:val="00110EDA"/>
    <w:rsid w:val="00112244"/>
    <w:rsid w:val="001207B0"/>
    <w:rsid w:val="00121591"/>
    <w:rsid w:val="001268A7"/>
    <w:rsid w:val="00127D54"/>
    <w:rsid w:val="001312CE"/>
    <w:rsid w:val="001334D9"/>
    <w:rsid w:val="001334EC"/>
    <w:rsid w:val="00134374"/>
    <w:rsid w:val="001359DD"/>
    <w:rsid w:val="00135FE0"/>
    <w:rsid w:val="00137712"/>
    <w:rsid w:val="00144F51"/>
    <w:rsid w:val="0014530D"/>
    <w:rsid w:val="0015119D"/>
    <w:rsid w:val="00154A98"/>
    <w:rsid w:val="0016148D"/>
    <w:rsid w:val="00163DCB"/>
    <w:rsid w:val="00165690"/>
    <w:rsid w:val="00181C86"/>
    <w:rsid w:val="00182C92"/>
    <w:rsid w:val="001852CF"/>
    <w:rsid w:val="00186089"/>
    <w:rsid w:val="00190DE5"/>
    <w:rsid w:val="0019352B"/>
    <w:rsid w:val="00193BF9"/>
    <w:rsid w:val="0019418F"/>
    <w:rsid w:val="001968B9"/>
    <w:rsid w:val="00197C66"/>
    <w:rsid w:val="001A044B"/>
    <w:rsid w:val="001A1DEA"/>
    <w:rsid w:val="001A317C"/>
    <w:rsid w:val="001A47D6"/>
    <w:rsid w:val="001A5A05"/>
    <w:rsid w:val="001A7FC1"/>
    <w:rsid w:val="001B0367"/>
    <w:rsid w:val="001B265F"/>
    <w:rsid w:val="001B3AD7"/>
    <w:rsid w:val="001B4065"/>
    <w:rsid w:val="001C15D9"/>
    <w:rsid w:val="001C192A"/>
    <w:rsid w:val="001C3873"/>
    <w:rsid w:val="001C48F9"/>
    <w:rsid w:val="001C5B92"/>
    <w:rsid w:val="001C788F"/>
    <w:rsid w:val="001C7FB2"/>
    <w:rsid w:val="001D0733"/>
    <w:rsid w:val="001D32A6"/>
    <w:rsid w:val="001D3528"/>
    <w:rsid w:val="001D5DA6"/>
    <w:rsid w:val="001E11B1"/>
    <w:rsid w:val="001E6A6C"/>
    <w:rsid w:val="001E73E0"/>
    <w:rsid w:val="001F396A"/>
    <w:rsid w:val="00200341"/>
    <w:rsid w:val="0020111B"/>
    <w:rsid w:val="00202047"/>
    <w:rsid w:val="00202FA1"/>
    <w:rsid w:val="00204B4B"/>
    <w:rsid w:val="00206C77"/>
    <w:rsid w:val="002151F8"/>
    <w:rsid w:val="00220B38"/>
    <w:rsid w:val="00221C4E"/>
    <w:rsid w:val="00222D31"/>
    <w:rsid w:val="0023095E"/>
    <w:rsid w:val="00232197"/>
    <w:rsid w:val="00233651"/>
    <w:rsid w:val="00234328"/>
    <w:rsid w:val="002344A3"/>
    <w:rsid w:val="00234948"/>
    <w:rsid w:val="00235518"/>
    <w:rsid w:val="00236247"/>
    <w:rsid w:val="00237816"/>
    <w:rsid w:val="0024257B"/>
    <w:rsid w:val="002430F5"/>
    <w:rsid w:val="00244621"/>
    <w:rsid w:val="00247F54"/>
    <w:rsid w:val="00251EB7"/>
    <w:rsid w:val="0025289B"/>
    <w:rsid w:val="00253082"/>
    <w:rsid w:val="00256588"/>
    <w:rsid w:val="002566F9"/>
    <w:rsid w:val="002774B5"/>
    <w:rsid w:val="00282373"/>
    <w:rsid w:val="002874D4"/>
    <w:rsid w:val="00290527"/>
    <w:rsid w:val="00291533"/>
    <w:rsid w:val="00291730"/>
    <w:rsid w:val="00291786"/>
    <w:rsid w:val="00291D11"/>
    <w:rsid w:val="00293247"/>
    <w:rsid w:val="002949AB"/>
    <w:rsid w:val="00296D1B"/>
    <w:rsid w:val="00297955"/>
    <w:rsid w:val="002A0B31"/>
    <w:rsid w:val="002A2D09"/>
    <w:rsid w:val="002A67B1"/>
    <w:rsid w:val="002B0375"/>
    <w:rsid w:val="002B1019"/>
    <w:rsid w:val="002B129D"/>
    <w:rsid w:val="002B2DE6"/>
    <w:rsid w:val="002B398D"/>
    <w:rsid w:val="002B4E92"/>
    <w:rsid w:val="002C0F6F"/>
    <w:rsid w:val="002C17E5"/>
    <w:rsid w:val="002C37EB"/>
    <w:rsid w:val="002C51D4"/>
    <w:rsid w:val="002C6534"/>
    <w:rsid w:val="002D2C27"/>
    <w:rsid w:val="002D3931"/>
    <w:rsid w:val="002D7C10"/>
    <w:rsid w:val="002E1B9C"/>
    <w:rsid w:val="002E253E"/>
    <w:rsid w:val="002E5F3A"/>
    <w:rsid w:val="002E6744"/>
    <w:rsid w:val="002E6F0E"/>
    <w:rsid w:val="002E7E4D"/>
    <w:rsid w:val="002F07AA"/>
    <w:rsid w:val="002F277B"/>
    <w:rsid w:val="0030054B"/>
    <w:rsid w:val="0030122C"/>
    <w:rsid w:val="00301BEB"/>
    <w:rsid w:val="003028DD"/>
    <w:rsid w:val="0030410D"/>
    <w:rsid w:val="0031152D"/>
    <w:rsid w:val="003122E4"/>
    <w:rsid w:val="003152FC"/>
    <w:rsid w:val="003179D9"/>
    <w:rsid w:val="00320023"/>
    <w:rsid w:val="003213AC"/>
    <w:rsid w:val="00324829"/>
    <w:rsid w:val="0032785A"/>
    <w:rsid w:val="00330A76"/>
    <w:rsid w:val="00332066"/>
    <w:rsid w:val="00337867"/>
    <w:rsid w:val="003416AC"/>
    <w:rsid w:val="00343419"/>
    <w:rsid w:val="00344127"/>
    <w:rsid w:val="00345AAF"/>
    <w:rsid w:val="003466A4"/>
    <w:rsid w:val="00350CF8"/>
    <w:rsid w:val="00354E27"/>
    <w:rsid w:val="003563BF"/>
    <w:rsid w:val="00362309"/>
    <w:rsid w:val="0036252A"/>
    <w:rsid w:val="00372A86"/>
    <w:rsid w:val="00372BAF"/>
    <w:rsid w:val="003754B9"/>
    <w:rsid w:val="00380A40"/>
    <w:rsid w:val="00383E27"/>
    <w:rsid w:val="00392288"/>
    <w:rsid w:val="003931CE"/>
    <w:rsid w:val="003938B7"/>
    <w:rsid w:val="003A3F98"/>
    <w:rsid w:val="003A577F"/>
    <w:rsid w:val="003A6354"/>
    <w:rsid w:val="003A6F24"/>
    <w:rsid w:val="003B0AD9"/>
    <w:rsid w:val="003B5A9C"/>
    <w:rsid w:val="003B785C"/>
    <w:rsid w:val="003B7D1E"/>
    <w:rsid w:val="003C3E3A"/>
    <w:rsid w:val="003C56AC"/>
    <w:rsid w:val="003C6576"/>
    <w:rsid w:val="003D012B"/>
    <w:rsid w:val="003D04BF"/>
    <w:rsid w:val="003D340B"/>
    <w:rsid w:val="003D57E5"/>
    <w:rsid w:val="003E2468"/>
    <w:rsid w:val="003E2E25"/>
    <w:rsid w:val="003E314A"/>
    <w:rsid w:val="003E341D"/>
    <w:rsid w:val="003E688C"/>
    <w:rsid w:val="003E775E"/>
    <w:rsid w:val="003F0352"/>
    <w:rsid w:val="003F1AC6"/>
    <w:rsid w:val="003F2D91"/>
    <w:rsid w:val="003F37AA"/>
    <w:rsid w:val="003F437F"/>
    <w:rsid w:val="003F56B1"/>
    <w:rsid w:val="003F70D9"/>
    <w:rsid w:val="004015EB"/>
    <w:rsid w:val="004064BF"/>
    <w:rsid w:val="00406D9F"/>
    <w:rsid w:val="004076F6"/>
    <w:rsid w:val="004116CA"/>
    <w:rsid w:val="004164CB"/>
    <w:rsid w:val="00416CE5"/>
    <w:rsid w:val="00422D53"/>
    <w:rsid w:val="0042301D"/>
    <w:rsid w:val="00424C72"/>
    <w:rsid w:val="00425385"/>
    <w:rsid w:val="004371EB"/>
    <w:rsid w:val="00440294"/>
    <w:rsid w:val="0044064C"/>
    <w:rsid w:val="00443276"/>
    <w:rsid w:val="004456B1"/>
    <w:rsid w:val="00450463"/>
    <w:rsid w:val="00454035"/>
    <w:rsid w:val="00454D39"/>
    <w:rsid w:val="00455631"/>
    <w:rsid w:val="0046162C"/>
    <w:rsid w:val="00462D4F"/>
    <w:rsid w:val="0046417A"/>
    <w:rsid w:val="00464A1E"/>
    <w:rsid w:val="00466F72"/>
    <w:rsid w:val="004716C7"/>
    <w:rsid w:val="00473F33"/>
    <w:rsid w:val="004746CA"/>
    <w:rsid w:val="00475A90"/>
    <w:rsid w:val="0047678D"/>
    <w:rsid w:val="00477478"/>
    <w:rsid w:val="00480342"/>
    <w:rsid w:val="00481F2C"/>
    <w:rsid w:val="004831F6"/>
    <w:rsid w:val="00486A9A"/>
    <w:rsid w:val="00494A19"/>
    <w:rsid w:val="00495AE7"/>
    <w:rsid w:val="004A2D6F"/>
    <w:rsid w:val="004A6DCA"/>
    <w:rsid w:val="004B0AFD"/>
    <w:rsid w:val="004B139B"/>
    <w:rsid w:val="004B24B1"/>
    <w:rsid w:val="004B2584"/>
    <w:rsid w:val="004B26C3"/>
    <w:rsid w:val="004B360C"/>
    <w:rsid w:val="004B4582"/>
    <w:rsid w:val="004B47EE"/>
    <w:rsid w:val="004B55FE"/>
    <w:rsid w:val="004B78E4"/>
    <w:rsid w:val="004C119E"/>
    <w:rsid w:val="004C5783"/>
    <w:rsid w:val="004C7796"/>
    <w:rsid w:val="004C7823"/>
    <w:rsid w:val="004D08F4"/>
    <w:rsid w:val="004D1A25"/>
    <w:rsid w:val="004D59C3"/>
    <w:rsid w:val="004D5B87"/>
    <w:rsid w:val="004D758E"/>
    <w:rsid w:val="004E1CE6"/>
    <w:rsid w:val="004E2550"/>
    <w:rsid w:val="004E40E8"/>
    <w:rsid w:val="004E58B7"/>
    <w:rsid w:val="004E5C12"/>
    <w:rsid w:val="004E5EA8"/>
    <w:rsid w:val="004E7C08"/>
    <w:rsid w:val="004F1ABE"/>
    <w:rsid w:val="004F3642"/>
    <w:rsid w:val="004F5C04"/>
    <w:rsid w:val="004F75FC"/>
    <w:rsid w:val="00500106"/>
    <w:rsid w:val="00500A69"/>
    <w:rsid w:val="00501865"/>
    <w:rsid w:val="00502EA6"/>
    <w:rsid w:val="00504609"/>
    <w:rsid w:val="00510432"/>
    <w:rsid w:val="00512289"/>
    <w:rsid w:val="00514E41"/>
    <w:rsid w:val="0051616C"/>
    <w:rsid w:val="005173AE"/>
    <w:rsid w:val="00517852"/>
    <w:rsid w:val="00517BCF"/>
    <w:rsid w:val="00523EA8"/>
    <w:rsid w:val="00524967"/>
    <w:rsid w:val="005353F1"/>
    <w:rsid w:val="00535677"/>
    <w:rsid w:val="00537749"/>
    <w:rsid w:val="00541CDB"/>
    <w:rsid w:val="00541D85"/>
    <w:rsid w:val="00542E14"/>
    <w:rsid w:val="0054346C"/>
    <w:rsid w:val="00543624"/>
    <w:rsid w:val="00543F7E"/>
    <w:rsid w:val="005444FE"/>
    <w:rsid w:val="005459C0"/>
    <w:rsid w:val="00545A2E"/>
    <w:rsid w:val="00546EAC"/>
    <w:rsid w:val="005532B9"/>
    <w:rsid w:val="00557160"/>
    <w:rsid w:val="00565DAC"/>
    <w:rsid w:val="005663D4"/>
    <w:rsid w:val="00570E9A"/>
    <w:rsid w:val="005719A9"/>
    <w:rsid w:val="00572BAE"/>
    <w:rsid w:val="00577145"/>
    <w:rsid w:val="00577560"/>
    <w:rsid w:val="005814B7"/>
    <w:rsid w:val="00584DF8"/>
    <w:rsid w:val="00590072"/>
    <w:rsid w:val="00592E03"/>
    <w:rsid w:val="00593784"/>
    <w:rsid w:val="0059570F"/>
    <w:rsid w:val="00596AE9"/>
    <w:rsid w:val="005A2E6F"/>
    <w:rsid w:val="005A4757"/>
    <w:rsid w:val="005A7CA4"/>
    <w:rsid w:val="005B005C"/>
    <w:rsid w:val="005B5F8F"/>
    <w:rsid w:val="005C1FC1"/>
    <w:rsid w:val="005C4B85"/>
    <w:rsid w:val="005D2AB7"/>
    <w:rsid w:val="005D43A1"/>
    <w:rsid w:val="005D51EF"/>
    <w:rsid w:val="005D7506"/>
    <w:rsid w:val="005E2673"/>
    <w:rsid w:val="005F47AF"/>
    <w:rsid w:val="005F4AF5"/>
    <w:rsid w:val="005F70B9"/>
    <w:rsid w:val="005F7B2F"/>
    <w:rsid w:val="006011C8"/>
    <w:rsid w:val="00602B49"/>
    <w:rsid w:val="00607422"/>
    <w:rsid w:val="00611A02"/>
    <w:rsid w:val="006133E9"/>
    <w:rsid w:val="00613550"/>
    <w:rsid w:val="006168D9"/>
    <w:rsid w:val="0062236B"/>
    <w:rsid w:val="00635EE9"/>
    <w:rsid w:val="006364BA"/>
    <w:rsid w:val="00636D14"/>
    <w:rsid w:val="00636ECC"/>
    <w:rsid w:val="00637755"/>
    <w:rsid w:val="00641449"/>
    <w:rsid w:val="006414EA"/>
    <w:rsid w:val="00645149"/>
    <w:rsid w:val="00651833"/>
    <w:rsid w:val="00651880"/>
    <w:rsid w:val="00651CB5"/>
    <w:rsid w:val="0065368A"/>
    <w:rsid w:val="0066475B"/>
    <w:rsid w:val="00666785"/>
    <w:rsid w:val="00666964"/>
    <w:rsid w:val="006722CC"/>
    <w:rsid w:val="00674167"/>
    <w:rsid w:val="00675F49"/>
    <w:rsid w:val="006760DF"/>
    <w:rsid w:val="00677575"/>
    <w:rsid w:val="006802BC"/>
    <w:rsid w:val="0068669E"/>
    <w:rsid w:val="00693B50"/>
    <w:rsid w:val="00696DDE"/>
    <w:rsid w:val="006972AE"/>
    <w:rsid w:val="006A1123"/>
    <w:rsid w:val="006A1322"/>
    <w:rsid w:val="006A478D"/>
    <w:rsid w:val="006A5619"/>
    <w:rsid w:val="006B2E3B"/>
    <w:rsid w:val="006B4F95"/>
    <w:rsid w:val="006B5534"/>
    <w:rsid w:val="006B61B3"/>
    <w:rsid w:val="006B628E"/>
    <w:rsid w:val="006B7C20"/>
    <w:rsid w:val="006C0B44"/>
    <w:rsid w:val="006C4EA9"/>
    <w:rsid w:val="006D118A"/>
    <w:rsid w:val="006D548D"/>
    <w:rsid w:val="006D5632"/>
    <w:rsid w:val="006E0F71"/>
    <w:rsid w:val="006E1ABE"/>
    <w:rsid w:val="006E2037"/>
    <w:rsid w:val="006E4EAC"/>
    <w:rsid w:val="006E5949"/>
    <w:rsid w:val="006E618C"/>
    <w:rsid w:val="006E6D02"/>
    <w:rsid w:val="006F0B89"/>
    <w:rsid w:val="006F2321"/>
    <w:rsid w:val="006F2BE1"/>
    <w:rsid w:val="006F57C1"/>
    <w:rsid w:val="0070149C"/>
    <w:rsid w:val="00701B0C"/>
    <w:rsid w:val="0071046F"/>
    <w:rsid w:val="00711C21"/>
    <w:rsid w:val="00712C5A"/>
    <w:rsid w:val="00714513"/>
    <w:rsid w:val="00717CEF"/>
    <w:rsid w:val="00720E83"/>
    <w:rsid w:val="00721B7C"/>
    <w:rsid w:val="0072616A"/>
    <w:rsid w:val="00726CB9"/>
    <w:rsid w:val="00727A2A"/>
    <w:rsid w:val="00727CC2"/>
    <w:rsid w:val="00735F52"/>
    <w:rsid w:val="00742EC9"/>
    <w:rsid w:val="00744D32"/>
    <w:rsid w:val="0074546C"/>
    <w:rsid w:val="00745D27"/>
    <w:rsid w:val="00750B5D"/>
    <w:rsid w:val="00751D6B"/>
    <w:rsid w:val="00753585"/>
    <w:rsid w:val="0076077F"/>
    <w:rsid w:val="007633CA"/>
    <w:rsid w:val="00764402"/>
    <w:rsid w:val="0076616A"/>
    <w:rsid w:val="00767774"/>
    <w:rsid w:val="007709A8"/>
    <w:rsid w:val="00770AEC"/>
    <w:rsid w:val="0077144F"/>
    <w:rsid w:val="007748FF"/>
    <w:rsid w:val="00776685"/>
    <w:rsid w:val="0077746E"/>
    <w:rsid w:val="007847F0"/>
    <w:rsid w:val="007855BD"/>
    <w:rsid w:val="00787FF4"/>
    <w:rsid w:val="0079223B"/>
    <w:rsid w:val="007A3780"/>
    <w:rsid w:val="007A6836"/>
    <w:rsid w:val="007A76C2"/>
    <w:rsid w:val="007B4332"/>
    <w:rsid w:val="007B7B0F"/>
    <w:rsid w:val="007C406E"/>
    <w:rsid w:val="007C4763"/>
    <w:rsid w:val="007C67E6"/>
    <w:rsid w:val="007C6F3E"/>
    <w:rsid w:val="007C7F46"/>
    <w:rsid w:val="007D0B14"/>
    <w:rsid w:val="007D1438"/>
    <w:rsid w:val="007D15D0"/>
    <w:rsid w:val="007E03C8"/>
    <w:rsid w:val="007E0A6C"/>
    <w:rsid w:val="007E1977"/>
    <w:rsid w:val="007E2833"/>
    <w:rsid w:val="007E5B30"/>
    <w:rsid w:val="007F0EFE"/>
    <w:rsid w:val="007F2546"/>
    <w:rsid w:val="007F588C"/>
    <w:rsid w:val="007F7A8C"/>
    <w:rsid w:val="008008D6"/>
    <w:rsid w:val="0080093A"/>
    <w:rsid w:val="00800F33"/>
    <w:rsid w:val="008011A1"/>
    <w:rsid w:val="008038BB"/>
    <w:rsid w:val="008043F0"/>
    <w:rsid w:val="008050D6"/>
    <w:rsid w:val="00805ED1"/>
    <w:rsid w:val="00807914"/>
    <w:rsid w:val="00807E93"/>
    <w:rsid w:val="00810BBD"/>
    <w:rsid w:val="00811BEE"/>
    <w:rsid w:val="00814CBE"/>
    <w:rsid w:val="008153F6"/>
    <w:rsid w:val="00815C93"/>
    <w:rsid w:val="00820F98"/>
    <w:rsid w:val="008237AD"/>
    <w:rsid w:val="008247EC"/>
    <w:rsid w:val="00826E5E"/>
    <w:rsid w:val="008307D9"/>
    <w:rsid w:val="00831C94"/>
    <w:rsid w:val="00831FB7"/>
    <w:rsid w:val="008323BE"/>
    <w:rsid w:val="00841058"/>
    <w:rsid w:val="008416C8"/>
    <w:rsid w:val="008461EE"/>
    <w:rsid w:val="008518EB"/>
    <w:rsid w:val="008523BA"/>
    <w:rsid w:val="00852BFA"/>
    <w:rsid w:val="00860377"/>
    <w:rsid w:val="00863F1B"/>
    <w:rsid w:val="008720D0"/>
    <w:rsid w:val="00877A10"/>
    <w:rsid w:val="00880614"/>
    <w:rsid w:val="00883C95"/>
    <w:rsid w:val="00884910"/>
    <w:rsid w:val="00885212"/>
    <w:rsid w:val="008872F5"/>
    <w:rsid w:val="00890958"/>
    <w:rsid w:val="00890CF9"/>
    <w:rsid w:val="00890F69"/>
    <w:rsid w:val="008931CE"/>
    <w:rsid w:val="0089487A"/>
    <w:rsid w:val="008949E0"/>
    <w:rsid w:val="00895CD8"/>
    <w:rsid w:val="00895EE1"/>
    <w:rsid w:val="008A07FE"/>
    <w:rsid w:val="008A1F47"/>
    <w:rsid w:val="008A4B70"/>
    <w:rsid w:val="008B1103"/>
    <w:rsid w:val="008B2410"/>
    <w:rsid w:val="008B4D82"/>
    <w:rsid w:val="008B7A13"/>
    <w:rsid w:val="008C1770"/>
    <w:rsid w:val="008C1F4B"/>
    <w:rsid w:val="008C3E4C"/>
    <w:rsid w:val="008D09EB"/>
    <w:rsid w:val="008D167B"/>
    <w:rsid w:val="008D221B"/>
    <w:rsid w:val="008D331E"/>
    <w:rsid w:val="008D378B"/>
    <w:rsid w:val="008D406A"/>
    <w:rsid w:val="008D505B"/>
    <w:rsid w:val="008D654F"/>
    <w:rsid w:val="008E5841"/>
    <w:rsid w:val="008E74CA"/>
    <w:rsid w:val="008E796B"/>
    <w:rsid w:val="008F30A5"/>
    <w:rsid w:val="008F3E8A"/>
    <w:rsid w:val="008F6364"/>
    <w:rsid w:val="00903139"/>
    <w:rsid w:val="0090480A"/>
    <w:rsid w:val="00907AB2"/>
    <w:rsid w:val="009157E3"/>
    <w:rsid w:val="009164C4"/>
    <w:rsid w:val="00917E27"/>
    <w:rsid w:val="00920A76"/>
    <w:rsid w:val="00921589"/>
    <w:rsid w:val="00923E12"/>
    <w:rsid w:val="0092687C"/>
    <w:rsid w:val="00930655"/>
    <w:rsid w:val="00931984"/>
    <w:rsid w:val="00935679"/>
    <w:rsid w:val="009407D3"/>
    <w:rsid w:val="0094088E"/>
    <w:rsid w:val="00940FBB"/>
    <w:rsid w:val="009447F4"/>
    <w:rsid w:val="0094518E"/>
    <w:rsid w:val="009454D3"/>
    <w:rsid w:val="00947FD4"/>
    <w:rsid w:val="009503FC"/>
    <w:rsid w:val="00952F04"/>
    <w:rsid w:val="00956FA6"/>
    <w:rsid w:val="00962E6A"/>
    <w:rsid w:val="00966CE4"/>
    <w:rsid w:val="00966D5D"/>
    <w:rsid w:val="009707F2"/>
    <w:rsid w:val="009710DE"/>
    <w:rsid w:val="00972375"/>
    <w:rsid w:val="00977C7E"/>
    <w:rsid w:val="0098075E"/>
    <w:rsid w:val="00986560"/>
    <w:rsid w:val="009865FB"/>
    <w:rsid w:val="009903E2"/>
    <w:rsid w:val="009921B4"/>
    <w:rsid w:val="009975F0"/>
    <w:rsid w:val="00997988"/>
    <w:rsid w:val="00997D6B"/>
    <w:rsid w:val="009A09AA"/>
    <w:rsid w:val="009A1B7E"/>
    <w:rsid w:val="009A4427"/>
    <w:rsid w:val="009A48CB"/>
    <w:rsid w:val="009A48F5"/>
    <w:rsid w:val="009A64E0"/>
    <w:rsid w:val="009A6F94"/>
    <w:rsid w:val="009B5379"/>
    <w:rsid w:val="009B724C"/>
    <w:rsid w:val="009B7960"/>
    <w:rsid w:val="009C0835"/>
    <w:rsid w:val="009C3DB5"/>
    <w:rsid w:val="009C568A"/>
    <w:rsid w:val="009C6EE5"/>
    <w:rsid w:val="009D2525"/>
    <w:rsid w:val="009D293A"/>
    <w:rsid w:val="009D4999"/>
    <w:rsid w:val="009D5885"/>
    <w:rsid w:val="009D6B6E"/>
    <w:rsid w:val="009D75E1"/>
    <w:rsid w:val="009E19CA"/>
    <w:rsid w:val="009E26AA"/>
    <w:rsid w:val="009E3AB3"/>
    <w:rsid w:val="009E3D86"/>
    <w:rsid w:val="009E5184"/>
    <w:rsid w:val="009E54F6"/>
    <w:rsid w:val="009F0A7E"/>
    <w:rsid w:val="009F1FA4"/>
    <w:rsid w:val="009F4676"/>
    <w:rsid w:val="009F4EB2"/>
    <w:rsid w:val="009F76A2"/>
    <w:rsid w:val="00A06284"/>
    <w:rsid w:val="00A079D4"/>
    <w:rsid w:val="00A07D61"/>
    <w:rsid w:val="00A11ABB"/>
    <w:rsid w:val="00A1303E"/>
    <w:rsid w:val="00A1725B"/>
    <w:rsid w:val="00A17DCD"/>
    <w:rsid w:val="00A20A17"/>
    <w:rsid w:val="00A20AA0"/>
    <w:rsid w:val="00A2534F"/>
    <w:rsid w:val="00A25FFF"/>
    <w:rsid w:val="00A278AA"/>
    <w:rsid w:val="00A27AEB"/>
    <w:rsid w:val="00A3324F"/>
    <w:rsid w:val="00A43BA1"/>
    <w:rsid w:val="00A45631"/>
    <w:rsid w:val="00A46D44"/>
    <w:rsid w:val="00A52207"/>
    <w:rsid w:val="00A52CBF"/>
    <w:rsid w:val="00A54572"/>
    <w:rsid w:val="00A55E87"/>
    <w:rsid w:val="00A56BE7"/>
    <w:rsid w:val="00A5702E"/>
    <w:rsid w:val="00A612CD"/>
    <w:rsid w:val="00A612EB"/>
    <w:rsid w:val="00A62A22"/>
    <w:rsid w:val="00A64574"/>
    <w:rsid w:val="00A656BA"/>
    <w:rsid w:val="00A713F2"/>
    <w:rsid w:val="00A73029"/>
    <w:rsid w:val="00A74E21"/>
    <w:rsid w:val="00A77B9A"/>
    <w:rsid w:val="00A82340"/>
    <w:rsid w:val="00A827DF"/>
    <w:rsid w:val="00A82F5E"/>
    <w:rsid w:val="00A847BF"/>
    <w:rsid w:val="00A85F0E"/>
    <w:rsid w:val="00A90EFB"/>
    <w:rsid w:val="00A910ED"/>
    <w:rsid w:val="00A93104"/>
    <w:rsid w:val="00A959D9"/>
    <w:rsid w:val="00A97983"/>
    <w:rsid w:val="00AA0E0F"/>
    <w:rsid w:val="00AA33C1"/>
    <w:rsid w:val="00AA41D1"/>
    <w:rsid w:val="00AA6281"/>
    <w:rsid w:val="00AB088E"/>
    <w:rsid w:val="00AB2B9C"/>
    <w:rsid w:val="00AB2E6B"/>
    <w:rsid w:val="00AB4A3E"/>
    <w:rsid w:val="00AB587C"/>
    <w:rsid w:val="00AB5F4F"/>
    <w:rsid w:val="00AC1EF0"/>
    <w:rsid w:val="00AC472E"/>
    <w:rsid w:val="00AC6BEB"/>
    <w:rsid w:val="00AC7664"/>
    <w:rsid w:val="00AD4073"/>
    <w:rsid w:val="00AD4A8A"/>
    <w:rsid w:val="00AE1ECD"/>
    <w:rsid w:val="00AE331F"/>
    <w:rsid w:val="00AE60C3"/>
    <w:rsid w:val="00AF3FB4"/>
    <w:rsid w:val="00AF5C00"/>
    <w:rsid w:val="00AF7765"/>
    <w:rsid w:val="00AF79C5"/>
    <w:rsid w:val="00B0114A"/>
    <w:rsid w:val="00B01578"/>
    <w:rsid w:val="00B0193C"/>
    <w:rsid w:val="00B02698"/>
    <w:rsid w:val="00B0281C"/>
    <w:rsid w:val="00B02A9B"/>
    <w:rsid w:val="00B02CBE"/>
    <w:rsid w:val="00B0350D"/>
    <w:rsid w:val="00B0490B"/>
    <w:rsid w:val="00B04ADE"/>
    <w:rsid w:val="00B0526A"/>
    <w:rsid w:val="00B06148"/>
    <w:rsid w:val="00B1538C"/>
    <w:rsid w:val="00B15601"/>
    <w:rsid w:val="00B15CCC"/>
    <w:rsid w:val="00B201A9"/>
    <w:rsid w:val="00B2029D"/>
    <w:rsid w:val="00B27842"/>
    <w:rsid w:val="00B30AEC"/>
    <w:rsid w:val="00B30D62"/>
    <w:rsid w:val="00B4013B"/>
    <w:rsid w:val="00B41D56"/>
    <w:rsid w:val="00B43BB2"/>
    <w:rsid w:val="00B47889"/>
    <w:rsid w:val="00B51F81"/>
    <w:rsid w:val="00B533F4"/>
    <w:rsid w:val="00B56E89"/>
    <w:rsid w:val="00B57A98"/>
    <w:rsid w:val="00B60DD5"/>
    <w:rsid w:val="00B612BE"/>
    <w:rsid w:val="00B645D9"/>
    <w:rsid w:val="00B668F5"/>
    <w:rsid w:val="00B66BE1"/>
    <w:rsid w:val="00B70929"/>
    <w:rsid w:val="00B71FD1"/>
    <w:rsid w:val="00B73119"/>
    <w:rsid w:val="00B765A1"/>
    <w:rsid w:val="00B77023"/>
    <w:rsid w:val="00B81F98"/>
    <w:rsid w:val="00B84D9B"/>
    <w:rsid w:val="00B85F06"/>
    <w:rsid w:val="00B92382"/>
    <w:rsid w:val="00B94206"/>
    <w:rsid w:val="00B94AD9"/>
    <w:rsid w:val="00B96F9E"/>
    <w:rsid w:val="00B972AA"/>
    <w:rsid w:val="00BA285E"/>
    <w:rsid w:val="00BA78DF"/>
    <w:rsid w:val="00BB1A16"/>
    <w:rsid w:val="00BB2762"/>
    <w:rsid w:val="00BB49AB"/>
    <w:rsid w:val="00BB5728"/>
    <w:rsid w:val="00BB6129"/>
    <w:rsid w:val="00BB639E"/>
    <w:rsid w:val="00BB6B1A"/>
    <w:rsid w:val="00BC2068"/>
    <w:rsid w:val="00BC2905"/>
    <w:rsid w:val="00BC30B3"/>
    <w:rsid w:val="00BC4779"/>
    <w:rsid w:val="00BD0B07"/>
    <w:rsid w:val="00BD4E2F"/>
    <w:rsid w:val="00BD6C36"/>
    <w:rsid w:val="00BD6EA5"/>
    <w:rsid w:val="00BE37DF"/>
    <w:rsid w:val="00BE6B13"/>
    <w:rsid w:val="00BF088F"/>
    <w:rsid w:val="00BF0BA8"/>
    <w:rsid w:val="00BF3D87"/>
    <w:rsid w:val="00BF426D"/>
    <w:rsid w:val="00C00CAA"/>
    <w:rsid w:val="00C013AF"/>
    <w:rsid w:val="00C111F4"/>
    <w:rsid w:val="00C154C7"/>
    <w:rsid w:val="00C267A3"/>
    <w:rsid w:val="00C27DA5"/>
    <w:rsid w:val="00C31B17"/>
    <w:rsid w:val="00C34356"/>
    <w:rsid w:val="00C35B59"/>
    <w:rsid w:val="00C4332C"/>
    <w:rsid w:val="00C45A0F"/>
    <w:rsid w:val="00C512CC"/>
    <w:rsid w:val="00C54ABF"/>
    <w:rsid w:val="00C563DA"/>
    <w:rsid w:val="00C601F4"/>
    <w:rsid w:val="00C632A7"/>
    <w:rsid w:val="00C6354E"/>
    <w:rsid w:val="00C65B26"/>
    <w:rsid w:val="00C664D4"/>
    <w:rsid w:val="00C702D4"/>
    <w:rsid w:val="00C7133B"/>
    <w:rsid w:val="00C71CBE"/>
    <w:rsid w:val="00C742A0"/>
    <w:rsid w:val="00C83285"/>
    <w:rsid w:val="00C85069"/>
    <w:rsid w:val="00C85841"/>
    <w:rsid w:val="00C91366"/>
    <w:rsid w:val="00C913E1"/>
    <w:rsid w:val="00C934EC"/>
    <w:rsid w:val="00C94710"/>
    <w:rsid w:val="00C959F3"/>
    <w:rsid w:val="00C9606B"/>
    <w:rsid w:val="00C96CD5"/>
    <w:rsid w:val="00C972AD"/>
    <w:rsid w:val="00C97DE2"/>
    <w:rsid w:val="00C97E13"/>
    <w:rsid w:val="00CA0D56"/>
    <w:rsid w:val="00CA1155"/>
    <w:rsid w:val="00CA4323"/>
    <w:rsid w:val="00CA5AC7"/>
    <w:rsid w:val="00CA7BA0"/>
    <w:rsid w:val="00CB2573"/>
    <w:rsid w:val="00CB5F57"/>
    <w:rsid w:val="00CB67E6"/>
    <w:rsid w:val="00CC2153"/>
    <w:rsid w:val="00CC21A1"/>
    <w:rsid w:val="00CC2A4A"/>
    <w:rsid w:val="00CC3DB1"/>
    <w:rsid w:val="00CD101D"/>
    <w:rsid w:val="00CD6A5F"/>
    <w:rsid w:val="00CD777B"/>
    <w:rsid w:val="00CE043D"/>
    <w:rsid w:val="00CE1553"/>
    <w:rsid w:val="00CE607D"/>
    <w:rsid w:val="00CE7E36"/>
    <w:rsid w:val="00CF3194"/>
    <w:rsid w:val="00CF3EC5"/>
    <w:rsid w:val="00CF5CA8"/>
    <w:rsid w:val="00CF72B1"/>
    <w:rsid w:val="00CF7EFA"/>
    <w:rsid w:val="00D07307"/>
    <w:rsid w:val="00D073E9"/>
    <w:rsid w:val="00D0746A"/>
    <w:rsid w:val="00D07482"/>
    <w:rsid w:val="00D10C43"/>
    <w:rsid w:val="00D10FCD"/>
    <w:rsid w:val="00D14C50"/>
    <w:rsid w:val="00D25BD6"/>
    <w:rsid w:val="00D2670F"/>
    <w:rsid w:val="00D31B1B"/>
    <w:rsid w:val="00D31BBF"/>
    <w:rsid w:val="00D33680"/>
    <w:rsid w:val="00D34BDD"/>
    <w:rsid w:val="00D3554B"/>
    <w:rsid w:val="00D41AFC"/>
    <w:rsid w:val="00D41B6B"/>
    <w:rsid w:val="00D42992"/>
    <w:rsid w:val="00D432E9"/>
    <w:rsid w:val="00D453FE"/>
    <w:rsid w:val="00D46D3B"/>
    <w:rsid w:val="00D475AF"/>
    <w:rsid w:val="00D51CF2"/>
    <w:rsid w:val="00D521B9"/>
    <w:rsid w:val="00D54238"/>
    <w:rsid w:val="00D550C7"/>
    <w:rsid w:val="00D551B4"/>
    <w:rsid w:val="00D5555F"/>
    <w:rsid w:val="00D61AF8"/>
    <w:rsid w:val="00D76C65"/>
    <w:rsid w:val="00D772FB"/>
    <w:rsid w:val="00D80F77"/>
    <w:rsid w:val="00D81760"/>
    <w:rsid w:val="00D82637"/>
    <w:rsid w:val="00D82CD8"/>
    <w:rsid w:val="00D85048"/>
    <w:rsid w:val="00D858E7"/>
    <w:rsid w:val="00D90108"/>
    <w:rsid w:val="00D9256A"/>
    <w:rsid w:val="00DA0104"/>
    <w:rsid w:val="00DA19F3"/>
    <w:rsid w:val="00DA32C0"/>
    <w:rsid w:val="00DA714F"/>
    <w:rsid w:val="00DB187A"/>
    <w:rsid w:val="00DB1AB7"/>
    <w:rsid w:val="00DB4934"/>
    <w:rsid w:val="00DB495C"/>
    <w:rsid w:val="00DB49CD"/>
    <w:rsid w:val="00DC15FA"/>
    <w:rsid w:val="00DC1854"/>
    <w:rsid w:val="00DC35A5"/>
    <w:rsid w:val="00DC4569"/>
    <w:rsid w:val="00DC4F4B"/>
    <w:rsid w:val="00DC53C9"/>
    <w:rsid w:val="00DC5A24"/>
    <w:rsid w:val="00DD2130"/>
    <w:rsid w:val="00DD2E8E"/>
    <w:rsid w:val="00DD54B4"/>
    <w:rsid w:val="00DD6711"/>
    <w:rsid w:val="00DE301E"/>
    <w:rsid w:val="00DE39BA"/>
    <w:rsid w:val="00DE421D"/>
    <w:rsid w:val="00DE52EE"/>
    <w:rsid w:val="00DE63CB"/>
    <w:rsid w:val="00DE66F3"/>
    <w:rsid w:val="00DF17A1"/>
    <w:rsid w:val="00DF52D9"/>
    <w:rsid w:val="00DF549B"/>
    <w:rsid w:val="00DF5CEE"/>
    <w:rsid w:val="00DF78E8"/>
    <w:rsid w:val="00E014DA"/>
    <w:rsid w:val="00E07216"/>
    <w:rsid w:val="00E1027B"/>
    <w:rsid w:val="00E1294D"/>
    <w:rsid w:val="00E15555"/>
    <w:rsid w:val="00E15EDF"/>
    <w:rsid w:val="00E209DB"/>
    <w:rsid w:val="00E20AEF"/>
    <w:rsid w:val="00E214E4"/>
    <w:rsid w:val="00E218AB"/>
    <w:rsid w:val="00E22E43"/>
    <w:rsid w:val="00E23228"/>
    <w:rsid w:val="00E31470"/>
    <w:rsid w:val="00E334FE"/>
    <w:rsid w:val="00E36327"/>
    <w:rsid w:val="00E3691D"/>
    <w:rsid w:val="00E377C5"/>
    <w:rsid w:val="00E42EAE"/>
    <w:rsid w:val="00E4313A"/>
    <w:rsid w:val="00E44377"/>
    <w:rsid w:val="00E46F72"/>
    <w:rsid w:val="00E47C92"/>
    <w:rsid w:val="00E47DA5"/>
    <w:rsid w:val="00E5127E"/>
    <w:rsid w:val="00E531EF"/>
    <w:rsid w:val="00E5664B"/>
    <w:rsid w:val="00E56F93"/>
    <w:rsid w:val="00E62766"/>
    <w:rsid w:val="00E648B2"/>
    <w:rsid w:val="00E70C1B"/>
    <w:rsid w:val="00E72F2C"/>
    <w:rsid w:val="00E73A9D"/>
    <w:rsid w:val="00E74A01"/>
    <w:rsid w:val="00E77663"/>
    <w:rsid w:val="00E80857"/>
    <w:rsid w:val="00E831FD"/>
    <w:rsid w:val="00E85543"/>
    <w:rsid w:val="00E85D69"/>
    <w:rsid w:val="00E871E9"/>
    <w:rsid w:val="00E93308"/>
    <w:rsid w:val="00E93C71"/>
    <w:rsid w:val="00E94A4E"/>
    <w:rsid w:val="00E961F4"/>
    <w:rsid w:val="00E9732C"/>
    <w:rsid w:val="00EA08E8"/>
    <w:rsid w:val="00EA1883"/>
    <w:rsid w:val="00EA1B97"/>
    <w:rsid w:val="00EB0419"/>
    <w:rsid w:val="00EB2108"/>
    <w:rsid w:val="00EB5402"/>
    <w:rsid w:val="00EC1013"/>
    <w:rsid w:val="00EC2693"/>
    <w:rsid w:val="00EC3934"/>
    <w:rsid w:val="00EC3F0A"/>
    <w:rsid w:val="00EC4246"/>
    <w:rsid w:val="00EC57E9"/>
    <w:rsid w:val="00EC6EBD"/>
    <w:rsid w:val="00EC7334"/>
    <w:rsid w:val="00ED029F"/>
    <w:rsid w:val="00ED17C1"/>
    <w:rsid w:val="00ED6F9A"/>
    <w:rsid w:val="00EE087D"/>
    <w:rsid w:val="00EE351A"/>
    <w:rsid w:val="00EE5E5E"/>
    <w:rsid w:val="00EE7245"/>
    <w:rsid w:val="00EF1295"/>
    <w:rsid w:val="00EF1962"/>
    <w:rsid w:val="00EF6039"/>
    <w:rsid w:val="00F012FE"/>
    <w:rsid w:val="00F01AAA"/>
    <w:rsid w:val="00F02AEC"/>
    <w:rsid w:val="00F032D2"/>
    <w:rsid w:val="00F05B05"/>
    <w:rsid w:val="00F10ED9"/>
    <w:rsid w:val="00F1166F"/>
    <w:rsid w:val="00F11EC0"/>
    <w:rsid w:val="00F138E3"/>
    <w:rsid w:val="00F144CC"/>
    <w:rsid w:val="00F217B0"/>
    <w:rsid w:val="00F24D22"/>
    <w:rsid w:val="00F2751F"/>
    <w:rsid w:val="00F27619"/>
    <w:rsid w:val="00F27A43"/>
    <w:rsid w:val="00F309E3"/>
    <w:rsid w:val="00F32626"/>
    <w:rsid w:val="00F32F0F"/>
    <w:rsid w:val="00F46E65"/>
    <w:rsid w:val="00F47585"/>
    <w:rsid w:val="00F47FF2"/>
    <w:rsid w:val="00F525AA"/>
    <w:rsid w:val="00F53BE8"/>
    <w:rsid w:val="00F561F4"/>
    <w:rsid w:val="00F56235"/>
    <w:rsid w:val="00F610C9"/>
    <w:rsid w:val="00F61118"/>
    <w:rsid w:val="00F631D7"/>
    <w:rsid w:val="00F67751"/>
    <w:rsid w:val="00F705EC"/>
    <w:rsid w:val="00F710CF"/>
    <w:rsid w:val="00F7154A"/>
    <w:rsid w:val="00F72D38"/>
    <w:rsid w:val="00F73CC2"/>
    <w:rsid w:val="00F76767"/>
    <w:rsid w:val="00F77B8F"/>
    <w:rsid w:val="00F8104B"/>
    <w:rsid w:val="00F83FBF"/>
    <w:rsid w:val="00F853D1"/>
    <w:rsid w:val="00F85544"/>
    <w:rsid w:val="00F94494"/>
    <w:rsid w:val="00F9519B"/>
    <w:rsid w:val="00F96651"/>
    <w:rsid w:val="00FA2744"/>
    <w:rsid w:val="00FA3144"/>
    <w:rsid w:val="00FA38F4"/>
    <w:rsid w:val="00FA7ADC"/>
    <w:rsid w:val="00FB21DA"/>
    <w:rsid w:val="00FB362E"/>
    <w:rsid w:val="00FB3861"/>
    <w:rsid w:val="00FB44A7"/>
    <w:rsid w:val="00FB4827"/>
    <w:rsid w:val="00FB4C56"/>
    <w:rsid w:val="00FC3629"/>
    <w:rsid w:val="00FD0039"/>
    <w:rsid w:val="00FD0C90"/>
    <w:rsid w:val="00FD0D16"/>
    <w:rsid w:val="00FD12C7"/>
    <w:rsid w:val="00FD1AF4"/>
    <w:rsid w:val="00FD4855"/>
    <w:rsid w:val="00FE1EED"/>
    <w:rsid w:val="00FE420F"/>
    <w:rsid w:val="00FF1230"/>
    <w:rsid w:val="00FF1D54"/>
    <w:rsid w:val="00FF2ADF"/>
    <w:rsid w:val="00FF2ECD"/>
    <w:rsid w:val="00FF4AE0"/>
    <w:rsid w:val="00FF53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4"/>
        <w:szCs w:val="24"/>
        <w:lang w:val="de-DE" w:eastAsia="en-US" w:bidi="ar-SA"/>
      </w:rPr>
    </w:rPrDefault>
    <w:pPrDefault>
      <w:pPr>
        <w:spacing w:line="276" w:lineRule="auto"/>
      </w:pPr>
    </w:pPrDefault>
  </w:docDefaults>
  <w:latentStyles w:defLockedState="1" w:defUIPriority="99" w:defSemiHidden="1" w:defUnhideWhenUsed="1" w:defQFormat="0" w:count="267">
    <w:lsdException w:name="Normal" w:locked="0" w:semiHidden="0" w:uiPriority="3" w:unhideWhenUsed="0"/>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lsdException w:name="table of figures" w:locked="0"/>
    <w:lsdException w:name="footnote reference" w:locked="0"/>
    <w:lsdException w:name="endnote reference" w:locked="0"/>
    <w:lsdException w:name="endnote text" w:locked="0"/>
    <w:lsdException w:name="List Bullet" w:locked="0" w:qFormat="1"/>
    <w:lsdException w:name="List Bullet 2" w:locked="0" w:qFormat="1"/>
    <w:lsdException w:name="Title" w:locked="0" w:semiHidden="0" w:uiPriority="10" w:unhideWhenUsed="0" w:qFormat="1"/>
    <w:lsdException w:name="Default Paragraph Font" w:locked="0" w:uiPriority="1"/>
    <w:lsdException w:name="List Continue" w:locked="0" w:qFormat="1"/>
    <w:lsdException w:name="List Continue 2" w:locked="0" w:qFormat="1"/>
    <w:lsdException w:name="Subtitle" w:locked="0" w:semiHidden="0" w:uiPriority="11" w:unhideWhenUsed="0" w:qFormat="1"/>
    <w:lsdException w:name="Hyperlink" w:locked="0"/>
    <w:lsdException w:name="FollowedHyperlink" w:locked="0"/>
    <w:lsdException w:name="Strong" w:locked="0" w:semiHidden="0" w:uiPriority="4" w:unhideWhenUsed="0" w:qFormat="1"/>
    <w:lsdException w:name="Emphasis" w:locked="0" w:semiHidden="0" w:uiPriority="4"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locked="0" w:unhideWhenUsed="0"/>
    <w:lsdException w:name="No Spacing" w:locked="0"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locked="0" w:semiHidden="0" w:uiPriority="29" w:unhideWhenUsed="0" w:qFormat="1"/>
    <w:lsdException w:name="Intense Quote" w:locked="0" w:semiHidden="0" w:uiPriority="1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locked="0" w:semiHidden="0" w:uiPriority="4" w:unhideWhenUsed="0" w:qFormat="1"/>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locked="0" w:uiPriority="39"/>
  </w:latentStyles>
  <w:style w:type="paragraph" w:default="1" w:styleId="Standard">
    <w:name w:val="Normal"/>
    <w:uiPriority w:val="3"/>
    <w:rsid w:val="00A656BA"/>
  </w:style>
  <w:style w:type="paragraph" w:styleId="berschrift1">
    <w:name w:val="heading 1"/>
    <w:basedOn w:val="Standard"/>
    <w:next w:val="Fliesstext"/>
    <w:link w:val="berschrift1Zchn"/>
    <w:uiPriority w:val="9"/>
    <w:semiHidden/>
    <w:qFormat/>
    <w:locked/>
    <w:rsid w:val="00590072"/>
    <w:pPr>
      <w:keepNext/>
      <w:keepLines/>
      <w:pageBreakBefore/>
      <w:spacing w:after="240"/>
      <w:outlineLvl w:val="0"/>
    </w:pPr>
    <w:rPr>
      <w:rFonts w:asciiTheme="majorHAnsi" w:eastAsiaTheme="majorEastAsia" w:hAnsiTheme="majorHAnsi" w:cstheme="majorBidi"/>
      <w:b/>
      <w:caps/>
      <w:color w:val="D2001A" w:themeColor="background1"/>
      <w:sz w:val="30"/>
      <w:szCs w:val="32"/>
    </w:rPr>
  </w:style>
  <w:style w:type="paragraph" w:styleId="berschrift2">
    <w:name w:val="heading 2"/>
    <w:basedOn w:val="Standard"/>
    <w:next w:val="Fliesstext"/>
    <w:link w:val="berschrift2Zchn"/>
    <w:uiPriority w:val="9"/>
    <w:semiHidden/>
    <w:qFormat/>
    <w:locked/>
    <w:rsid w:val="002E7E4D"/>
    <w:pPr>
      <w:keepNext/>
      <w:keepLines/>
      <w:spacing w:before="360"/>
      <w:outlineLvl w:val="1"/>
    </w:pPr>
    <w:rPr>
      <w:rFonts w:asciiTheme="majorHAnsi" w:eastAsiaTheme="majorEastAsia" w:hAnsiTheme="majorHAnsi" w:cstheme="majorBidi"/>
      <w:b/>
      <w:color w:val="D2001A" w:themeColor="background1"/>
      <w:sz w:val="30"/>
      <w:szCs w:val="26"/>
    </w:rPr>
  </w:style>
  <w:style w:type="paragraph" w:styleId="berschrift3">
    <w:name w:val="heading 3"/>
    <w:basedOn w:val="Standard"/>
    <w:next w:val="Fliesstext"/>
    <w:link w:val="berschrift3Zchn"/>
    <w:uiPriority w:val="9"/>
    <w:semiHidden/>
    <w:qFormat/>
    <w:locked/>
    <w:rsid w:val="00590072"/>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Fliesstext"/>
    <w:link w:val="berschrift4Zchn"/>
    <w:uiPriority w:val="9"/>
    <w:semiHidden/>
    <w:qFormat/>
    <w:locked/>
    <w:rsid w:val="002E7E4D"/>
    <w:pPr>
      <w:keepNext/>
      <w:keepLines/>
      <w:spacing w:before="240"/>
      <w:outlineLvl w:val="3"/>
    </w:pPr>
    <w:rPr>
      <w:rFonts w:asciiTheme="majorHAnsi" w:eastAsiaTheme="majorEastAsia" w:hAnsiTheme="majorHAnsi" w:cstheme="majorBidi"/>
      <w:b/>
      <w:iCs/>
    </w:rPr>
  </w:style>
  <w:style w:type="paragraph" w:styleId="berschrift5">
    <w:name w:val="heading 5"/>
    <w:basedOn w:val="Standard"/>
    <w:next w:val="Fliesstext"/>
    <w:link w:val="berschrift5Zchn"/>
    <w:uiPriority w:val="9"/>
    <w:semiHidden/>
    <w:qFormat/>
    <w:locked/>
    <w:rsid w:val="002E7E4D"/>
    <w:pPr>
      <w:keepNext/>
      <w:keepLines/>
      <w:spacing w:before="240"/>
      <w:outlineLvl w:val="4"/>
    </w:pPr>
    <w:rPr>
      <w:rFonts w:asciiTheme="majorHAnsi" w:eastAsiaTheme="majorEastAsia" w:hAnsiTheme="majorHAnsi"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0E3CF1"/>
    <w:rPr>
      <w:rFonts w:asciiTheme="majorHAnsi" w:eastAsiaTheme="majorEastAsia" w:hAnsiTheme="majorHAnsi" w:cstheme="majorBidi"/>
      <w:b/>
    </w:rPr>
  </w:style>
  <w:style w:type="paragraph" w:styleId="Aufzhlungszeichen">
    <w:name w:val="List Bullet"/>
    <w:basedOn w:val="Fliesstext"/>
    <w:uiPriority w:val="5"/>
    <w:qFormat/>
    <w:rsid w:val="00B77023"/>
    <w:pPr>
      <w:numPr>
        <w:numId w:val="14"/>
      </w:numPr>
      <w:spacing w:after="0"/>
      <w:contextualSpacing/>
    </w:pPr>
  </w:style>
  <w:style w:type="character" w:customStyle="1" w:styleId="berschrift1Zchn">
    <w:name w:val="Überschrift 1 Zchn"/>
    <w:basedOn w:val="Absatz-Standardschriftart"/>
    <w:link w:val="berschrift1"/>
    <w:uiPriority w:val="9"/>
    <w:semiHidden/>
    <w:rsid w:val="000E3CF1"/>
    <w:rPr>
      <w:rFonts w:asciiTheme="majorHAnsi" w:eastAsiaTheme="majorEastAsia" w:hAnsiTheme="majorHAnsi" w:cstheme="majorBidi"/>
      <w:b/>
      <w:caps/>
      <w:color w:val="D2001A" w:themeColor="background1"/>
      <w:sz w:val="30"/>
      <w:szCs w:val="32"/>
    </w:rPr>
  </w:style>
  <w:style w:type="paragraph" w:customStyle="1" w:styleId="Fliesstext">
    <w:name w:val="Fliesstext"/>
    <w:basedOn w:val="Standard"/>
    <w:link w:val="FliesstextChar"/>
    <w:uiPriority w:val="3"/>
    <w:qFormat/>
    <w:rsid w:val="001B0367"/>
    <w:pPr>
      <w:spacing w:after="240"/>
    </w:pPr>
  </w:style>
  <w:style w:type="character" w:customStyle="1" w:styleId="FliesstextChar">
    <w:name w:val="Fliesstext Char"/>
    <w:basedOn w:val="Absatz-Standardschriftart"/>
    <w:link w:val="Fliesstext"/>
    <w:uiPriority w:val="3"/>
    <w:rsid w:val="007709A8"/>
  </w:style>
  <w:style w:type="character" w:customStyle="1" w:styleId="berschrift2Zchn">
    <w:name w:val="Überschrift 2 Zchn"/>
    <w:basedOn w:val="Absatz-Standardschriftart"/>
    <w:link w:val="berschrift2"/>
    <w:uiPriority w:val="9"/>
    <w:semiHidden/>
    <w:rsid w:val="000E3CF1"/>
    <w:rPr>
      <w:rFonts w:asciiTheme="majorHAnsi" w:eastAsiaTheme="majorEastAsia" w:hAnsiTheme="majorHAnsi" w:cstheme="majorBidi"/>
      <w:b/>
      <w:color w:val="D2001A" w:themeColor="background1"/>
      <w:sz w:val="30"/>
      <w:szCs w:val="26"/>
    </w:rPr>
  </w:style>
  <w:style w:type="character" w:customStyle="1" w:styleId="berschrift4Zchn">
    <w:name w:val="Überschrift 4 Zchn"/>
    <w:basedOn w:val="Absatz-Standardschriftart"/>
    <w:link w:val="berschrift4"/>
    <w:uiPriority w:val="9"/>
    <w:semiHidden/>
    <w:rsid w:val="000E3CF1"/>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9"/>
    <w:semiHidden/>
    <w:rsid w:val="000E3CF1"/>
    <w:rPr>
      <w:rFonts w:asciiTheme="majorHAnsi" w:eastAsiaTheme="majorEastAsia" w:hAnsiTheme="majorHAnsi" w:cstheme="majorBidi"/>
      <w:b/>
    </w:rPr>
  </w:style>
  <w:style w:type="paragraph" w:customStyle="1" w:styleId="berschriftImpressum">
    <w:name w:val="Überschrift Impressum"/>
    <w:basedOn w:val="Standard"/>
    <w:next w:val="FliesstextImpressum"/>
    <w:uiPriority w:val="29"/>
    <w:rsid w:val="00677575"/>
    <w:pPr>
      <w:keepNext/>
      <w:keepLines/>
      <w:pageBreakBefore/>
      <w:spacing w:after="240"/>
      <w:outlineLvl w:val="0"/>
    </w:pPr>
    <w:rPr>
      <w:b/>
      <w:caps/>
      <w:color w:val="6F656B" w:themeColor="text1"/>
    </w:rPr>
  </w:style>
  <w:style w:type="paragraph" w:customStyle="1" w:styleId="FliesstextImpressum">
    <w:name w:val="Fliesstext Impressum"/>
    <w:basedOn w:val="Standard"/>
    <w:uiPriority w:val="3"/>
    <w:rsid w:val="00F032D2"/>
    <w:pPr>
      <w:spacing w:after="240"/>
    </w:pPr>
  </w:style>
  <w:style w:type="paragraph" w:styleId="Inhaltsverzeichnisberschrift">
    <w:name w:val="TOC Heading"/>
    <w:basedOn w:val="berschrift1"/>
    <w:next w:val="Verzeichnis1"/>
    <w:uiPriority w:val="39"/>
    <w:unhideWhenUsed/>
    <w:locked/>
    <w:rsid w:val="00D3554B"/>
    <w:rPr>
      <w:caps w:val="0"/>
    </w:rPr>
  </w:style>
  <w:style w:type="paragraph" w:styleId="Verzeichnis2">
    <w:name w:val="toc 2"/>
    <w:basedOn w:val="Standard"/>
    <w:autoRedefine/>
    <w:uiPriority w:val="39"/>
    <w:unhideWhenUsed/>
    <w:rsid w:val="00E871E9"/>
    <w:pPr>
      <w:tabs>
        <w:tab w:val="left" w:pos="1134"/>
        <w:tab w:val="right" w:leader="dot" w:pos="9060"/>
      </w:tabs>
      <w:contextualSpacing/>
    </w:pPr>
  </w:style>
  <w:style w:type="paragraph" w:styleId="Verzeichnis1">
    <w:name w:val="toc 1"/>
    <w:basedOn w:val="Standard"/>
    <w:autoRedefine/>
    <w:uiPriority w:val="39"/>
    <w:unhideWhenUsed/>
    <w:rsid w:val="00E871E9"/>
    <w:pPr>
      <w:tabs>
        <w:tab w:val="left" w:pos="1134"/>
        <w:tab w:val="right" w:leader="dot" w:pos="9060"/>
      </w:tabs>
      <w:spacing w:before="100" w:after="100"/>
    </w:pPr>
    <w:rPr>
      <w:b/>
    </w:rPr>
  </w:style>
  <w:style w:type="paragraph" w:styleId="Beschriftung">
    <w:name w:val="caption"/>
    <w:basedOn w:val="Standard"/>
    <w:next w:val="Fliesstext"/>
    <w:uiPriority w:val="35"/>
    <w:unhideWhenUsed/>
    <w:rsid w:val="00B77023"/>
    <w:pPr>
      <w:spacing w:before="120" w:after="120" w:line="240" w:lineRule="auto"/>
    </w:pPr>
    <w:rPr>
      <w:b/>
      <w:iCs/>
      <w:color w:val="6F656B" w:themeColor="text1"/>
      <w:szCs w:val="18"/>
    </w:rPr>
  </w:style>
  <w:style w:type="paragraph" w:styleId="Titel">
    <w:name w:val="Title"/>
    <w:basedOn w:val="Standard"/>
    <w:next w:val="Untertitel"/>
    <w:link w:val="TitelZchn"/>
    <w:qFormat/>
    <w:rsid w:val="006802BC"/>
    <w:pPr>
      <w:framePr w:w="9072" w:hSpace="284" w:wrap="around" w:hAnchor="page" w:x="1611" w:yAlign="bottom" w:anchorLock="1"/>
      <w:spacing w:after="240"/>
    </w:pPr>
    <w:rPr>
      <w:b/>
      <w:sz w:val="60"/>
      <w:szCs w:val="60"/>
    </w:rPr>
  </w:style>
  <w:style w:type="character" w:customStyle="1" w:styleId="TitelZchn">
    <w:name w:val="Titel Zchn"/>
    <w:basedOn w:val="Absatz-Standardschriftart"/>
    <w:link w:val="Titel"/>
    <w:rsid w:val="006802BC"/>
    <w:rPr>
      <w:b/>
      <w:sz w:val="60"/>
      <w:szCs w:val="60"/>
    </w:rPr>
  </w:style>
  <w:style w:type="paragraph" w:styleId="Untertitel">
    <w:name w:val="Subtitle"/>
    <w:basedOn w:val="Standard"/>
    <w:next w:val="Fliesstext"/>
    <w:link w:val="UntertitelZchn"/>
    <w:uiPriority w:val="1"/>
    <w:qFormat/>
    <w:rsid w:val="00090E36"/>
    <w:pPr>
      <w:framePr w:hSpace="284" w:wrap="around" w:vAnchor="page" w:hAnchor="page" w:x="1611" w:yAlign="bottom" w:anchorLock="1"/>
      <w:spacing w:after="1200"/>
      <w:jc w:val="both"/>
    </w:pPr>
    <w:rPr>
      <w:i/>
      <w:sz w:val="30"/>
      <w:szCs w:val="30"/>
    </w:rPr>
  </w:style>
  <w:style w:type="character" w:customStyle="1" w:styleId="UntertitelZchn">
    <w:name w:val="Untertitel Zchn"/>
    <w:basedOn w:val="Absatz-Standardschriftart"/>
    <w:link w:val="Untertitel"/>
    <w:uiPriority w:val="1"/>
    <w:rsid w:val="00090E36"/>
    <w:rPr>
      <w:i/>
      <w:sz w:val="30"/>
      <w:szCs w:val="30"/>
    </w:rPr>
  </w:style>
  <w:style w:type="paragraph" w:styleId="Verzeichnis3">
    <w:name w:val="toc 3"/>
    <w:basedOn w:val="Standard"/>
    <w:autoRedefine/>
    <w:uiPriority w:val="39"/>
    <w:unhideWhenUsed/>
    <w:rsid w:val="00A20A17"/>
    <w:pPr>
      <w:tabs>
        <w:tab w:val="left" w:pos="1134"/>
        <w:tab w:val="right" w:leader="dot" w:pos="9060"/>
      </w:tabs>
      <w:spacing w:after="120"/>
      <w:contextualSpacing/>
    </w:pPr>
  </w:style>
  <w:style w:type="paragraph" w:styleId="Verzeichnis4">
    <w:name w:val="toc 4"/>
    <w:basedOn w:val="Standard"/>
    <w:autoRedefine/>
    <w:uiPriority w:val="39"/>
    <w:unhideWhenUsed/>
    <w:rsid w:val="008523BA"/>
    <w:pPr>
      <w:tabs>
        <w:tab w:val="left" w:pos="1134"/>
        <w:tab w:val="right" w:leader="dot" w:pos="9061"/>
      </w:tabs>
      <w:spacing w:after="120"/>
      <w:contextualSpacing/>
    </w:pPr>
  </w:style>
  <w:style w:type="paragraph" w:styleId="Verzeichnis5">
    <w:name w:val="toc 5"/>
    <w:basedOn w:val="Standard"/>
    <w:autoRedefine/>
    <w:uiPriority w:val="39"/>
    <w:semiHidden/>
    <w:unhideWhenUsed/>
    <w:locked/>
    <w:rsid w:val="001C48F9"/>
    <w:pPr>
      <w:spacing w:after="120"/>
      <w:ind w:left="958"/>
      <w:contextualSpacing/>
    </w:pPr>
  </w:style>
  <w:style w:type="character" w:customStyle="1" w:styleId="Kursiv">
    <w:name w:val="Kursiv"/>
    <w:basedOn w:val="Absatz-Standardschriftart"/>
    <w:uiPriority w:val="4"/>
    <w:qFormat/>
    <w:rsid w:val="00696DDE"/>
    <w:rPr>
      <w:i/>
    </w:rPr>
  </w:style>
  <w:style w:type="character" w:customStyle="1" w:styleId="Fettundkursiv">
    <w:name w:val="Fett und kursiv"/>
    <w:basedOn w:val="Kursiv"/>
    <w:uiPriority w:val="4"/>
    <w:qFormat/>
    <w:rsid w:val="00696DDE"/>
    <w:rPr>
      <w:b/>
      <w:i/>
    </w:rPr>
  </w:style>
  <w:style w:type="character" w:customStyle="1" w:styleId="Unterstrichen">
    <w:name w:val="Unterstrichen"/>
    <w:uiPriority w:val="29"/>
    <w:semiHidden/>
    <w:locked/>
    <w:rsid w:val="00696DDE"/>
    <w:rPr>
      <w:u w:val="single"/>
    </w:rPr>
  </w:style>
  <w:style w:type="character" w:styleId="Hyperlink">
    <w:name w:val="Hyperlink"/>
    <w:basedOn w:val="Absatz-Standardschriftart"/>
    <w:uiPriority w:val="99"/>
    <w:unhideWhenUsed/>
    <w:rsid w:val="00EA1B97"/>
    <w:rPr>
      <w:b/>
      <w:i/>
      <w:color w:val="D2001A" w:themeColor="background1"/>
      <w:u w:val="none"/>
    </w:rPr>
  </w:style>
  <w:style w:type="character" w:styleId="BesuchterHyperlink">
    <w:name w:val="FollowedHyperlink"/>
    <w:basedOn w:val="Absatz-Standardschriftart"/>
    <w:uiPriority w:val="99"/>
    <w:semiHidden/>
    <w:unhideWhenUsed/>
    <w:locked/>
    <w:rsid w:val="002C51D4"/>
    <w:rPr>
      <w:b/>
      <w:i/>
      <w:color w:val="D2001A" w:themeColor="background1"/>
      <w:u w:val="none"/>
    </w:rPr>
  </w:style>
  <w:style w:type="character" w:customStyle="1" w:styleId="E-Mail-Adresse">
    <w:name w:val="E-Mail-Adresse"/>
    <w:basedOn w:val="Hyperlink"/>
    <w:uiPriority w:val="29"/>
    <w:semiHidden/>
    <w:locked/>
    <w:rsid w:val="00F11EC0"/>
    <w:rPr>
      <w:b/>
      <w:i/>
      <w:color w:val="D2001A" w:themeColor="background1"/>
      <w:u w:val="none"/>
    </w:rPr>
  </w:style>
  <w:style w:type="character" w:styleId="Endnotenzeichen">
    <w:name w:val="endnote reference"/>
    <w:basedOn w:val="Absatz-Standardschriftart"/>
    <w:uiPriority w:val="99"/>
    <w:semiHidden/>
    <w:unhideWhenUsed/>
    <w:rsid w:val="00696DDE"/>
    <w:rPr>
      <w:vertAlign w:val="superscript"/>
    </w:rPr>
  </w:style>
  <w:style w:type="paragraph" w:styleId="Funotentext">
    <w:name w:val="footnote text"/>
    <w:basedOn w:val="Standard"/>
    <w:link w:val="FunotentextZchn"/>
    <w:uiPriority w:val="99"/>
    <w:semiHidden/>
    <w:unhideWhenUsed/>
    <w:rsid w:val="00666785"/>
    <w:pPr>
      <w:spacing w:after="120" w:line="240" w:lineRule="auto"/>
    </w:pPr>
    <w:rPr>
      <w:i/>
      <w:sz w:val="22"/>
      <w:szCs w:val="20"/>
    </w:rPr>
  </w:style>
  <w:style w:type="character" w:customStyle="1" w:styleId="FunotentextZchn">
    <w:name w:val="Fußnotentext Zchn"/>
    <w:basedOn w:val="Absatz-Standardschriftart"/>
    <w:link w:val="Funotentext"/>
    <w:uiPriority w:val="99"/>
    <w:semiHidden/>
    <w:rsid w:val="00666785"/>
    <w:rPr>
      <w:i/>
      <w:sz w:val="22"/>
      <w:szCs w:val="20"/>
    </w:rPr>
  </w:style>
  <w:style w:type="character" w:styleId="Funotenzeichen">
    <w:name w:val="footnote reference"/>
    <w:basedOn w:val="Absatz-Standardschriftart"/>
    <w:uiPriority w:val="99"/>
    <w:semiHidden/>
    <w:unhideWhenUsed/>
    <w:rsid w:val="00202047"/>
    <w:rPr>
      <w:vertAlign w:val="superscript"/>
    </w:rPr>
  </w:style>
  <w:style w:type="character" w:styleId="Platzhaltertext">
    <w:name w:val="Placeholder Text"/>
    <w:basedOn w:val="Absatz-Standardschriftart"/>
    <w:uiPriority w:val="99"/>
    <w:semiHidden/>
    <w:locked/>
    <w:rsid w:val="00807914"/>
    <w:rPr>
      <w:color w:val="808080"/>
    </w:rPr>
  </w:style>
  <w:style w:type="character" w:styleId="Hervorhebung">
    <w:name w:val="Emphasis"/>
    <w:basedOn w:val="Absatz-Standardschriftart"/>
    <w:uiPriority w:val="4"/>
    <w:qFormat/>
    <w:rsid w:val="00D3554B"/>
    <w:rPr>
      <w:b w:val="0"/>
      <w:i w:val="0"/>
      <w:iCs/>
      <w:caps w:val="0"/>
      <w:smallCaps w:val="0"/>
      <w:color w:val="D2001A" w:themeColor="background1"/>
    </w:rPr>
  </w:style>
  <w:style w:type="paragraph" w:styleId="Kopfzeile">
    <w:name w:val="header"/>
    <w:basedOn w:val="Standard"/>
    <w:link w:val="KopfzeileZchn"/>
    <w:uiPriority w:val="99"/>
    <w:unhideWhenUsed/>
    <w:rsid w:val="005353F1"/>
    <w:pPr>
      <w:tabs>
        <w:tab w:val="center" w:pos="4536"/>
        <w:tab w:val="right" w:pos="9072"/>
      </w:tabs>
      <w:spacing w:after="600" w:line="240" w:lineRule="auto"/>
    </w:pPr>
  </w:style>
  <w:style w:type="character" w:customStyle="1" w:styleId="KopfzeileZchn">
    <w:name w:val="Kopfzeile Zchn"/>
    <w:basedOn w:val="Absatz-Standardschriftart"/>
    <w:link w:val="Kopfzeile"/>
    <w:uiPriority w:val="99"/>
    <w:rsid w:val="005353F1"/>
  </w:style>
  <w:style w:type="paragraph" w:styleId="Fuzeile">
    <w:name w:val="footer"/>
    <w:basedOn w:val="Standard"/>
    <w:link w:val="FuzeileZchn"/>
    <w:uiPriority w:val="99"/>
    <w:unhideWhenUsed/>
    <w:rsid w:val="005353F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353F1"/>
  </w:style>
  <w:style w:type="paragraph" w:styleId="Aufzhlungszeichen2">
    <w:name w:val="List Bullet 2"/>
    <w:basedOn w:val="Aufzhlungszeichen"/>
    <w:uiPriority w:val="9"/>
    <w:qFormat/>
    <w:rsid w:val="003B0AD9"/>
    <w:pPr>
      <w:numPr>
        <w:ilvl w:val="1"/>
      </w:numPr>
    </w:pPr>
  </w:style>
  <w:style w:type="paragraph" w:styleId="Listenfortsetzung">
    <w:name w:val="List Continue"/>
    <w:basedOn w:val="Aufzhlungszeichen"/>
    <w:uiPriority w:val="7"/>
    <w:qFormat/>
    <w:rsid w:val="00DF78E8"/>
    <w:pPr>
      <w:numPr>
        <w:numId w:val="0"/>
      </w:numPr>
      <w:ind w:left="369"/>
    </w:pPr>
  </w:style>
  <w:style w:type="paragraph" w:styleId="Listenfortsetzung2">
    <w:name w:val="List Continue 2"/>
    <w:basedOn w:val="Standard"/>
    <w:uiPriority w:val="12"/>
    <w:qFormat/>
    <w:rsid w:val="00B77023"/>
    <w:pPr>
      <w:ind w:left="737"/>
      <w:contextualSpacing/>
    </w:pPr>
  </w:style>
  <w:style w:type="paragraph" w:customStyle="1" w:styleId="Listealphabetisch">
    <w:name w:val="Liste alphabetisch"/>
    <w:basedOn w:val="Standard"/>
    <w:uiPriority w:val="14"/>
    <w:rsid w:val="00B77023"/>
    <w:pPr>
      <w:numPr>
        <w:numId w:val="15"/>
      </w:numPr>
      <w:contextualSpacing/>
    </w:pPr>
  </w:style>
  <w:style w:type="paragraph" w:customStyle="1" w:styleId="Listenumerisch">
    <w:name w:val="Liste numerisch"/>
    <w:basedOn w:val="Standard"/>
    <w:uiPriority w:val="14"/>
    <w:qFormat/>
    <w:rsid w:val="00B77023"/>
    <w:pPr>
      <w:numPr>
        <w:numId w:val="16"/>
      </w:numPr>
      <w:contextualSpacing/>
    </w:pPr>
  </w:style>
  <w:style w:type="paragraph" w:styleId="Zitat">
    <w:name w:val="Quote"/>
    <w:basedOn w:val="Standard"/>
    <w:next w:val="Standard"/>
    <w:link w:val="ZitatZchn"/>
    <w:uiPriority w:val="18"/>
    <w:qFormat/>
    <w:rsid w:val="007A6836"/>
    <w:pPr>
      <w:spacing w:before="240" w:after="240"/>
      <w:ind w:left="737" w:right="737"/>
      <w:jc w:val="both"/>
    </w:pPr>
    <w:rPr>
      <w:i/>
      <w:iCs/>
    </w:rPr>
  </w:style>
  <w:style w:type="character" w:customStyle="1" w:styleId="ZitatZchn">
    <w:name w:val="Zitat Zchn"/>
    <w:basedOn w:val="Absatz-Standardschriftart"/>
    <w:link w:val="Zitat"/>
    <w:uiPriority w:val="18"/>
    <w:rsid w:val="00DC4F4B"/>
    <w:rPr>
      <w:i/>
      <w:iCs/>
    </w:rPr>
  </w:style>
  <w:style w:type="paragraph" w:customStyle="1" w:styleId="QuellenangabeZitat">
    <w:name w:val="Quellenangabe Zitat"/>
    <w:basedOn w:val="Quellenangabe"/>
    <w:next w:val="Fliesstext"/>
    <w:uiPriority w:val="19"/>
    <w:rsid w:val="007A6836"/>
    <w:pPr>
      <w:ind w:left="737" w:right="737"/>
      <w:jc w:val="right"/>
    </w:pPr>
  </w:style>
  <w:style w:type="paragraph" w:customStyle="1" w:styleId="Quellenangabe">
    <w:name w:val="Quellenangabe"/>
    <w:basedOn w:val="Standard"/>
    <w:next w:val="Fliesstext"/>
    <w:uiPriority w:val="29"/>
    <w:rsid w:val="007A6836"/>
    <w:pPr>
      <w:spacing w:before="120" w:after="240"/>
    </w:pPr>
    <w:rPr>
      <w:i/>
      <w:sz w:val="22"/>
    </w:rPr>
  </w:style>
  <w:style w:type="paragraph" w:customStyle="1" w:styleId="1nummeriert">
    <w:name w:val="Ü1 nummeriert"/>
    <w:basedOn w:val="berschrift1"/>
    <w:next w:val="Fliesstext"/>
    <w:uiPriority w:val="2"/>
    <w:qFormat/>
    <w:rsid w:val="00E07216"/>
    <w:pPr>
      <w:numPr>
        <w:numId w:val="17"/>
      </w:numPr>
    </w:pPr>
  </w:style>
  <w:style w:type="paragraph" w:customStyle="1" w:styleId="2nummeriert">
    <w:name w:val="Ü2 nummeriert"/>
    <w:basedOn w:val="berschrift2"/>
    <w:next w:val="Fliesstext"/>
    <w:uiPriority w:val="2"/>
    <w:qFormat/>
    <w:rsid w:val="00E07216"/>
    <w:pPr>
      <w:numPr>
        <w:ilvl w:val="1"/>
        <w:numId w:val="17"/>
      </w:numPr>
      <w:ind w:left="936"/>
    </w:pPr>
  </w:style>
  <w:style w:type="paragraph" w:customStyle="1" w:styleId="3nummeriert">
    <w:name w:val="Ü3 nummeriert"/>
    <w:basedOn w:val="berschrift3"/>
    <w:next w:val="Fliesstext"/>
    <w:uiPriority w:val="2"/>
    <w:qFormat/>
    <w:rsid w:val="00E07216"/>
    <w:pPr>
      <w:numPr>
        <w:ilvl w:val="2"/>
        <w:numId w:val="17"/>
      </w:numPr>
    </w:pPr>
  </w:style>
  <w:style w:type="paragraph" w:customStyle="1" w:styleId="4nummeriert">
    <w:name w:val="Ü4 nummeriert"/>
    <w:basedOn w:val="berschrift4"/>
    <w:next w:val="Fliesstext"/>
    <w:uiPriority w:val="2"/>
    <w:qFormat/>
    <w:rsid w:val="00E07216"/>
    <w:pPr>
      <w:numPr>
        <w:ilvl w:val="3"/>
        <w:numId w:val="17"/>
      </w:numPr>
    </w:pPr>
  </w:style>
  <w:style w:type="paragraph" w:customStyle="1" w:styleId="5nummeriert">
    <w:name w:val="Ü5 nummeriert"/>
    <w:basedOn w:val="berschrift5"/>
    <w:next w:val="Fliesstext"/>
    <w:uiPriority w:val="2"/>
    <w:qFormat/>
    <w:rsid w:val="00E07216"/>
    <w:pPr>
      <w:numPr>
        <w:ilvl w:val="4"/>
        <w:numId w:val="17"/>
      </w:numPr>
    </w:pPr>
  </w:style>
  <w:style w:type="paragraph" w:styleId="Abbildungsverzeichnis">
    <w:name w:val="table of figures"/>
    <w:basedOn w:val="Standard"/>
    <w:next w:val="Standard"/>
    <w:uiPriority w:val="99"/>
    <w:unhideWhenUsed/>
    <w:locked/>
    <w:rsid w:val="004D1A25"/>
  </w:style>
  <w:style w:type="paragraph" w:customStyle="1" w:styleId="AufzhlungmitFortsetzung">
    <w:name w:val="Aufzählung mit Fortsetzung"/>
    <w:basedOn w:val="Aufzhlungszeichen"/>
    <w:next w:val="Listenfortsetzung"/>
    <w:uiPriority w:val="6"/>
    <w:qFormat/>
    <w:rsid w:val="002E7E4D"/>
  </w:style>
  <w:style w:type="paragraph" w:customStyle="1" w:styleId="FliesstextnachListe">
    <w:name w:val="Fliesstext nach Liste"/>
    <w:basedOn w:val="Fliesstext"/>
    <w:next w:val="Fliesstext"/>
    <w:uiPriority w:val="3"/>
    <w:rsid w:val="0059570F"/>
    <w:pPr>
      <w:spacing w:before="240"/>
    </w:pPr>
  </w:style>
  <w:style w:type="paragraph" w:styleId="Sprechblasentext">
    <w:name w:val="Balloon Text"/>
    <w:basedOn w:val="Standard"/>
    <w:link w:val="SprechblasentextZchn"/>
    <w:uiPriority w:val="99"/>
    <w:semiHidden/>
    <w:unhideWhenUsed/>
    <w:locked/>
    <w:rsid w:val="00EC57E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57E9"/>
    <w:rPr>
      <w:rFonts w:ascii="Segoe UI" w:hAnsi="Segoe UI" w:cs="Segoe UI"/>
      <w:sz w:val="18"/>
      <w:szCs w:val="18"/>
    </w:rPr>
  </w:style>
  <w:style w:type="paragraph" w:customStyle="1" w:styleId="AdressboxLink">
    <w:name w:val="Adressbox Link"/>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b/>
      <w:color w:val="FFFFFF" w:themeColor="background2"/>
    </w:rPr>
  </w:style>
  <w:style w:type="paragraph" w:customStyle="1" w:styleId="AdressboxMinisterium">
    <w:name w:val="Adressbox Ministerium"/>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pPr>
    <w:rPr>
      <w:b/>
      <w:caps/>
      <w:color w:val="FFFFFF" w:themeColor="background2"/>
    </w:rPr>
  </w:style>
  <w:style w:type="paragraph" w:customStyle="1" w:styleId="AdressboxText">
    <w:name w:val="Adressbox Text"/>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color w:val="FFFFFF" w:themeColor="background2"/>
    </w:rPr>
  </w:style>
  <w:style w:type="table" w:styleId="Tabellenraster">
    <w:name w:val="Table Grid"/>
    <w:basedOn w:val="NormaleTabelle"/>
    <w:uiPriority w:val="39"/>
    <w:locked/>
    <w:rsid w:val="00D31B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Zeile">
    <w:name w:val="TH Zeile"/>
    <w:basedOn w:val="Fliesstext"/>
    <w:uiPriority w:val="29"/>
    <w:rsid w:val="00B04ADE"/>
    <w:pPr>
      <w:spacing w:after="0" w:line="240" w:lineRule="auto"/>
    </w:pPr>
    <w:rPr>
      <w:b/>
      <w:bCs/>
      <w:color w:val="FFFFFF" w:themeColor="background2"/>
      <w:sz w:val="22"/>
      <w:szCs w:val="22"/>
      <w:lang w:eastAsia="de-DE"/>
    </w:rPr>
  </w:style>
  <w:style w:type="paragraph" w:customStyle="1" w:styleId="Tabellentext">
    <w:name w:val="Tabellentext"/>
    <w:basedOn w:val="Fliesstext"/>
    <w:uiPriority w:val="29"/>
    <w:rsid w:val="009D5885"/>
    <w:pPr>
      <w:spacing w:after="0" w:line="240" w:lineRule="auto"/>
      <w:jc w:val="right"/>
    </w:pPr>
    <w:rPr>
      <w:sz w:val="22"/>
      <w:szCs w:val="22"/>
    </w:rPr>
  </w:style>
  <w:style w:type="paragraph" w:customStyle="1" w:styleId="TDGesamt">
    <w:name w:val="TD Gesamt"/>
    <w:basedOn w:val="Fliesstext"/>
    <w:uiPriority w:val="29"/>
    <w:rsid w:val="00DA32C0"/>
    <w:pPr>
      <w:spacing w:after="0" w:line="240" w:lineRule="auto"/>
      <w:jc w:val="right"/>
    </w:pPr>
    <w:rPr>
      <w:b/>
      <w:bCs/>
      <w:i/>
      <w:color w:val="FFFFFF" w:themeColor="background2"/>
      <w:sz w:val="22"/>
      <w:szCs w:val="22"/>
    </w:rPr>
  </w:style>
  <w:style w:type="paragraph" w:customStyle="1" w:styleId="THSpalte">
    <w:name w:val="TH Spalte"/>
    <w:basedOn w:val="Fliesstext"/>
    <w:uiPriority w:val="29"/>
    <w:rsid w:val="00B04ADE"/>
    <w:pPr>
      <w:spacing w:after="0" w:line="240" w:lineRule="auto"/>
      <w:jc w:val="center"/>
    </w:pPr>
    <w:rPr>
      <w:b/>
      <w:bCs/>
      <w:color w:val="FFFFFF" w:themeColor="background2"/>
      <w:sz w:val="22"/>
      <w:szCs w:val="22"/>
      <w:lang w:eastAsia="de-DE"/>
    </w:rPr>
  </w:style>
  <w:style w:type="paragraph" w:customStyle="1" w:styleId="THSpalteGesamt">
    <w:name w:val="TH Spalte Gesamt"/>
    <w:basedOn w:val="THSpalte"/>
    <w:uiPriority w:val="29"/>
    <w:rsid w:val="00BB6129"/>
    <w:rPr>
      <w:i/>
    </w:rPr>
  </w:style>
  <w:style w:type="paragraph" w:customStyle="1" w:styleId="THZeileGesamt">
    <w:name w:val="TH Zeile Gesamt"/>
    <w:basedOn w:val="THZeile"/>
    <w:uiPriority w:val="29"/>
    <w:rsid w:val="00D33680"/>
    <w:rPr>
      <w:i/>
    </w:rPr>
  </w:style>
  <w:style w:type="paragraph" w:customStyle="1" w:styleId="1">
    <w:name w:val="Ü1"/>
    <w:basedOn w:val="berschrift1"/>
    <w:next w:val="Fliesstext"/>
    <w:uiPriority w:val="2"/>
    <w:qFormat/>
    <w:rsid w:val="00F76767"/>
  </w:style>
  <w:style w:type="paragraph" w:customStyle="1" w:styleId="2">
    <w:name w:val="Ü2"/>
    <w:basedOn w:val="berschrift2"/>
    <w:next w:val="Fliesstext"/>
    <w:uiPriority w:val="2"/>
    <w:qFormat/>
    <w:rsid w:val="00F76767"/>
  </w:style>
  <w:style w:type="paragraph" w:customStyle="1" w:styleId="3">
    <w:name w:val="Ü3"/>
    <w:basedOn w:val="berschrift3"/>
    <w:next w:val="Fliesstext"/>
    <w:uiPriority w:val="2"/>
    <w:qFormat/>
    <w:rsid w:val="00F76767"/>
  </w:style>
  <w:style w:type="paragraph" w:customStyle="1" w:styleId="4">
    <w:name w:val="Ü4"/>
    <w:basedOn w:val="berschrift4"/>
    <w:next w:val="Fliesstext"/>
    <w:uiPriority w:val="2"/>
    <w:qFormat/>
    <w:rsid w:val="00F76767"/>
  </w:style>
  <w:style w:type="paragraph" w:customStyle="1" w:styleId="5">
    <w:name w:val="Ü5"/>
    <w:basedOn w:val="berschrift5"/>
    <w:next w:val="Fliesstext"/>
    <w:uiPriority w:val="2"/>
    <w:qFormat/>
    <w:rsid w:val="00F76767"/>
  </w:style>
  <w:style w:type="paragraph" w:customStyle="1" w:styleId="Infobox">
    <w:name w:val="Infobox"/>
    <w:basedOn w:val="Fliesstext"/>
    <w:uiPriority w:val="29"/>
    <w:rsid w:val="00FB4827"/>
    <w:pPr>
      <w:framePr w:w="3742" w:hSpace="284" w:wrap="around" w:vAnchor="text" w:hAnchor="page" w:x="1654" w:y="33"/>
      <w:pBdr>
        <w:top w:val="single" w:sz="4" w:space="10" w:color="C6C1C4"/>
        <w:left w:val="single" w:sz="4" w:space="10" w:color="C6C1C4"/>
        <w:bottom w:val="single" w:sz="4" w:space="0" w:color="C6C1C4"/>
        <w:right w:val="single" w:sz="4" w:space="10" w:color="C6C1C4"/>
      </w:pBdr>
      <w:shd w:val="clear" w:color="auto" w:fill="C6C1C4"/>
      <w:spacing w:after="120"/>
    </w:pPr>
  </w:style>
  <w:style w:type="paragraph" w:customStyle="1" w:styleId="InfoboxH">
    <w:name w:val="Infobox H"/>
    <w:basedOn w:val="Infobox"/>
    <w:uiPriority w:val="29"/>
    <w:semiHidden/>
    <w:locked/>
    <w:rsid w:val="00FB4827"/>
    <w:pPr>
      <w:framePr w:wrap="around" w:x="1538" w:y="2439"/>
      <w:pBdr>
        <w:top w:val="single" w:sz="4" w:space="10" w:color="6F656B" w:themeColor="text1"/>
        <w:left w:val="single" w:sz="4" w:space="5" w:color="6F656B" w:themeColor="text1"/>
        <w:bottom w:val="single" w:sz="4" w:space="5" w:color="6F656B" w:themeColor="text1"/>
        <w:right w:val="single" w:sz="4" w:space="5" w:color="6F656B" w:themeColor="text1"/>
      </w:pBdr>
      <w:shd w:val="clear" w:color="auto" w:fill="6F656B"/>
      <w:spacing w:after="0"/>
      <w:jc w:val="center"/>
    </w:pPr>
    <w:rPr>
      <w:b/>
      <w:color w:val="FFFFFF" w:themeColor="accent4"/>
    </w:rPr>
  </w:style>
  <w:style w:type="paragraph" w:customStyle="1" w:styleId="Infobox0">
    <w:name w:val="Infobox Ü"/>
    <w:basedOn w:val="Infobox"/>
    <w:next w:val="Infobox"/>
    <w:uiPriority w:val="29"/>
    <w:rsid w:val="00FB4827"/>
    <w:pPr>
      <w:framePr w:wrap="around"/>
      <w:pBdr>
        <w:top w:val="single" w:sz="4" w:space="10" w:color="6F656B"/>
        <w:left w:val="single" w:sz="4" w:space="10" w:color="6F656B"/>
        <w:bottom w:val="single" w:sz="4" w:space="5" w:color="6F656B"/>
        <w:right w:val="single" w:sz="4" w:space="10" w:color="6F656B"/>
      </w:pBdr>
      <w:shd w:val="clear" w:color="auto" w:fill="6F656B"/>
      <w:spacing w:after="0"/>
      <w:jc w:val="center"/>
    </w:pPr>
    <w:rPr>
      <w:b/>
      <w:color w:val="FFFFFF" w:themeColor="accent4"/>
    </w:rPr>
  </w:style>
  <w:style w:type="paragraph" w:customStyle="1" w:styleId="Aufzhlungfett">
    <w:name w:val="Aufzählung fett"/>
    <w:basedOn w:val="Aufzhlungszeichen"/>
    <w:uiPriority w:val="6"/>
    <w:qFormat/>
    <w:rsid w:val="00C6354E"/>
    <w:rPr>
      <w:b/>
    </w:rPr>
  </w:style>
  <w:style w:type="paragraph" w:customStyle="1" w:styleId="Listenfortsetzungfett">
    <w:name w:val="Listenfortsetzung fett"/>
    <w:basedOn w:val="Listenfortsetzung"/>
    <w:uiPriority w:val="8"/>
    <w:qFormat/>
    <w:rsid w:val="00C6354E"/>
    <w:rPr>
      <w:b/>
    </w:rPr>
  </w:style>
  <w:style w:type="paragraph" w:customStyle="1" w:styleId="AufzhlungEbene2fett">
    <w:name w:val="Aufzählung Ebene 2 fett"/>
    <w:basedOn w:val="Aufzhlungszeichen2"/>
    <w:uiPriority w:val="10"/>
    <w:qFormat/>
    <w:rsid w:val="00C6354E"/>
    <w:rPr>
      <w:b/>
    </w:rPr>
  </w:style>
  <w:style w:type="paragraph" w:customStyle="1" w:styleId="ListenfortsetzungEbene2fett">
    <w:name w:val="Listenfortsetzung Ebene 2 fett"/>
    <w:basedOn w:val="Listenfortsetzung2"/>
    <w:uiPriority w:val="12"/>
    <w:qFormat/>
    <w:rsid w:val="00C6354E"/>
    <w:rPr>
      <w:b/>
    </w:rPr>
  </w:style>
  <w:style w:type="paragraph" w:customStyle="1" w:styleId="Verzeichnis1kurz">
    <w:name w:val="Verzeichnis 1 kurz"/>
    <w:basedOn w:val="Verzeichnis1"/>
    <w:uiPriority w:val="39"/>
    <w:rsid w:val="00F525AA"/>
    <w:pPr>
      <w:tabs>
        <w:tab w:val="clear" w:pos="1134"/>
      </w:tabs>
    </w:pPr>
    <w:rPr>
      <w:noProof/>
    </w:rPr>
  </w:style>
  <w:style w:type="paragraph" w:customStyle="1" w:styleId="Verzeichnis2kurz">
    <w:name w:val="Verzeichnis 2 kurz"/>
    <w:basedOn w:val="Verzeichnis2"/>
    <w:uiPriority w:val="39"/>
    <w:rsid w:val="00354E27"/>
    <w:pPr>
      <w:tabs>
        <w:tab w:val="clear" w:pos="1134"/>
      </w:tabs>
    </w:pPr>
    <w:rPr>
      <w:noProof/>
    </w:rPr>
  </w:style>
  <w:style w:type="paragraph" w:customStyle="1" w:styleId="Verzeichnis3kurz">
    <w:name w:val="Verzeichnis 3 kurz"/>
    <w:basedOn w:val="Verzeichnis3"/>
    <w:uiPriority w:val="39"/>
    <w:rsid w:val="00354E27"/>
    <w:pPr>
      <w:tabs>
        <w:tab w:val="clear" w:pos="1134"/>
      </w:tabs>
    </w:pPr>
    <w:rPr>
      <w:noProof/>
    </w:rPr>
  </w:style>
  <w:style w:type="paragraph" w:customStyle="1" w:styleId="Verzeichnis4kurz">
    <w:name w:val="Verzeichnis 4 kurz"/>
    <w:basedOn w:val="Verzeichnis4"/>
    <w:uiPriority w:val="39"/>
    <w:rsid w:val="00354E27"/>
    <w:pPr>
      <w:tabs>
        <w:tab w:val="clear" w:pos="1134"/>
      </w:tabs>
    </w:pPr>
    <w:rPr>
      <w:noProof/>
    </w:rPr>
  </w:style>
  <w:style w:type="paragraph" w:styleId="KeinLeerraum">
    <w:name w:val="No Spacing"/>
    <w:uiPriority w:val="3"/>
    <w:rsid w:val="00EC6EBD"/>
    <w:pPr>
      <w:spacing w:line="240" w:lineRule="auto"/>
    </w:pPr>
  </w:style>
  <w:style w:type="paragraph" w:styleId="IntensivesZitat">
    <w:name w:val="Intense Quote"/>
    <w:basedOn w:val="Standard"/>
    <w:next w:val="Standard"/>
    <w:link w:val="IntensivesZitatZchn"/>
    <w:uiPriority w:val="19"/>
    <w:qFormat/>
    <w:rsid w:val="00EA1B97"/>
    <w:pPr>
      <w:pBdr>
        <w:bottom w:val="single" w:sz="4" w:space="4" w:color="DA2718" w:themeColor="accent1"/>
      </w:pBdr>
      <w:spacing w:before="200" w:after="280"/>
      <w:ind w:left="936" w:right="936"/>
    </w:pPr>
    <w:rPr>
      <w:b/>
      <w:bCs/>
      <w:i/>
      <w:iCs/>
      <w:color w:val="D2001A" w:themeColor="background1"/>
    </w:rPr>
  </w:style>
  <w:style w:type="character" w:customStyle="1" w:styleId="IntensivesZitatZchn">
    <w:name w:val="Intensives Zitat Zchn"/>
    <w:basedOn w:val="Absatz-Standardschriftart"/>
    <w:link w:val="IntensivesZitat"/>
    <w:uiPriority w:val="19"/>
    <w:rsid w:val="00EA1B97"/>
    <w:rPr>
      <w:b/>
      <w:bCs/>
      <w:i/>
      <w:iCs/>
      <w:color w:val="D2001A" w:themeColor="background1"/>
    </w:rPr>
  </w:style>
  <w:style w:type="character" w:styleId="IntensiveHervorhebung">
    <w:name w:val="Intense Emphasis"/>
    <w:basedOn w:val="Absatz-Standardschriftart"/>
    <w:uiPriority w:val="4"/>
    <w:qFormat/>
    <w:rsid w:val="00EA1B97"/>
    <w:rPr>
      <w:b/>
      <w:bCs/>
      <w:i/>
      <w:iCs/>
      <w:color w:val="D2001A" w:themeColor="background1"/>
    </w:rPr>
  </w:style>
  <w:style w:type="character" w:styleId="Fett">
    <w:name w:val="Strong"/>
    <w:basedOn w:val="Absatz-Standardschriftart"/>
    <w:uiPriority w:val="4"/>
    <w:qFormat/>
    <w:rsid w:val="00883C95"/>
    <w:rPr>
      <w:b/>
      <w:bCs/>
    </w:rPr>
  </w:style>
  <w:style w:type="paragraph" w:styleId="StandardWeb">
    <w:name w:val="Normal (Web)"/>
    <w:basedOn w:val="Standard"/>
    <w:uiPriority w:val="99"/>
    <w:semiHidden/>
    <w:unhideWhenUsed/>
    <w:locked/>
    <w:rsid w:val="008C1F4B"/>
    <w:rPr>
      <w:rFonts w:ascii="Times New Roman" w:hAnsi="Times New Roman"/>
    </w:rPr>
  </w:style>
  <w:style w:type="paragraph" w:styleId="Listenabsatz">
    <w:name w:val="List Paragraph"/>
    <w:basedOn w:val="Standard"/>
    <w:uiPriority w:val="34"/>
    <w:semiHidden/>
    <w:qFormat/>
    <w:locked/>
    <w:rsid w:val="008C1F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4"/>
        <w:szCs w:val="24"/>
        <w:lang w:val="de-DE" w:eastAsia="en-US" w:bidi="ar-SA"/>
      </w:rPr>
    </w:rPrDefault>
    <w:pPrDefault>
      <w:pPr>
        <w:spacing w:line="276" w:lineRule="auto"/>
      </w:pPr>
    </w:pPrDefault>
  </w:docDefaults>
  <w:latentStyles w:defLockedState="1" w:defUIPriority="99" w:defSemiHidden="1" w:defUnhideWhenUsed="1" w:defQFormat="0" w:count="267">
    <w:lsdException w:name="Normal" w:locked="0" w:semiHidden="0" w:uiPriority="3" w:unhideWhenUsed="0"/>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lsdException w:name="table of figures" w:locked="0"/>
    <w:lsdException w:name="footnote reference" w:locked="0"/>
    <w:lsdException w:name="endnote reference" w:locked="0"/>
    <w:lsdException w:name="endnote text" w:locked="0"/>
    <w:lsdException w:name="List Bullet" w:locked="0" w:qFormat="1"/>
    <w:lsdException w:name="List Bullet 2" w:locked="0" w:qFormat="1"/>
    <w:lsdException w:name="Title" w:locked="0" w:semiHidden="0" w:uiPriority="10" w:unhideWhenUsed="0" w:qFormat="1"/>
    <w:lsdException w:name="Default Paragraph Font" w:locked="0" w:uiPriority="1"/>
    <w:lsdException w:name="List Continue" w:locked="0" w:qFormat="1"/>
    <w:lsdException w:name="List Continue 2" w:locked="0" w:qFormat="1"/>
    <w:lsdException w:name="Subtitle" w:locked="0" w:semiHidden="0" w:uiPriority="11" w:unhideWhenUsed="0" w:qFormat="1"/>
    <w:lsdException w:name="Hyperlink" w:locked="0"/>
    <w:lsdException w:name="FollowedHyperlink" w:locked="0"/>
    <w:lsdException w:name="Strong" w:locked="0" w:semiHidden="0" w:uiPriority="4" w:unhideWhenUsed="0" w:qFormat="1"/>
    <w:lsdException w:name="Emphasis" w:locked="0" w:semiHidden="0" w:uiPriority="4"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locked="0" w:unhideWhenUsed="0"/>
    <w:lsdException w:name="No Spacing" w:locked="0"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locked="0" w:semiHidden="0" w:uiPriority="29" w:unhideWhenUsed="0" w:qFormat="1"/>
    <w:lsdException w:name="Intense Quote" w:locked="0" w:semiHidden="0" w:uiPriority="1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locked="0" w:semiHidden="0" w:uiPriority="4" w:unhideWhenUsed="0" w:qFormat="1"/>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locked="0" w:uiPriority="39"/>
  </w:latentStyles>
  <w:style w:type="paragraph" w:default="1" w:styleId="Standard">
    <w:name w:val="Normal"/>
    <w:uiPriority w:val="3"/>
    <w:rsid w:val="00A656BA"/>
  </w:style>
  <w:style w:type="paragraph" w:styleId="berschrift1">
    <w:name w:val="heading 1"/>
    <w:basedOn w:val="Standard"/>
    <w:next w:val="Fliesstext"/>
    <w:link w:val="berschrift1Zchn"/>
    <w:uiPriority w:val="9"/>
    <w:semiHidden/>
    <w:qFormat/>
    <w:locked/>
    <w:rsid w:val="00590072"/>
    <w:pPr>
      <w:keepNext/>
      <w:keepLines/>
      <w:pageBreakBefore/>
      <w:spacing w:after="240"/>
      <w:outlineLvl w:val="0"/>
    </w:pPr>
    <w:rPr>
      <w:rFonts w:asciiTheme="majorHAnsi" w:eastAsiaTheme="majorEastAsia" w:hAnsiTheme="majorHAnsi" w:cstheme="majorBidi"/>
      <w:b/>
      <w:caps/>
      <w:color w:val="D2001A" w:themeColor="background1"/>
      <w:sz w:val="30"/>
      <w:szCs w:val="32"/>
    </w:rPr>
  </w:style>
  <w:style w:type="paragraph" w:styleId="berschrift2">
    <w:name w:val="heading 2"/>
    <w:basedOn w:val="Standard"/>
    <w:next w:val="Fliesstext"/>
    <w:link w:val="berschrift2Zchn"/>
    <w:uiPriority w:val="9"/>
    <w:semiHidden/>
    <w:qFormat/>
    <w:locked/>
    <w:rsid w:val="002E7E4D"/>
    <w:pPr>
      <w:keepNext/>
      <w:keepLines/>
      <w:spacing w:before="360"/>
      <w:outlineLvl w:val="1"/>
    </w:pPr>
    <w:rPr>
      <w:rFonts w:asciiTheme="majorHAnsi" w:eastAsiaTheme="majorEastAsia" w:hAnsiTheme="majorHAnsi" w:cstheme="majorBidi"/>
      <w:b/>
      <w:color w:val="D2001A" w:themeColor="background1"/>
      <w:sz w:val="30"/>
      <w:szCs w:val="26"/>
    </w:rPr>
  </w:style>
  <w:style w:type="paragraph" w:styleId="berschrift3">
    <w:name w:val="heading 3"/>
    <w:basedOn w:val="Standard"/>
    <w:next w:val="Fliesstext"/>
    <w:link w:val="berschrift3Zchn"/>
    <w:uiPriority w:val="9"/>
    <w:semiHidden/>
    <w:qFormat/>
    <w:locked/>
    <w:rsid w:val="00590072"/>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Fliesstext"/>
    <w:link w:val="berschrift4Zchn"/>
    <w:uiPriority w:val="9"/>
    <w:semiHidden/>
    <w:qFormat/>
    <w:locked/>
    <w:rsid w:val="002E7E4D"/>
    <w:pPr>
      <w:keepNext/>
      <w:keepLines/>
      <w:spacing w:before="240"/>
      <w:outlineLvl w:val="3"/>
    </w:pPr>
    <w:rPr>
      <w:rFonts w:asciiTheme="majorHAnsi" w:eastAsiaTheme="majorEastAsia" w:hAnsiTheme="majorHAnsi" w:cstheme="majorBidi"/>
      <w:b/>
      <w:iCs/>
    </w:rPr>
  </w:style>
  <w:style w:type="paragraph" w:styleId="berschrift5">
    <w:name w:val="heading 5"/>
    <w:basedOn w:val="Standard"/>
    <w:next w:val="Fliesstext"/>
    <w:link w:val="berschrift5Zchn"/>
    <w:uiPriority w:val="9"/>
    <w:semiHidden/>
    <w:qFormat/>
    <w:locked/>
    <w:rsid w:val="002E7E4D"/>
    <w:pPr>
      <w:keepNext/>
      <w:keepLines/>
      <w:spacing w:before="240"/>
      <w:outlineLvl w:val="4"/>
    </w:pPr>
    <w:rPr>
      <w:rFonts w:asciiTheme="majorHAnsi" w:eastAsiaTheme="majorEastAsia" w:hAnsiTheme="majorHAnsi"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0E3CF1"/>
    <w:rPr>
      <w:rFonts w:asciiTheme="majorHAnsi" w:eastAsiaTheme="majorEastAsia" w:hAnsiTheme="majorHAnsi" w:cstheme="majorBidi"/>
      <w:b/>
    </w:rPr>
  </w:style>
  <w:style w:type="paragraph" w:styleId="Aufzhlungszeichen">
    <w:name w:val="List Bullet"/>
    <w:basedOn w:val="Fliesstext"/>
    <w:uiPriority w:val="5"/>
    <w:qFormat/>
    <w:rsid w:val="00B77023"/>
    <w:pPr>
      <w:numPr>
        <w:numId w:val="14"/>
      </w:numPr>
      <w:spacing w:after="0"/>
      <w:contextualSpacing/>
    </w:pPr>
  </w:style>
  <w:style w:type="character" w:customStyle="1" w:styleId="berschrift1Zchn">
    <w:name w:val="Überschrift 1 Zchn"/>
    <w:basedOn w:val="Absatz-Standardschriftart"/>
    <w:link w:val="berschrift1"/>
    <w:uiPriority w:val="9"/>
    <w:semiHidden/>
    <w:rsid w:val="000E3CF1"/>
    <w:rPr>
      <w:rFonts w:asciiTheme="majorHAnsi" w:eastAsiaTheme="majorEastAsia" w:hAnsiTheme="majorHAnsi" w:cstheme="majorBidi"/>
      <w:b/>
      <w:caps/>
      <w:color w:val="D2001A" w:themeColor="background1"/>
      <w:sz w:val="30"/>
      <w:szCs w:val="32"/>
    </w:rPr>
  </w:style>
  <w:style w:type="paragraph" w:customStyle="1" w:styleId="Fliesstext">
    <w:name w:val="Fliesstext"/>
    <w:basedOn w:val="Standard"/>
    <w:link w:val="FliesstextChar"/>
    <w:uiPriority w:val="3"/>
    <w:qFormat/>
    <w:rsid w:val="001B0367"/>
    <w:pPr>
      <w:spacing w:after="240"/>
    </w:pPr>
  </w:style>
  <w:style w:type="character" w:customStyle="1" w:styleId="FliesstextChar">
    <w:name w:val="Fliesstext Char"/>
    <w:basedOn w:val="Absatz-Standardschriftart"/>
    <w:link w:val="Fliesstext"/>
    <w:uiPriority w:val="3"/>
    <w:rsid w:val="007709A8"/>
  </w:style>
  <w:style w:type="character" w:customStyle="1" w:styleId="berschrift2Zchn">
    <w:name w:val="Überschrift 2 Zchn"/>
    <w:basedOn w:val="Absatz-Standardschriftart"/>
    <w:link w:val="berschrift2"/>
    <w:uiPriority w:val="9"/>
    <w:semiHidden/>
    <w:rsid w:val="000E3CF1"/>
    <w:rPr>
      <w:rFonts w:asciiTheme="majorHAnsi" w:eastAsiaTheme="majorEastAsia" w:hAnsiTheme="majorHAnsi" w:cstheme="majorBidi"/>
      <w:b/>
      <w:color w:val="D2001A" w:themeColor="background1"/>
      <w:sz w:val="30"/>
      <w:szCs w:val="26"/>
    </w:rPr>
  </w:style>
  <w:style w:type="character" w:customStyle="1" w:styleId="berschrift4Zchn">
    <w:name w:val="Überschrift 4 Zchn"/>
    <w:basedOn w:val="Absatz-Standardschriftart"/>
    <w:link w:val="berschrift4"/>
    <w:uiPriority w:val="9"/>
    <w:semiHidden/>
    <w:rsid w:val="000E3CF1"/>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9"/>
    <w:semiHidden/>
    <w:rsid w:val="000E3CF1"/>
    <w:rPr>
      <w:rFonts w:asciiTheme="majorHAnsi" w:eastAsiaTheme="majorEastAsia" w:hAnsiTheme="majorHAnsi" w:cstheme="majorBidi"/>
      <w:b/>
    </w:rPr>
  </w:style>
  <w:style w:type="paragraph" w:customStyle="1" w:styleId="berschriftImpressum">
    <w:name w:val="Überschrift Impressum"/>
    <w:basedOn w:val="Standard"/>
    <w:next w:val="FliesstextImpressum"/>
    <w:uiPriority w:val="29"/>
    <w:rsid w:val="00677575"/>
    <w:pPr>
      <w:keepNext/>
      <w:keepLines/>
      <w:pageBreakBefore/>
      <w:spacing w:after="240"/>
      <w:outlineLvl w:val="0"/>
    </w:pPr>
    <w:rPr>
      <w:b/>
      <w:caps/>
      <w:color w:val="6F656B" w:themeColor="text1"/>
    </w:rPr>
  </w:style>
  <w:style w:type="paragraph" w:customStyle="1" w:styleId="FliesstextImpressum">
    <w:name w:val="Fliesstext Impressum"/>
    <w:basedOn w:val="Standard"/>
    <w:uiPriority w:val="3"/>
    <w:rsid w:val="00F032D2"/>
    <w:pPr>
      <w:spacing w:after="240"/>
    </w:pPr>
  </w:style>
  <w:style w:type="paragraph" w:styleId="Inhaltsverzeichnisberschrift">
    <w:name w:val="TOC Heading"/>
    <w:basedOn w:val="berschrift1"/>
    <w:next w:val="Verzeichnis1"/>
    <w:uiPriority w:val="39"/>
    <w:unhideWhenUsed/>
    <w:locked/>
    <w:rsid w:val="00D3554B"/>
    <w:rPr>
      <w:caps w:val="0"/>
    </w:rPr>
  </w:style>
  <w:style w:type="paragraph" w:styleId="Verzeichnis2">
    <w:name w:val="toc 2"/>
    <w:basedOn w:val="Standard"/>
    <w:autoRedefine/>
    <w:uiPriority w:val="39"/>
    <w:unhideWhenUsed/>
    <w:rsid w:val="00E871E9"/>
    <w:pPr>
      <w:tabs>
        <w:tab w:val="left" w:pos="1134"/>
        <w:tab w:val="right" w:leader="dot" w:pos="9060"/>
      </w:tabs>
      <w:contextualSpacing/>
    </w:pPr>
  </w:style>
  <w:style w:type="paragraph" w:styleId="Verzeichnis1">
    <w:name w:val="toc 1"/>
    <w:basedOn w:val="Standard"/>
    <w:autoRedefine/>
    <w:uiPriority w:val="39"/>
    <w:unhideWhenUsed/>
    <w:rsid w:val="00E871E9"/>
    <w:pPr>
      <w:tabs>
        <w:tab w:val="left" w:pos="1134"/>
        <w:tab w:val="right" w:leader="dot" w:pos="9060"/>
      </w:tabs>
      <w:spacing w:before="100" w:after="100"/>
    </w:pPr>
    <w:rPr>
      <w:b/>
    </w:rPr>
  </w:style>
  <w:style w:type="paragraph" w:styleId="Beschriftung">
    <w:name w:val="caption"/>
    <w:basedOn w:val="Standard"/>
    <w:next w:val="Fliesstext"/>
    <w:uiPriority w:val="35"/>
    <w:unhideWhenUsed/>
    <w:rsid w:val="00B77023"/>
    <w:pPr>
      <w:spacing w:before="120" w:after="120" w:line="240" w:lineRule="auto"/>
    </w:pPr>
    <w:rPr>
      <w:b/>
      <w:iCs/>
      <w:color w:val="6F656B" w:themeColor="text1"/>
      <w:szCs w:val="18"/>
    </w:rPr>
  </w:style>
  <w:style w:type="paragraph" w:styleId="Titel">
    <w:name w:val="Title"/>
    <w:basedOn w:val="Standard"/>
    <w:next w:val="Untertitel"/>
    <w:link w:val="TitelZchn"/>
    <w:qFormat/>
    <w:rsid w:val="006802BC"/>
    <w:pPr>
      <w:framePr w:w="9072" w:hSpace="284" w:wrap="around" w:hAnchor="page" w:x="1611" w:yAlign="bottom" w:anchorLock="1"/>
      <w:spacing w:after="240"/>
    </w:pPr>
    <w:rPr>
      <w:b/>
      <w:sz w:val="60"/>
      <w:szCs w:val="60"/>
    </w:rPr>
  </w:style>
  <w:style w:type="character" w:customStyle="1" w:styleId="TitelZchn">
    <w:name w:val="Titel Zchn"/>
    <w:basedOn w:val="Absatz-Standardschriftart"/>
    <w:link w:val="Titel"/>
    <w:rsid w:val="006802BC"/>
    <w:rPr>
      <w:b/>
      <w:sz w:val="60"/>
      <w:szCs w:val="60"/>
    </w:rPr>
  </w:style>
  <w:style w:type="paragraph" w:styleId="Untertitel">
    <w:name w:val="Subtitle"/>
    <w:basedOn w:val="Standard"/>
    <w:next w:val="Fliesstext"/>
    <w:link w:val="UntertitelZchn"/>
    <w:uiPriority w:val="1"/>
    <w:qFormat/>
    <w:rsid w:val="00090E36"/>
    <w:pPr>
      <w:framePr w:hSpace="284" w:wrap="around" w:vAnchor="page" w:hAnchor="page" w:x="1611" w:yAlign="bottom" w:anchorLock="1"/>
      <w:spacing w:after="1200"/>
      <w:jc w:val="both"/>
    </w:pPr>
    <w:rPr>
      <w:i/>
      <w:sz w:val="30"/>
      <w:szCs w:val="30"/>
    </w:rPr>
  </w:style>
  <w:style w:type="character" w:customStyle="1" w:styleId="UntertitelZchn">
    <w:name w:val="Untertitel Zchn"/>
    <w:basedOn w:val="Absatz-Standardschriftart"/>
    <w:link w:val="Untertitel"/>
    <w:uiPriority w:val="1"/>
    <w:rsid w:val="00090E36"/>
    <w:rPr>
      <w:i/>
      <w:sz w:val="30"/>
      <w:szCs w:val="30"/>
    </w:rPr>
  </w:style>
  <w:style w:type="paragraph" w:styleId="Verzeichnis3">
    <w:name w:val="toc 3"/>
    <w:basedOn w:val="Standard"/>
    <w:autoRedefine/>
    <w:uiPriority w:val="39"/>
    <w:unhideWhenUsed/>
    <w:rsid w:val="00A20A17"/>
    <w:pPr>
      <w:tabs>
        <w:tab w:val="left" w:pos="1134"/>
        <w:tab w:val="right" w:leader="dot" w:pos="9060"/>
      </w:tabs>
      <w:spacing w:after="120"/>
      <w:contextualSpacing/>
    </w:pPr>
  </w:style>
  <w:style w:type="paragraph" w:styleId="Verzeichnis4">
    <w:name w:val="toc 4"/>
    <w:basedOn w:val="Standard"/>
    <w:autoRedefine/>
    <w:uiPriority w:val="39"/>
    <w:unhideWhenUsed/>
    <w:rsid w:val="008523BA"/>
    <w:pPr>
      <w:tabs>
        <w:tab w:val="left" w:pos="1134"/>
        <w:tab w:val="right" w:leader="dot" w:pos="9061"/>
      </w:tabs>
      <w:spacing w:after="120"/>
      <w:contextualSpacing/>
    </w:pPr>
  </w:style>
  <w:style w:type="paragraph" w:styleId="Verzeichnis5">
    <w:name w:val="toc 5"/>
    <w:basedOn w:val="Standard"/>
    <w:autoRedefine/>
    <w:uiPriority w:val="39"/>
    <w:semiHidden/>
    <w:unhideWhenUsed/>
    <w:locked/>
    <w:rsid w:val="001C48F9"/>
    <w:pPr>
      <w:spacing w:after="120"/>
      <w:ind w:left="958"/>
      <w:contextualSpacing/>
    </w:pPr>
  </w:style>
  <w:style w:type="character" w:customStyle="1" w:styleId="Kursiv">
    <w:name w:val="Kursiv"/>
    <w:basedOn w:val="Absatz-Standardschriftart"/>
    <w:uiPriority w:val="4"/>
    <w:qFormat/>
    <w:rsid w:val="00696DDE"/>
    <w:rPr>
      <w:i/>
    </w:rPr>
  </w:style>
  <w:style w:type="character" w:customStyle="1" w:styleId="Fettundkursiv">
    <w:name w:val="Fett und kursiv"/>
    <w:basedOn w:val="Kursiv"/>
    <w:uiPriority w:val="4"/>
    <w:qFormat/>
    <w:rsid w:val="00696DDE"/>
    <w:rPr>
      <w:b/>
      <w:i/>
    </w:rPr>
  </w:style>
  <w:style w:type="character" w:customStyle="1" w:styleId="Unterstrichen">
    <w:name w:val="Unterstrichen"/>
    <w:uiPriority w:val="29"/>
    <w:semiHidden/>
    <w:locked/>
    <w:rsid w:val="00696DDE"/>
    <w:rPr>
      <w:u w:val="single"/>
    </w:rPr>
  </w:style>
  <w:style w:type="character" w:styleId="Hyperlink">
    <w:name w:val="Hyperlink"/>
    <w:basedOn w:val="Absatz-Standardschriftart"/>
    <w:uiPriority w:val="99"/>
    <w:unhideWhenUsed/>
    <w:rsid w:val="00EA1B97"/>
    <w:rPr>
      <w:b/>
      <w:i/>
      <w:color w:val="D2001A" w:themeColor="background1"/>
      <w:u w:val="none"/>
    </w:rPr>
  </w:style>
  <w:style w:type="character" w:styleId="BesuchterHyperlink">
    <w:name w:val="FollowedHyperlink"/>
    <w:basedOn w:val="Absatz-Standardschriftart"/>
    <w:uiPriority w:val="99"/>
    <w:semiHidden/>
    <w:unhideWhenUsed/>
    <w:locked/>
    <w:rsid w:val="002C51D4"/>
    <w:rPr>
      <w:b/>
      <w:i/>
      <w:color w:val="D2001A" w:themeColor="background1"/>
      <w:u w:val="none"/>
    </w:rPr>
  </w:style>
  <w:style w:type="character" w:customStyle="1" w:styleId="E-Mail-Adresse">
    <w:name w:val="E-Mail-Adresse"/>
    <w:basedOn w:val="Hyperlink"/>
    <w:uiPriority w:val="29"/>
    <w:semiHidden/>
    <w:locked/>
    <w:rsid w:val="00F11EC0"/>
    <w:rPr>
      <w:b/>
      <w:i/>
      <w:color w:val="D2001A" w:themeColor="background1"/>
      <w:u w:val="none"/>
    </w:rPr>
  </w:style>
  <w:style w:type="character" w:styleId="Endnotenzeichen">
    <w:name w:val="endnote reference"/>
    <w:basedOn w:val="Absatz-Standardschriftart"/>
    <w:uiPriority w:val="99"/>
    <w:semiHidden/>
    <w:unhideWhenUsed/>
    <w:rsid w:val="00696DDE"/>
    <w:rPr>
      <w:vertAlign w:val="superscript"/>
    </w:rPr>
  </w:style>
  <w:style w:type="paragraph" w:styleId="Funotentext">
    <w:name w:val="footnote text"/>
    <w:basedOn w:val="Standard"/>
    <w:link w:val="FunotentextZchn"/>
    <w:uiPriority w:val="99"/>
    <w:semiHidden/>
    <w:unhideWhenUsed/>
    <w:rsid w:val="00666785"/>
    <w:pPr>
      <w:spacing w:after="120" w:line="240" w:lineRule="auto"/>
    </w:pPr>
    <w:rPr>
      <w:i/>
      <w:sz w:val="22"/>
      <w:szCs w:val="20"/>
    </w:rPr>
  </w:style>
  <w:style w:type="character" w:customStyle="1" w:styleId="FunotentextZchn">
    <w:name w:val="Fußnotentext Zchn"/>
    <w:basedOn w:val="Absatz-Standardschriftart"/>
    <w:link w:val="Funotentext"/>
    <w:uiPriority w:val="99"/>
    <w:semiHidden/>
    <w:rsid w:val="00666785"/>
    <w:rPr>
      <w:i/>
      <w:sz w:val="22"/>
      <w:szCs w:val="20"/>
    </w:rPr>
  </w:style>
  <w:style w:type="character" w:styleId="Funotenzeichen">
    <w:name w:val="footnote reference"/>
    <w:basedOn w:val="Absatz-Standardschriftart"/>
    <w:uiPriority w:val="99"/>
    <w:semiHidden/>
    <w:unhideWhenUsed/>
    <w:rsid w:val="00202047"/>
    <w:rPr>
      <w:vertAlign w:val="superscript"/>
    </w:rPr>
  </w:style>
  <w:style w:type="character" w:styleId="Platzhaltertext">
    <w:name w:val="Placeholder Text"/>
    <w:basedOn w:val="Absatz-Standardschriftart"/>
    <w:uiPriority w:val="99"/>
    <w:semiHidden/>
    <w:locked/>
    <w:rsid w:val="00807914"/>
    <w:rPr>
      <w:color w:val="808080"/>
    </w:rPr>
  </w:style>
  <w:style w:type="character" w:styleId="Hervorhebung">
    <w:name w:val="Emphasis"/>
    <w:basedOn w:val="Absatz-Standardschriftart"/>
    <w:uiPriority w:val="4"/>
    <w:qFormat/>
    <w:rsid w:val="00D3554B"/>
    <w:rPr>
      <w:b w:val="0"/>
      <w:i w:val="0"/>
      <w:iCs/>
      <w:caps w:val="0"/>
      <w:smallCaps w:val="0"/>
      <w:color w:val="D2001A" w:themeColor="background1"/>
    </w:rPr>
  </w:style>
  <w:style w:type="paragraph" w:styleId="Kopfzeile">
    <w:name w:val="header"/>
    <w:basedOn w:val="Standard"/>
    <w:link w:val="KopfzeileZchn"/>
    <w:uiPriority w:val="99"/>
    <w:unhideWhenUsed/>
    <w:rsid w:val="005353F1"/>
    <w:pPr>
      <w:tabs>
        <w:tab w:val="center" w:pos="4536"/>
        <w:tab w:val="right" w:pos="9072"/>
      </w:tabs>
      <w:spacing w:after="600" w:line="240" w:lineRule="auto"/>
    </w:pPr>
  </w:style>
  <w:style w:type="character" w:customStyle="1" w:styleId="KopfzeileZchn">
    <w:name w:val="Kopfzeile Zchn"/>
    <w:basedOn w:val="Absatz-Standardschriftart"/>
    <w:link w:val="Kopfzeile"/>
    <w:uiPriority w:val="99"/>
    <w:rsid w:val="005353F1"/>
  </w:style>
  <w:style w:type="paragraph" w:styleId="Fuzeile">
    <w:name w:val="footer"/>
    <w:basedOn w:val="Standard"/>
    <w:link w:val="FuzeileZchn"/>
    <w:uiPriority w:val="99"/>
    <w:unhideWhenUsed/>
    <w:rsid w:val="005353F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353F1"/>
  </w:style>
  <w:style w:type="paragraph" w:styleId="Aufzhlungszeichen2">
    <w:name w:val="List Bullet 2"/>
    <w:basedOn w:val="Aufzhlungszeichen"/>
    <w:uiPriority w:val="9"/>
    <w:qFormat/>
    <w:rsid w:val="003B0AD9"/>
    <w:pPr>
      <w:numPr>
        <w:ilvl w:val="1"/>
      </w:numPr>
    </w:pPr>
  </w:style>
  <w:style w:type="paragraph" w:styleId="Listenfortsetzung">
    <w:name w:val="List Continue"/>
    <w:basedOn w:val="Aufzhlungszeichen"/>
    <w:uiPriority w:val="7"/>
    <w:qFormat/>
    <w:rsid w:val="00DF78E8"/>
    <w:pPr>
      <w:numPr>
        <w:numId w:val="0"/>
      </w:numPr>
      <w:ind w:left="369"/>
    </w:pPr>
  </w:style>
  <w:style w:type="paragraph" w:styleId="Listenfortsetzung2">
    <w:name w:val="List Continue 2"/>
    <w:basedOn w:val="Standard"/>
    <w:uiPriority w:val="12"/>
    <w:qFormat/>
    <w:rsid w:val="00B77023"/>
    <w:pPr>
      <w:ind w:left="737"/>
      <w:contextualSpacing/>
    </w:pPr>
  </w:style>
  <w:style w:type="paragraph" w:customStyle="1" w:styleId="Listealphabetisch">
    <w:name w:val="Liste alphabetisch"/>
    <w:basedOn w:val="Standard"/>
    <w:uiPriority w:val="14"/>
    <w:rsid w:val="00B77023"/>
    <w:pPr>
      <w:numPr>
        <w:numId w:val="15"/>
      </w:numPr>
      <w:contextualSpacing/>
    </w:pPr>
  </w:style>
  <w:style w:type="paragraph" w:customStyle="1" w:styleId="Listenumerisch">
    <w:name w:val="Liste numerisch"/>
    <w:basedOn w:val="Standard"/>
    <w:uiPriority w:val="14"/>
    <w:qFormat/>
    <w:rsid w:val="00B77023"/>
    <w:pPr>
      <w:numPr>
        <w:numId w:val="16"/>
      </w:numPr>
      <w:contextualSpacing/>
    </w:pPr>
  </w:style>
  <w:style w:type="paragraph" w:styleId="Zitat">
    <w:name w:val="Quote"/>
    <w:basedOn w:val="Standard"/>
    <w:next w:val="Standard"/>
    <w:link w:val="ZitatZchn"/>
    <w:uiPriority w:val="18"/>
    <w:qFormat/>
    <w:rsid w:val="007A6836"/>
    <w:pPr>
      <w:spacing w:before="240" w:after="240"/>
      <w:ind w:left="737" w:right="737"/>
      <w:jc w:val="both"/>
    </w:pPr>
    <w:rPr>
      <w:i/>
      <w:iCs/>
    </w:rPr>
  </w:style>
  <w:style w:type="character" w:customStyle="1" w:styleId="ZitatZchn">
    <w:name w:val="Zitat Zchn"/>
    <w:basedOn w:val="Absatz-Standardschriftart"/>
    <w:link w:val="Zitat"/>
    <w:uiPriority w:val="18"/>
    <w:rsid w:val="00DC4F4B"/>
    <w:rPr>
      <w:i/>
      <w:iCs/>
    </w:rPr>
  </w:style>
  <w:style w:type="paragraph" w:customStyle="1" w:styleId="QuellenangabeZitat">
    <w:name w:val="Quellenangabe Zitat"/>
    <w:basedOn w:val="Quellenangabe"/>
    <w:next w:val="Fliesstext"/>
    <w:uiPriority w:val="19"/>
    <w:rsid w:val="007A6836"/>
    <w:pPr>
      <w:ind w:left="737" w:right="737"/>
      <w:jc w:val="right"/>
    </w:pPr>
  </w:style>
  <w:style w:type="paragraph" w:customStyle="1" w:styleId="Quellenangabe">
    <w:name w:val="Quellenangabe"/>
    <w:basedOn w:val="Standard"/>
    <w:next w:val="Fliesstext"/>
    <w:uiPriority w:val="29"/>
    <w:rsid w:val="007A6836"/>
    <w:pPr>
      <w:spacing w:before="120" w:after="240"/>
    </w:pPr>
    <w:rPr>
      <w:i/>
      <w:sz w:val="22"/>
    </w:rPr>
  </w:style>
  <w:style w:type="paragraph" w:customStyle="1" w:styleId="1nummeriert">
    <w:name w:val="Ü1 nummeriert"/>
    <w:basedOn w:val="berschrift1"/>
    <w:next w:val="Fliesstext"/>
    <w:uiPriority w:val="2"/>
    <w:qFormat/>
    <w:rsid w:val="00E07216"/>
    <w:pPr>
      <w:numPr>
        <w:numId w:val="17"/>
      </w:numPr>
    </w:pPr>
  </w:style>
  <w:style w:type="paragraph" w:customStyle="1" w:styleId="2nummeriert">
    <w:name w:val="Ü2 nummeriert"/>
    <w:basedOn w:val="berschrift2"/>
    <w:next w:val="Fliesstext"/>
    <w:uiPriority w:val="2"/>
    <w:qFormat/>
    <w:rsid w:val="00E07216"/>
    <w:pPr>
      <w:numPr>
        <w:ilvl w:val="1"/>
        <w:numId w:val="17"/>
      </w:numPr>
      <w:ind w:left="936"/>
    </w:pPr>
  </w:style>
  <w:style w:type="paragraph" w:customStyle="1" w:styleId="3nummeriert">
    <w:name w:val="Ü3 nummeriert"/>
    <w:basedOn w:val="berschrift3"/>
    <w:next w:val="Fliesstext"/>
    <w:uiPriority w:val="2"/>
    <w:qFormat/>
    <w:rsid w:val="00E07216"/>
    <w:pPr>
      <w:numPr>
        <w:ilvl w:val="2"/>
        <w:numId w:val="17"/>
      </w:numPr>
    </w:pPr>
  </w:style>
  <w:style w:type="paragraph" w:customStyle="1" w:styleId="4nummeriert">
    <w:name w:val="Ü4 nummeriert"/>
    <w:basedOn w:val="berschrift4"/>
    <w:next w:val="Fliesstext"/>
    <w:uiPriority w:val="2"/>
    <w:qFormat/>
    <w:rsid w:val="00E07216"/>
    <w:pPr>
      <w:numPr>
        <w:ilvl w:val="3"/>
        <w:numId w:val="17"/>
      </w:numPr>
    </w:pPr>
  </w:style>
  <w:style w:type="paragraph" w:customStyle="1" w:styleId="5nummeriert">
    <w:name w:val="Ü5 nummeriert"/>
    <w:basedOn w:val="berschrift5"/>
    <w:next w:val="Fliesstext"/>
    <w:uiPriority w:val="2"/>
    <w:qFormat/>
    <w:rsid w:val="00E07216"/>
    <w:pPr>
      <w:numPr>
        <w:ilvl w:val="4"/>
        <w:numId w:val="17"/>
      </w:numPr>
    </w:pPr>
  </w:style>
  <w:style w:type="paragraph" w:styleId="Abbildungsverzeichnis">
    <w:name w:val="table of figures"/>
    <w:basedOn w:val="Standard"/>
    <w:next w:val="Standard"/>
    <w:uiPriority w:val="99"/>
    <w:unhideWhenUsed/>
    <w:locked/>
    <w:rsid w:val="004D1A25"/>
  </w:style>
  <w:style w:type="paragraph" w:customStyle="1" w:styleId="AufzhlungmitFortsetzung">
    <w:name w:val="Aufzählung mit Fortsetzung"/>
    <w:basedOn w:val="Aufzhlungszeichen"/>
    <w:next w:val="Listenfortsetzung"/>
    <w:uiPriority w:val="6"/>
    <w:qFormat/>
    <w:rsid w:val="002E7E4D"/>
  </w:style>
  <w:style w:type="paragraph" w:customStyle="1" w:styleId="FliesstextnachListe">
    <w:name w:val="Fliesstext nach Liste"/>
    <w:basedOn w:val="Fliesstext"/>
    <w:next w:val="Fliesstext"/>
    <w:uiPriority w:val="3"/>
    <w:rsid w:val="0059570F"/>
    <w:pPr>
      <w:spacing w:before="240"/>
    </w:pPr>
  </w:style>
  <w:style w:type="paragraph" w:styleId="Sprechblasentext">
    <w:name w:val="Balloon Text"/>
    <w:basedOn w:val="Standard"/>
    <w:link w:val="SprechblasentextZchn"/>
    <w:uiPriority w:val="99"/>
    <w:semiHidden/>
    <w:unhideWhenUsed/>
    <w:locked/>
    <w:rsid w:val="00EC57E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57E9"/>
    <w:rPr>
      <w:rFonts w:ascii="Segoe UI" w:hAnsi="Segoe UI" w:cs="Segoe UI"/>
      <w:sz w:val="18"/>
      <w:szCs w:val="18"/>
    </w:rPr>
  </w:style>
  <w:style w:type="paragraph" w:customStyle="1" w:styleId="AdressboxLink">
    <w:name w:val="Adressbox Link"/>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b/>
      <w:color w:val="FFFFFF" w:themeColor="background2"/>
    </w:rPr>
  </w:style>
  <w:style w:type="paragraph" w:customStyle="1" w:styleId="AdressboxMinisterium">
    <w:name w:val="Adressbox Ministerium"/>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pPr>
    <w:rPr>
      <w:b/>
      <w:caps/>
      <w:color w:val="FFFFFF" w:themeColor="background2"/>
    </w:rPr>
  </w:style>
  <w:style w:type="paragraph" w:customStyle="1" w:styleId="AdressboxText">
    <w:name w:val="Adressbox Text"/>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color w:val="FFFFFF" w:themeColor="background2"/>
    </w:rPr>
  </w:style>
  <w:style w:type="table" w:styleId="Tabellenraster">
    <w:name w:val="Table Grid"/>
    <w:basedOn w:val="NormaleTabelle"/>
    <w:uiPriority w:val="39"/>
    <w:locked/>
    <w:rsid w:val="00D31B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Zeile">
    <w:name w:val="TH Zeile"/>
    <w:basedOn w:val="Fliesstext"/>
    <w:uiPriority w:val="29"/>
    <w:rsid w:val="00B04ADE"/>
    <w:pPr>
      <w:spacing w:after="0" w:line="240" w:lineRule="auto"/>
    </w:pPr>
    <w:rPr>
      <w:b/>
      <w:bCs/>
      <w:color w:val="FFFFFF" w:themeColor="background2"/>
      <w:sz w:val="22"/>
      <w:szCs w:val="22"/>
      <w:lang w:eastAsia="de-DE"/>
    </w:rPr>
  </w:style>
  <w:style w:type="paragraph" w:customStyle="1" w:styleId="Tabellentext">
    <w:name w:val="Tabellentext"/>
    <w:basedOn w:val="Fliesstext"/>
    <w:uiPriority w:val="29"/>
    <w:rsid w:val="009D5885"/>
    <w:pPr>
      <w:spacing w:after="0" w:line="240" w:lineRule="auto"/>
      <w:jc w:val="right"/>
    </w:pPr>
    <w:rPr>
      <w:sz w:val="22"/>
      <w:szCs w:val="22"/>
    </w:rPr>
  </w:style>
  <w:style w:type="paragraph" w:customStyle="1" w:styleId="TDGesamt">
    <w:name w:val="TD Gesamt"/>
    <w:basedOn w:val="Fliesstext"/>
    <w:uiPriority w:val="29"/>
    <w:rsid w:val="00DA32C0"/>
    <w:pPr>
      <w:spacing w:after="0" w:line="240" w:lineRule="auto"/>
      <w:jc w:val="right"/>
    </w:pPr>
    <w:rPr>
      <w:b/>
      <w:bCs/>
      <w:i/>
      <w:color w:val="FFFFFF" w:themeColor="background2"/>
      <w:sz w:val="22"/>
      <w:szCs w:val="22"/>
    </w:rPr>
  </w:style>
  <w:style w:type="paragraph" w:customStyle="1" w:styleId="THSpalte">
    <w:name w:val="TH Spalte"/>
    <w:basedOn w:val="Fliesstext"/>
    <w:uiPriority w:val="29"/>
    <w:rsid w:val="00B04ADE"/>
    <w:pPr>
      <w:spacing w:after="0" w:line="240" w:lineRule="auto"/>
      <w:jc w:val="center"/>
    </w:pPr>
    <w:rPr>
      <w:b/>
      <w:bCs/>
      <w:color w:val="FFFFFF" w:themeColor="background2"/>
      <w:sz w:val="22"/>
      <w:szCs w:val="22"/>
      <w:lang w:eastAsia="de-DE"/>
    </w:rPr>
  </w:style>
  <w:style w:type="paragraph" w:customStyle="1" w:styleId="THSpalteGesamt">
    <w:name w:val="TH Spalte Gesamt"/>
    <w:basedOn w:val="THSpalte"/>
    <w:uiPriority w:val="29"/>
    <w:rsid w:val="00BB6129"/>
    <w:rPr>
      <w:i/>
    </w:rPr>
  </w:style>
  <w:style w:type="paragraph" w:customStyle="1" w:styleId="THZeileGesamt">
    <w:name w:val="TH Zeile Gesamt"/>
    <w:basedOn w:val="THZeile"/>
    <w:uiPriority w:val="29"/>
    <w:rsid w:val="00D33680"/>
    <w:rPr>
      <w:i/>
    </w:rPr>
  </w:style>
  <w:style w:type="paragraph" w:customStyle="1" w:styleId="1">
    <w:name w:val="Ü1"/>
    <w:basedOn w:val="berschrift1"/>
    <w:next w:val="Fliesstext"/>
    <w:uiPriority w:val="2"/>
    <w:qFormat/>
    <w:rsid w:val="00F76767"/>
  </w:style>
  <w:style w:type="paragraph" w:customStyle="1" w:styleId="2">
    <w:name w:val="Ü2"/>
    <w:basedOn w:val="berschrift2"/>
    <w:next w:val="Fliesstext"/>
    <w:uiPriority w:val="2"/>
    <w:qFormat/>
    <w:rsid w:val="00F76767"/>
  </w:style>
  <w:style w:type="paragraph" w:customStyle="1" w:styleId="3">
    <w:name w:val="Ü3"/>
    <w:basedOn w:val="berschrift3"/>
    <w:next w:val="Fliesstext"/>
    <w:uiPriority w:val="2"/>
    <w:qFormat/>
    <w:rsid w:val="00F76767"/>
  </w:style>
  <w:style w:type="paragraph" w:customStyle="1" w:styleId="4">
    <w:name w:val="Ü4"/>
    <w:basedOn w:val="berschrift4"/>
    <w:next w:val="Fliesstext"/>
    <w:uiPriority w:val="2"/>
    <w:qFormat/>
    <w:rsid w:val="00F76767"/>
  </w:style>
  <w:style w:type="paragraph" w:customStyle="1" w:styleId="5">
    <w:name w:val="Ü5"/>
    <w:basedOn w:val="berschrift5"/>
    <w:next w:val="Fliesstext"/>
    <w:uiPriority w:val="2"/>
    <w:qFormat/>
    <w:rsid w:val="00F76767"/>
  </w:style>
  <w:style w:type="paragraph" w:customStyle="1" w:styleId="Infobox">
    <w:name w:val="Infobox"/>
    <w:basedOn w:val="Fliesstext"/>
    <w:uiPriority w:val="29"/>
    <w:rsid w:val="00FB4827"/>
    <w:pPr>
      <w:framePr w:w="3742" w:hSpace="284" w:wrap="around" w:vAnchor="text" w:hAnchor="page" w:x="1654" w:y="33"/>
      <w:pBdr>
        <w:top w:val="single" w:sz="4" w:space="10" w:color="C6C1C4"/>
        <w:left w:val="single" w:sz="4" w:space="10" w:color="C6C1C4"/>
        <w:bottom w:val="single" w:sz="4" w:space="0" w:color="C6C1C4"/>
        <w:right w:val="single" w:sz="4" w:space="10" w:color="C6C1C4"/>
      </w:pBdr>
      <w:shd w:val="clear" w:color="auto" w:fill="C6C1C4"/>
      <w:spacing w:after="120"/>
    </w:pPr>
  </w:style>
  <w:style w:type="paragraph" w:customStyle="1" w:styleId="InfoboxH">
    <w:name w:val="Infobox H"/>
    <w:basedOn w:val="Infobox"/>
    <w:uiPriority w:val="29"/>
    <w:semiHidden/>
    <w:locked/>
    <w:rsid w:val="00FB4827"/>
    <w:pPr>
      <w:framePr w:wrap="around" w:x="1538" w:y="2439"/>
      <w:pBdr>
        <w:top w:val="single" w:sz="4" w:space="10" w:color="6F656B" w:themeColor="text1"/>
        <w:left w:val="single" w:sz="4" w:space="5" w:color="6F656B" w:themeColor="text1"/>
        <w:bottom w:val="single" w:sz="4" w:space="5" w:color="6F656B" w:themeColor="text1"/>
        <w:right w:val="single" w:sz="4" w:space="5" w:color="6F656B" w:themeColor="text1"/>
      </w:pBdr>
      <w:shd w:val="clear" w:color="auto" w:fill="6F656B"/>
      <w:spacing w:after="0"/>
      <w:jc w:val="center"/>
    </w:pPr>
    <w:rPr>
      <w:b/>
      <w:color w:val="FFFFFF" w:themeColor="accent4"/>
    </w:rPr>
  </w:style>
  <w:style w:type="paragraph" w:customStyle="1" w:styleId="Infobox0">
    <w:name w:val="Infobox Ü"/>
    <w:basedOn w:val="Infobox"/>
    <w:next w:val="Infobox"/>
    <w:uiPriority w:val="29"/>
    <w:rsid w:val="00FB4827"/>
    <w:pPr>
      <w:framePr w:wrap="around"/>
      <w:pBdr>
        <w:top w:val="single" w:sz="4" w:space="10" w:color="6F656B"/>
        <w:left w:val="single" w:sz="4" w:space="10" w:color="6F656B"/>
        <w:bottom w:val="single" w:sz="4" w:space="5" w:color="6F656B"/>
        <w:right w:val="single" w:sz="4" w:space="10" w:color="6F656B"/>
      </w:pBdr>
      <w:shd w:val="clear" w:color="auto" w:fill="6F656B"/>
      <w:spacing w:after="0"/>
      <w:jc w:val="center"/>
    </w:pPr>
    <w:rPr>
      <w:b/>
      <w:color w:val="FFFFFF" w:themeColor="accent4"/>
    </w:rPr>
  </w:style>
  <w:style w:type="paragraph" w:customStyle="1" w:styleId="Aufzhlungfett">
    <w:name w:val="Aufzählung fett"/>
    <w:basedOn w:val="Aufzhlungszeichen"/>
    <w:uiPriority w:val="6"/>
    <w:qFormat/>
    <w:rsid w:val="00C6354E"/>
    <w:rPr>
      <w:b/>
    </w:rPr>
  </w:style>
  <w:style w:type="paragraph" w:customStyle="1" w:styleId="Listenfortsetzungfett">
    <w:name w:val="Listenfortsetzung fett"/>
    <w:basedOn w:val="Listenfortsetzung"/>
    <w:uiPriority w:val="8"/>
    <w:qFormat/>
    <w:rsid w:val="00C6354E"/>
    <w:rPr>
      <w:b/>
    </w:rPr>
  </w:style>
  <w:style w:type="paragraph" w:customStyle="1" w:styleId="AufzhlungEbene2fett">
    <w:name w:val="Aufzählung Ebene 2 fett"/>
    <w:basedOn w:val="Aufzhlungszeichen2"/>
    <w:uiPriority w:val="10"/>
    <w:qFormat/>
    <w:rsid w:val="00C6354E"/>
    <w:rPr>
      <w:b/>
    </w:rPr>
  </w:style>
  <w:style w:type="paragraph" w:customStyle="1" w:styleId="ListenfortsetzungEbene2fett">
    <w:name w:val="Listenfortsetzung Ebene 2 fett"/>
    <w:basedOn w:val="Listenfortsetzung2"/>
    <w:uiPriority w:val="12"/>
    <w:qFormat/>
    <w:rsid w:val="00C6354E"/>
    <w:rPr>
      <w:b/>
    </w:rPr>
  </w:style>
  <w:style w:type="paragraph" w:customStyle="1" w:styleId="Verzeichnis1kurz">
    <w:name w:val="Verzeichnis 1 kurz"/>
    <w:basedOn w:val="Verzeichnis1"/>
    <w:uiPriority w:val="39"/>
    <w:rsid w:val="00F525AA"/>
    <w:pPr>
      <w:tabs>
        <w:tab w:val="clear" w:pos="1134"/>
      </w:tabs>
    </w:pPr>
    <w:rPr>
      <w:noProof/>
    </w:rPr>
  </w:style>
  <w:style w:type="paragraph" w:customStyle="1" w:styleId="Verzeichnis2kurz">
    <w:name w:val="Verzeichnis 2 kurz"/>
    <w:basedOn w:val="Verzeichnis2"/>
    <w:uiPriority w:val="39"/>
    <w:rsid w:val="00354E27"/>
    <w:pPr>
      <w:tabs>
        <w:tab w:val="clear" w:pos="1134"/>
      </w:tabs>
    </w:pPr>
    <w:rPr>
      <w:noProof/>
    </w:rPr>
  </w:style>
  <w:style w:type="paragraph" w:customStyle="1" w:styleId="Verzeichnis3kurz">
    <w:name w:val="Verzeichnis 3 kurz"/>
    <w:basedOn w:val="Verzeichnis3"/>
    <w:uiPriority w:val="39"/>
    <w:rsid w:val="00354E27"/>
    <w:pPr>
      <w:tabs>
        <w:tab w:val="clear" w:pos="1134"/>
      </w:tabs>
    </w:pPr>
    <w:rPr>
      <w:noProof/>
    </w:rPr>
  </w:style>
  <w:style w:type="paragraph" w:customStyle="1" w:styleId="Verzeichnis4kurz">
    <w:name w:val="Verzeichnis 4 kurz"/>
    <w:basedOn w:val="Verzeichnis4"/>
    <w:uiPriority w:val="39"/>
    <w:rsid w:val="00354E27"/>
    <w:pPr>
      <w:tabs>
        <w:tab w:val="clear" w:pos="1134"/>
      </w:tabs>
    </w:pPr>
    <w:rPr>
      <w:noProof/>
    </w:rPr>
  </w:style>
  <w:style w:type="paragraph" w:styleId="KeinLeerraum">
    <w:name w:val="No Spacing"/>
    <w:uiPriority w:val="3"/>
    <w:rsid w:val="00EC6EBD"/>
    <w:pPr>
      <w:spacing w:line="240" w:lineRule="auto"/>
    </w:pPr>
  </w:style>
  <w:style w:type="paragraph" w:styleId="IntensivesZitat">
    <w:name w:val="Intense Quote"/>
    <w:basedOn w:val="Standard"/>
    <w:next w:val="Standard"/>
    <w:link w:val="IntensivesZitatZchn"/>
    <w:uiPriority w:val="19"/>
    <w:qFormat/>
    <w:rsid w:val="00EA1B97"/>
    <w:pPr>
      <w:pBdr>
        <w:bottom w:val="single" w:sz="4" w:space="4" w:color="DA2718" w:themeColor="accent1"/>
      </w:pBdr>
      <w:spacing w:before="200" w:after="280"/>
      <w:ind w:left="936" w:right="936"/>
    </w:pPr>
    <w:rPr>
      <w:b/>
      <w:bCs/>
      <w:i/>
      <w:iCs/>
      <w:color w:val="D2001A" w:themeColor="background1"/>
    </w:rPr>
  </w:style>
  <w:style w:type="character" w:customStyle="1" w:styleId="IntensivesZitatZchn">
    <w:name w:val="Intensives Zitat Zchn"/>
    <w:basedOn w:val="Absatz-Standardschriftart"/>
    <w:link w:val="IntensivesZitat"/>
    <w:uiPriority w:val="19"/>
    <w:rsid w:val="00EA1B97"/>
    <w:rPr>
      <w:b/>
      <w:bCs/>
      <w:i/>
      <w:iCs/>
      <w:color w:val="D2001A" w:themeColor="background1"/>
    </w:rPr>
  </w:style>
  <w:style w:type="character" w:styleId="IntensiveHervorhebung">
    <w:name w:val="Intense Emphasis"/>
    <w:basedOn w:val="Absatz-Standardschriftart"/>
    <w:uiPriority w:val="4"/>
    <w:qFormat/>
    <w:rsid w:val="00EA1B97"/>
    <w:rPr>
      <w:b/>
      <w:bCs/>
      <w:i/>
      <w:iCs/>
      <w:color w:val="D2001A" w:themeColor="background1"/>
    </w:rPr>
  </w:style>
  <w:style w:type="character" w:styleId="Fett">
    <w:name w:val="Strong"/>
    <w:basedOn w:val="Absatz-Standardschriftart"/>
    <w:uiPriority w:val="4"/>
    <w:qFormat/>
    <w:rsid w:val="00883C95"/>
    <w:rPr>
      <w:b/>
      <w:bCs/>
    </w:rPr>
  </w:style>
  <w:style w:type="paragraph" w:styleId="StandardWeb">
    <w:name w:val="Normal (Web)"/>
    <w:basedOn w:val="Standard"/>
    <w:uiPriority w:val="99"/>
    <w:semiHidden/>
    <w:unhideWhenUsed/>
    <w:locked/>
    <w:rsid w:val="008C1F4B"/>
    <w:rPr>
      <w:rFonts w:ascii="Times New Roman" w:hAnsi="Times New Roman"/>
    </w:rPr>
  </w:style>
  <w:style w:type="paragraph" w:styleId="Listenabsatz">
    <w:name w:val="List Paragraph"/>
    <w:basedOn w:val="Standard"/>
    <w:uiPriority w:val="34"/>
    <w:semiHidden/>
    <w:qFormat/>
    <w:locked/>
    <w:rsid w:val="008C1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00571">
      <w:bodyDiv w:val="1"/>
      <w:marLeft w:val="0"/>
      <w:marRight w:val="0"/>
      <w:marTop w:val="0"/>
      <w:marBottom w:val="0"/>
      <w:divBdr>
        <w:top w:val="none" w:sz="0" w:space="0" w:color="auto"/>
        <w:left w:val="none" w:sz="0" w:space="0" w:color="auto"/>
        <w:bottom w:val="none" w:sz="0" w:space="0" w:color="auto"/>
        <w:right w:val="none" w:sz="0" w:space="0" w:color="auto"/>
      </w:divBdr>
    </w:div>
    <w:div w:id="536967764">
      <w:bodyDiv w:val="1"/>
      <w:marLeft w:val="0"/>
      <w:marRight w:val="0"/>
      <w:marTop w:val="0"/>
      <w:marBottom w:val="0"/>
      <w:divBdr>
        <w:top w:val="none" w:sz="0" w:space="0" w:color="auto"/>
        <w:left w:val="none" w:sz="0" w:space="0" w:color="auto"/>
        <w:bottom w:val="none" w:sz="0" w:space="0" w:color="auto"/>
        <w:right w:val="none" w:sz="0" w:space="0" w:color="auto"/>
      </w:divBdr>
    </w:div>
    <w:div w:id="567686892">
      <w:bodyDiv w:val="1"/>
      <w:marLeft w:val="0"/>
      <w:marRight w:val="0"/>
      <w:marTop w:val="0"/>
      <w:marBottom w:val="0"/>
      <w:divBdr>
        <w:top w:val="none" w:sz="0" w:space="0" w:color="auto"/>
        <w:left w:val="none" w:sz="0" w:space="0" w:color="auto"/>
        <w:bottom w:val="none" w:sz="0" w:space="0" w:color="auto"/>
        <w:right w:val="none" w:sz="0" w:space="0" w:color="auto"/>
      </w:divBdr>
    </w:div>
    <w:div w:id="718434733">
      <w:bodyDiv w:val="1"/>
      <w:marLeft w:val="0"/>
      <w:marRight w:val="0"/>
      <w:marTop w:val="0"/>
      <w:marBottom w:val="0"/>
      <w:divBdr>
        <w:top w:val="none" w:sz="0" w:space="0" w:color="auto"/>
        <w:left w:val="none" w:sz="0" w:space="0" w:color="auto"/>
        <w:bottom w:val="none" w:sz="0" w:space="0" w:color="auto"/>
        <w:right w:val="none" w:sz="0" w:space="0" w:color="auto"/>
      </w:divBdr>
    </w:div>
    <w:div w:id="761223281">
      <w:bodyDiv w:val="1"/>
      <w:marLeft w:val="0"/>
      <w:marRight w:val="0"/>
      <w:marTop w:val="0"/>
      <w:marBottom w:val="0"/>
      <w:divBdr>
        <w:top w:val="none" w:sz="0" w:space="0" w:color="auto"/>
        <w:left w:val="none" w:sz="0" w:space="0" w:color="auto"/>
        <w:bottom w:val="none" w:sz="0" w:space="0" w:color="auto"/>
        <w:right w:val="none" w:sz="0" w:space="0" w:color="auto"/>
      </w:divBdr>
    </w:div>
    <w:div w:id="844132183">
      <w:bodyDiv w:val="1"/>
      <w:marLeft w:val="0"/>
      <w:marRight w:val="0"/>
      <w:marTop w:val="0"/>
      <w:marBottom w:val="0"/>
      <w:divBdr>
        <w:top w:val="none" w:sz="0" w:space="0" w:color="auto"/>
        <w:left w:val="none" w:sz="0" w:space="0" w:color="auto"/>
        <w:bottom w:val="none" w:sz="0" w:space="0" w:color="auto"/>
        <w:right w:val="none" w:sz="0" w:space="0" w:color="auto"/>
      </w:divBdr>
    </w:div>
    <w:div w:id="1002203803">
      <w:bodyDiv w:val="1"/>
      <w:marLeft w:val="0"/>
      <w:marRight w:val="0"/>
      <w:marTop w:val="0"/>
      <w:marBottom w:val="0"/>
      <w:divBdr>
        <w:top w:val="none" w:sz="0" w:space="0" w:color="auto"/>
        <w:left w:val="none" w:sz="0" w:space="0" w:color="auto"/>
        <w:bottom w:val="none" w:sz="0" w:space="0" w:color="auto"/>
        <w:right w:val="none" w:sz="0" w:space="0" w:color="auto"/>
      </w:divBdr>
    </w:div>
    <w:div w:id="1056123683">
      <w:bodyDiv w:val="1"/>
      <w:marLeft w:val="0"/>
      <w:marRight w:val="0"/>
      <w:marTop w:val="0"/>
      <w:marBottom w:val="0"/>
      <w:divBdr>
        <w:top w:val="none" w:sz="0" w:space="0" w:color="auto"/>
        <w:left w:val="none" w:sz="0" w:space="0" w:color="auto"/>
        <w:bottom w:val="none" w:sz="0" w:space="0" w:color="auto"/>
        <w:right w:val="none" w:sz="0" w:space="0" w:color="auto"/>
      </w:divBdr>
    </w:div>
    <w:div w:id="1074090957">
      <w:bodyDiv w:val="1"/>
      <w:marLeft w:val="0"/>
      <w:marRight w:val="0"/>
      <w:marTop w:val="0"/>
      <w:marBottom w:val="0"/>
      <w:divBdr>
        <w:top w:val="none" w:sz="0" w:space="0" w:color="auto"/>
        <w:left w:val="none" w:sz="0" w:space="0" w:color="auto"/>
        <w:bottom w:val="none" w:sz="0" w:space="0" w:color="auto"/>
        <w:right w:val="none" w:sz="0" w:space="0" w:color="auto"/>
      </w:divBdr>
    </w:div>
    <w:div w:id="1110246149">
      <w:bodyDiv w:val="1"/>
      <w:marLeft w:val="0"/>
      <w:marRight w:val="0"/>
      <w:marTop w:val="0"/>
      <w:marBottom w:val="0"/>
      <w:divBdr>
        <w:top w:val="none" w:sz="0" w:space="0" w:color="auto"/>
        <w:left w:val="none" w:sz="0" w:space="0" w:color="auto"/>
        <w:bottom w:val="none" w:sz="0" w:space="0" w:color="auto"/>
        <w:right w:val="none" w:sz="0" w:space="0" w:color="auto"/>
      </w:divBdr>
    </w:div>
    <w:div w:id="1110587882">
      <w:bodyDiv w:val="1"/>
      <w:marLeft w:val="0"/>
      <w:marRight w:val="0"/>
      <w:marTop w:val="0"/>
      <w:marBottom w:val="0"/>
      <w:divBdr>
        <w:top w:val="none" w:sz="0" w:space="0" w:color="auto"/>
        <w:left w:val="none" w:sz="0" w:space="0" w:color="auto"/>
        <w:bottom w:val="none" w:sz="0" w:space="0" w:color="auto"/>
        <w:right w:val="none" w:sz="0" w:space="0" w:color="auto"/>
      </w:divBdr>
    </w:div>
    <w:div w:id="1123616831">
      <w:bodyDiv w:val="1"/>
      <w:marLeft w:val="0"/>
      <w:marRight w:val="0"/>
      <w:marTop w:val="0"/>
      <w:marBottom w:val="0"/>
      <w:divBdr>
        <w:top w:val="none" w:sz="0" w:space="0" w:color="auto"/>
        <w:left w:val="none" w:sz="0" w:space="0" w:color="auto"/>
        <w:bottom w:val="none" w:sz="0" w:space="0" w:color="auto"/>
        <w:right w:val="none" w:sz="0" w:space="0" w:color="auto"/>
      </w:divBdr>
      <w:divsChild>
        <w:div w:id="1688214302">
          <w:marLeft w:val="274"/>
          <w:marRight w:val="0"/>
          <w:marTop w:val="120"/>
          <w:marBottom w:val="0"/>
          <w:divBdr>
            <w:top w:val="none" w:sz="0" w:space="0" w:color="auto"/>
            <w:left w:val="none" w:sz="0" w:space="0" w:color="auto"/>
            <w:bottom w:val="none" w:sz="0" w:space="0" w:color="auto"/>
            <w:right w:val="none" w:sz="0" w:space="0" w:color="auto"/>
          </w:divBdr>
        </w:div>
        <w:div w:id="1273978384">
          <w:marLeft w:val="274"/>
          <w:marRight w:val="0"/>
          <w:marTop w:val="120"/>
          <w:marBottom w:val="0"/>
          <w:divBdr>
            <w:top w:val="none" w:sz="0" w:space="0" w:color="auto"/>
            <w:left w:val="none" w:sz="0" w:space="0" w:color="auto"/>
            <w:bottom w:val="none" w:sz="0" w:space="0" w:color="auto"/>
            <w:right w:val="none" w:sz="0" w:space="0" w:color="auto"/>
          </w:divBdr>
        </w:div>
      </w:divsChild>
    </w:div>
    <w:div w:id="1189567831">
      <w:bodyDiv w:val="1"/>
      <w:marLeft w:val="0"/>
      <w:marRight w:val="0"/>
      <w:marTop w:val="0"/>
      <w:marBottom w:val="0"/>
      <w:divBdr>
        <w:top w:val="none" w:sz="0" w:space="0" w:color="auto"/>
        <w:left w:val="none" w:sz="0" w:space="0" w:color="auto"/>
        <w:bottom w:val="none" w:sz="0" w:space="0" w:color="auto"/>
        <w:right w:val="none" w:sz="0" w:space="0" w:color="auto"/>
      </w:divBdr>
    </w:div>
    <w:div w:id="1301302051">
      <w:bodyDiv w:val="1"/>
      <w:marLeft w:val="0"/>
      <w:marRight w:val="0"/>
      <w:marTop w:val="0"/>
      <w:marBottom w:val="0"/>
      <w:divBdr>
        <w:top w:val="none" w:sz="0" w:space="0" w:color="auto"/>
        <w:left w:val="none" w:sz="0" w:space="0" w:color="auto"/>
        <w:bottom w:val="none" w:sz="0" w:space="0" w:color="auto"/>
        <w:right w:val="none" w:sz="0" w:space="0" w:color="auto"/>
      </w:divBdr>
      <w:divsChild>
        <w:div w:id="1249734969">
          <w:marLeft w:val="0"/>
          <w:marRight w:val="0"/>
          <w:marTop w:val="0"/>
          <w:marBottom w:val="0"/>
          <w:divBdr>
            <w:top w:val="single" w:sz="2" w:space="0" w:color="A41523"/>
            <w:left w:val="none" w:sz="0" w:space="0" w:color="auto"/>
            <w:bottom w:val="none" w:sz="0" w:space="0" w:color="auto"/>
            <w:right w:val="none" w:sz="0" w:space="0" w:color="auto"/>
          </w:divBdr>
          <w:divsChild>
            <w:div w:id="14157459">
              <w:marLeft w:val="0"/>
              <w:marRight w:val="0"/>
              <w:marTop w:val="0"/>
              <w:marBottom w:val="0"/>
              <w:divBdr>
                <w:top w:val="none" w:sz="0" w:space="0" w:color="auto"/>
                <w:left w:val="none" w:sz="0" w:space="0" w:color="auto"/>
                <w:bottom w:val="none" w:sz="0" w:space="0" w:color="auto"/>
                <w:right w:val="none" w:sz="0" w:space="0" w:color="auto"/>
              </w:divBdr>
              <w:divsChild>
                <w:div w:id="1561675527">
                  <w:marLeft w:val="0"/>
                  <w:marRight w:val="0"/>
                  <w:marTop w:val="0"/>
                  <w:marBottom w:val="0"/>
                  <w:divBdr>
                    <w:top w:val="none" w:sz="0" w:space="0" w:color="auto"/>
                    <w:left w:val="none" w:sz="0" w:space="0" w:color="auto"/>
                    <w:bottom w:val="none" w:sz="0" w:space="0" w:color="auto"/>
                    <w:right w:val="none" w:sz="0" w:space="0" w:color="auto"/>
                  </w:divBdr>
                  <w:divsChild>
                    <w:div w:id="550767386">
                      <w:marLeft w:val="0"/>
                      <w:marRight w:val="0"/>
                      <w:marTop w:val="0"/>
                      <w:marBottom w:val="0"/>
                      <w:divBdr>
                        <w:top w:val="none" w:sz="0" w:space="0" w:color="auto"/>
                        <w:left w:val="none" w:sz="0" w:space="0" w:color="auto"/>
                        <w:bottom w:val="none" w:sz="0" w:space="0" w:color="auto"/>
                        <w:right w:val="none" w:sz="0" w:space="0" w:color="auto"/>
                      </w:divBdr>
                      <w:divsChild>
                        <w:div w:id="1475372310">
                          <w:marLeft w:val="0"/>
                          <w:marRight w:val="0"/>
                          <w:marTop w:val="0"/>
                          <w:marBottom w:val="0"/>
                          <w:divBdr>
                            <w:top w:val="none" w:sz="0" w:space="0" w:color="auto"/>
                            <w:left w:val="none" w:sz="0" w:space="0" w:color="auto"/>
                            <w:bottom w:val="none" w:sz="0" w:space="0" w:color="auto"/>
                            <w:right w:val="none" w:sz="0" w:space="0" w:color="auto"/>
                          </w:divBdr>
                          <w:divsChild>
                            <w:div w:id="19860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67058">
      <w:bodyDiv w:val="1"/>
      <w:marLeft w:val="0"/>
      <w:marRight w:val="0"/>
      <w:marTop w:val="0"/>
      <w:marBottom w:val="0"/>
      <w:divBdr>
        <w:top w:val="none" w:sz="0" w:space="0" w:color="auto"/>
        <w:left w:val="none" w:sz="0" w:space="0" w:color="auto"/>
        <w:bottom w:val="none" w:sz="0" w:space="0" w:color="auto"/>
        <w:right w:val="none" w:sz="0" w:space="0" w:color="auto"/>
      </w:divBdr>
      <w:divsChild>
        <w:div w:id="826169209">
          <w:marLeft w:val="-150"/>
          <w:marRight w:val="-150"/>
          <w:marTop w:val="0"/>
          <w:marBottom w:val="0"/>
          <w:divBdr>
            <w:top w:val="none" w:sz="0" w:space="0" w:color="auto"/>
            <w:left w:val="none" w:sz="0" w:space="0" w:color="auto"/>
            <w:bottom w:val="none" w:sz="0" w:space="0" w:color="auto"/>
            <w:right w:val="none" w:sz="0" w:space="0" w:color="auto"/>
          </w:divBdr>
          <w:divsChild>
            <w:div w:id="1368945470">
              <w:marLeft w:val="0"/>
              <w:marRight w:val="0"/>
              <w:marTop w:val="0"/>
              <w:marBottom w:val="0"/>
              <w:divBdr>
                <w:top w:val="none" w:sz="0" w:space="0" w:color="auto"/>
                <w:left w:val="none" w:sz="0" w:space="0" w:color="auto"/>
                <w:bottom w:val="none" w:sz="0" w:space="0" w:color="auto"/>
                <w:right w:val="none" w:sz="0" w:space="0" w:color="auto"/>
              </w:divBdr>
              <w:divsChild>
                <w:div w:id="1623267649">
                  <w:marLeft w:val="0"/>
                  <w:marRight w:val="0"/>
                  <w:marTop w:val="0"/>
                  <w:marBottom w:val="0"/>
                  <w:divBdr>
                    <w:top w:val="none" w:sz="0" w:space="0" w:color="auto"/>
                    <w:left w:val="none" w:sz="0" w:space="0" w:color="auto"/>
                    <w:bottom w:val="none" w:sz="0" w:space="0" w:color="auto"/>
                    <w:right w:val="none" w:sz="0" w:space="0" w:color="auto"/>
                  </w:divBdr>
                  <w:divsChild>
                    <w:div w:id="4701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
    <w:div w:id="1854765473">
      <w:bodyDiv w:val="1"/>
      <w:marLeft w:val="0"/>
      <w:marRight w:val="0"/>
      <w:marTop w:val="0"/>
      <w:marBottom w:val="0"/>
      <w:divBdr>
        <w:top w:val="none" w:sz="0" w:space="0" w:color="auto"/>
        <w:left w:val="none" w:sz="0" w:space="0" w:color="auto"/>
        <w:bottom w:val="none" w:sz="0" w:space="0" w:color="auto"/>
        <w:right w:val="none" w:sz="0" w:space="0" w:color="auto"/>
      </w:divBdr>
    </w:div>
    <w:div w:id="1867325203">
      <w:bodyDiv w:val="1"/>
      <w:marLeft w:val="0"/>
      <w:marRight w:val="0"/>
      <w:marTop w:val="0"/>
      <w:marBottom w:val="0"/>
      <w:divBdr>
        <w:top w:val="none" w:sz="0" w:space="0" w:color="auto"/>
        <w:left w:val="none" w:sz="0" w:space="0" w:color="auto"/>
        <w:bottom w:val="none" w:sz="0" w:space="0" w:color="auto"/>
        <w:right w:val="none" w:sz="0" w:space="0" w:color="auto"/>
      </w:divBdr>
    </w:div>
    <w:div w:id="2124113470">
      <w:bodyDiv w:val="1"/>
      <w:marLeft w:val="0"/>
      <w:marRight w:val="0"/>
      <w:marTop w:val="0"/>
      <w:marBottom w:val="0"/>
      <w:divBdr>
        <w:top w:val="none" w:sz="0" w:space="0" w:color="auto"/>
        <w:left w:val="none" w:sz="0" w:space="0" w:color="auto"/>
        <w:bottom w:val="none" w:sz="0" w:space="0" w:color="auto"/>
        <w:right w:val="none" w:sz="0" w:space="0" w:color="auto"/>
      </w:divBdr>
    </w:div>
    <w:div w:id="21360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zialministeriumservice.at/basb/" TargetMode="External"/><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hyperlink" Target="http://www.fit2work.at" TargetMode="External"/><Relationship Id="rId21" Type="http://schemas.openxmlformats.org/officeDocument/2006/relationships/hyperlink" Target="https://www.neba.at/jugendcoaching/der-film" TargetMode="External"/><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chart" Target="charts/chart2.xm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t2work.a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www.bundeskost.at/mbi-auswertung.html" TargetMode="External"/><Relationship Id="rId32" Type="http://schemas.openxmlformats.org/officeDocument/2006/relationships/image" Target="media/image15.jpeg"/><Relationship Id="rId37" Type="http://schemas.openxmlformats.org/officeDocument/2006/relationships/hyperlink" Target="http://www.esf.at" TargetMode="External"/><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hyperlink" Target="https://www.fokus-wirtschaft.at/" TargetMode="External"/><Relationship Id="rId58" Type="http://schemas.openxmlformats.org/officeDocument/2006/relationships/chart" Target="charts/chart3.xml"/><Relationship Id="rId66"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facebook.com/AusBildungbis18" TargetMode="External"/><Relationship Id="rId36" Type="http://schemas.openxmlformats.org/officeDocument/2006/relationships/image" Target="media/image19.png"/><Relationship Id="rId49" Type="http://schemas.openxmlformats.org/officeDocument/2006/relationships/image" Target="media/image29.jpeg"/><Relationship Id="rId57" Type="http://schemas.openxmlformats.org/officeDocument/2006/relationships/image" Target="media/image3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ba.at"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ausbildungbis18.at/"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s://www.youtube.com/watch?v=6Y69U-97I0M" TargetMode="External"/><Relationship Id="rId46" Type="http://schemas.openxmlformats.org/officeDocument/2006/relationships/image" Target="media/image26.jpeg"/><Relationship Id="rId59" Type="http://schemas.openxmlformats.org/officeDocument/2006/relationships/chart" Target="charts/chart4.xm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chart" Target="charts/chart1.xml"/><Relationship Id="rId6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ozialministerium.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ozialministerium.a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D2001A">
                  <a:lumMod val="40000"/>
                  <a:lumOff val="60000"/>
                </a:srgbClr>
              </a:solidFill>
            </c:spPr>
          </c:dPt>
          <c:dPt>
            <c:idx val="1"/>
            <c:bubble3D val="0"/>
            <c:spPr>
              <a:solidFill>
                <a:srgbClr val="AF0917">
                  <a:lumMod val="20000"/>
                  <a:lumOff val="80000"/>
                </a:srgbClr>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1944634279205666"/>
                  <c:y val="-5.9151400044843643E-2"/>
                </c:manualLayout>
              </c:layout>
              <c:tx>
                <c:rich>
                  <a:bodyPr/>
                  <a:lstStyle/>
                  <a:p>
                    <a:r>
                      <a:rPr lang="en-US"/>
                      <a:t>BGStG
51%</a:t>
                    </a:r>
                  </a:p>
                </c:rich>
              </c:tx>
              <c:showLegendKey val="0"/>
              <c:showVal val="0"/>
              <c:showCatName val="1"/>
              <c:showSerName val="0"/>
              <c:showPercent val="1"/>
              <c:showBubbleSize val="0"/>
            </c:dLbl>
            <c:dLbl>
              <c:idx val="1"/>
              <c:layout>
                <c:manualLayout>
                  <c:x val="0.2355164661021146"/>
                  <c:y val="1.2033922895316478E-2"/>
                </c:manualLayout>
              </c:layout>
              <c:tx>
                <c:rich>
                  <a:bodyPr/>
                  <a:lstStyle/>
                  <a:p>
                    <a:r>
                      <a:rPr lang="en-US"/>
                      <a:t>BEinstG
49%</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BGStG</c:v>
                </c:pt>
                <c:pt idx="1">
                  <c:v>BEinstG</c:v>
                </c:pt>
              </c:strCache>
            </c:strRef>
          </c:cat>
          <c:val>
            <c:numRef>
              <c:f>Kuchendiagramm!$B$2:$B$11</c:f>
              <c:numCache>
                <c:formatCode>0.00%</c:formatCode>
                <c:ptCount val="10"/>
                <c:pt idx="0">
                  <c:v>0.51</c:v>
                </c:pt>
                <c:pt idx="1">
                  <c:v>0.49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D2001A">
                  <a:lumMod val="40000"/>
                  <a:lumOff val="60000"/>
                </a:srgbClr>
              </a:solidFill>
            </c:spPr>
          </c:dPt>
          <c:dPt>
            <c:idx val="1"/>
            <c:bubble3D val="0"/>
            <c:spPr>
              <a:solidFill>
                <a:srgbClr val="AF0917">
                  <a:lumMod val="20000"/>
                  <a:lumOff val="80000"/>
                </a:srgbClr>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2011486571558628"/>
                  <c:y val="9.4952980123715697E-2"/>
                </c:manualLayout>
              </c:layout>
              <c:showLegendKey val="0"/>
              <c:showVal val="0"/>
              <c:showCatName val="1"/>
              <c:showSerName val="0"/>
              <c:showPercent val="1"/>
              <c:showBubbleSize val="0"/>
            </c:dLbl>
            <c:dLbl>
              <c:idx val="1"/>
              <c:layout>
                <c:manualLayout>
                  <c:x val="0.21125064164027468"/>
                  <c:y val="-0.18897110223031172"/>
                </c:manualLayout>
              </c:layout>
              <c:tx>
                <c:rich>
                  <a:bodyPr/>
                  <a:lstStyle/>
                  <a:p>
                    <a:r>
                      <a:rPr lang="en-US"/>
                      <a:t>ohne Einigung
47%</a:t>
                    </a:r>
                  </a:p>
                </c:rich>
              </c:tx>
              <c:showLegendKey val="0"/>
              <c:showVal val="0"/>
              <c:showCatName val="1"/>
              <c:showSerName val="0"/>
              <c:showPercent val="1"/>
              <c:showBubbleSize val="0"/>
            </c:dLbl>
            <c:dLbl>
              <c:idx val="2"/>
              <c:tx>
                <c:rich>
                  <a:bodyPr/>
                  <a:lstStyle/>
                  <a:p>
                    <a:r>
                      <a:rPr lang="en-US"/>
                      <a:t>Antrags-zurück-ziehung
6%</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mit Einigung</c:v>
                </c:pt>
                <c:pt idx="1">
                  <c:v>ohne Einigung</c:v>
                </c:pt>
                <c:pt idx="2">
                  <c:v>Antragszurückziehung</c:v>
                </c:pt>
              </c:strCache>
            </c:strRef>
          </c:cat>
          <c:val>
            <c:numRef>
              <c:f>Kuchendiagramm!$B$2:$B$11</c:f>
              <c:numCache>
                <c:formatCode>0.00%</c:formatCode>
                <c:ptCount val="10"/>
                <c:pt idx="0">
                  <c:v>0.47</c:v>
                </c:pt>
                <c:pt idx="1">
                  <c:v>0.47</c:v>
                </c:pt>
                <c:pt idx="2">
                  <c:v>0.06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spPr>
            <a:ln>
              <a:noFill/>
            </a:ln>
            <a:effectLst/>
            <a:scene3d>
              <a:camera prst="orthographicFront"/>
              <a:lightRig rig="threePt" dir="t"/>
            </a:scene3d>
            <a:sp3d>
              <a:bevelT w="0" h="0"/>
            </a:sp3d>
          </c:spPr>
          <c:dPt>
            <c:idx val="0"/>
            <c:bubble3D val="0"/>
            <c:spPr>
              <a:solidFill>
                <a:schemeClr val="tx1">
                  <a:lumMod val="75000"/>
                </a:schemeClr>
              </a:solidFill>
              <a:ln>
                <a:noFill/>
              </a:ln>
              <a:effectLst/>
              <a:scene3d>
                <a:camera prst="orthographicFront"/>
                <a:lightRig rig="threePt" dir="t"/>
              </a:scene3d>
              <a:sp3d>
                <a:bevelT w="0" h="0"/>
              </a:sp3d>
            </c:spPr>
          </c:dPt>
          <c:dPt>
            <c:idx val="1"/>
            <c:bubble3D val="0"/>
            <c:spPr>
              <a:solidFill>
                <a:schemeClr val="bg2">
                  <a:lumMod val="65000"/>
                </a:schemeClr>
              </a:solidFill>
              <a:ln>
                <a:noFill/>
              </a:ln>
              <a:effectLst/>
              <a:scene3d>
                <a:camera prst="orthographicFront"/>
                <a:lightRig rig="threePt" dir="t"/>
              </a:scene3d>
              <a:sp3d>
                <a:bevelT w="0" h="0"/>
              </a:sp3d>
            </c:spPr>
          </c:dPt>
          <c:dPt>
            <c:idx val="2"/>
            <c:bubble3D val="0"/>
            <c:spPr>
              <a:solidFill>
                <a:schemeClr val="tx1"/>
              </a:solidFill>
              <a:ln>
                <a:noFill/>
              </a:ln>
              <a:effectLst/>
              <a:scene3d>
                <a:camera prst="orthographicFront"/>
                <a:lightRig rig="threePt" dir="t"/>
              </a:scene3d>
              <a:sp3d>
                <a:bevelT w="0" h="0"/>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w="0" h="0"/>
              </a:sp3d>
            </c:spPr>
          </c:dPt>
          <c:dPt>
            <c:idx val="4"/>
            <c:bubble3D val="0"/>
            <c:spPr>
              <a:solidFill>
                <a:schemeClr val="accent6">
                  <a:lumMod val="50000"/>
                </a:schemeClr>
              </a:solidFill>
              <a:ln>
                <a:noFill/>
              </a:ln>
              <a:effectLst/>
              <a:scene3d>
                <a:camera prst="orthographicFront"/>
                <a:lightRig rig="threePt" dir="t"/>
              </a:scene3d>
              <a:sp3d>
                <a:bevelT w="0" h="0"/>
              </a:sp3d>
            </c:spPr>
          </c:dPt>
          <c:dPt>
            <c:idx val="5"/>
            <c:bubble3D val="0"/>
            <c:spPr>
              <a:solidFill>
                <a:schemeClr val="accent6"/>
              </a:solidFill>
              <a:ln>
                <a:noFill/>
              </a:ln>
              <a:effectLst/>
              <a:scene3d>
                <a:camera prst="orthographicFront"/>
                <a:lightRig rig="threePt" dir="t"/>
              </a:scene3d>
              <a:sp3d>
                <a:bevelT w="0" h="0"/>
              </a:sp3d>
            </c:spPr>
          </c:dPt>
          <c:dPt>
            <c:idx val="6"/>
            <c:bubble3D val="0"/>
            <c:spPr>
              <a:solidFill>
                <a:schemeClr val="tx1">
                  <a:lumMod val="40000"/>
                  <a:lumOff val="60000"/>
                </a:schemeClr>
              </a:solidFill>
              <a:ln>
                <a:noFill/>
              </a:ln>
              <a:effectLst/>
              <a:scene3d>
                <a:camera prst="orthographicFront"/>
                <a:lightRig rig="threePt" dir="t"/>
              </a:scene3d>
              <a:sp3d>
                <a:bevelT w="0" h="0"/>
              </a:sp3d>
            </c:spPr>
          </c:dPt>
          <c:dPt>
            <c:idx val="7"/>
            <c:bubble3D val="0"/>
            <c:spPr>
              <a:solidFill>
                <a:schemeClr val="tx1">
                  <a:lumMod val="60000"/>
                  <a:lumOff val="40000"/>
                </a:schemeClr>
              </a:solidFill>
              <a:ln>
                <a:noFill/>
              </a:ln>
              <a:effectLst/>
              <a:scene3d>
                <a:camera prst="orthographicFront"/>
                <a:lightRig rig="threePt" dir="t"/>
              </a:scene3d>
              <a:sp3d>
                <a:bevelT w="0" h="0"/>
              </a:sp3d>
            </c:spPr>
          </c:dPt>
          <c:dPt>
            <c:idx val="8"/>
            <c:bubble3D val="0"/>
            <c:spPr>
              <a:solidFill>
                <a:schemeClr val="bg2">
                  <a:lumMod val="50000"/>
                </a:schemeClr>
              </a:solidFill>
              <a:ln>
                <a:noFill/>
              </a:ln>
              <a:effectLst/>
              <a:scene3d>
                <a:camera prst="orthographicFront"/>
                <a:lightRig rig="threePt" dir="t"/>
              </a:scene3d>
              <a:sp3d>
                <a:bevelT w="0" h="0"/>
              </a:sp3d>
            </c:spPr>
          </c:dPt>
          <c:dPt>
            <c:idx val="9"/>
            <c:bubble3D val="0"/>
            <c:spPr>
              <a:solidFill>
                <a:schemeClr val="accent6">
                  <a:lumMod val="60000"/>
                  <a:lumOff val="40000"/>
                </a:schemeClr>
              </a:solidFill>
              <a:ln>
                <a:noFill/>
              </a:ln>
              <a:effectLst/>
              <a:scene3d>
                <a:camera prst="orthographicFront"/>
                <a:lightRig rig="threePt" dir="t"/>
              </a:scene3d>
              <a:sp3d>
                <a:bevelT w="0" h="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de-DE"/>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Kuchendiagramm!$A$2:$A$10</c:f>
              <c:strCache>
                <c:ptCount val="9"/>
                <c:pt idx="0">
                  <c:v>Bgld.</c:v>
                </c:pt>
                <c:pt idx="1">
                  <c:v>Ktn.</c:v>
                </c:pt>
                <c:pt idx="2">
                  <c:v>NÖ.</c:v>
                </c:pt>
                <c:pt idx="3">
                  <c:v>OÖ.</c:v>
                </c:pt>
                <c:pt idx="4">
                  <c:v>Sbg.</c:v>
                </c:pt>
                <c:pt idx="5">
                  <c:v>Stmk.</c:v>
                </c:pt>
                <c:pt idx="6">
                  <c:v>Tirol</c:v>
                </c:pt>
                <c:pt idx="7">
                  <c:v>Vbg.</c:v>
                </c:pt>
                <c:pt idx="8">
                  <c:v>Wien</c:v>
                </c:pt>
              </c:strCache>
            </c:strRef>
          </c:cat>
          <c:val>
            <c:numRef>
              <c:f>Kuchendiagramm!$B$2:$B$10</c:f>
              <c:numCache>
                <c:formatCode>0%</c:formatCode>
                <c:ptCount val="9"/>
                <c:pt idx="0">
                  <c:v>0.03</c:v>
                </c:pt>
                <c:pt idx="1">
                  <c:v>0.09</c:v>
                </c:pt>
                <c:pt idx="2">
                  <c:v>0.1</c:v>
                </c:pt>
                <c:pt idx="3">
                  <c:v>0.19</c:v>
                </c:pt>
                <c:pt idx="4">
                  <c:v>0.04</c:v>
                </c:pt>
                <c:pt idx="5">
                  <c:v>0.15</c:v>
                </c:pt>
                <c:pt idx="6">
                  <c:v>7.0000000000000007E-2</c:v>
                </c:pt>
                <c:pt idx="7">
                  <c:v>0.04</c:v>
                </c:pt>
                <c:pt idx="8">
                  <c:v>0.28000000000000003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de-DE"/>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de-DE"/>
        </a:p>
      </c:txPr>
    </c:legend>
    <c:plotVisOnly val="1"/>
    <c:dispBlanksAs val="gap"/>
    <c:showDLblsOverMax val="0"/>
  </c:chart>
  <c:spPr>
    <a:solidFill>
      <a:schemeClr val="accent4">
        <a:lumMod val="85000"/>
      </a:schemeClr>
    </a:solidFill>
    <a:ln>
      <a:noFill/>
    </a:ln>
    <a:effectLst/>
  </c:spPr>
  <c:txPr>
    <a:bodyPr/>
    <a:lstStyle/>
    <a:p>
      <a:pPr>
        <a:defRPr>
          <a:solidFill>
            <a:schemeClr val="tx1">
              <a:lumMod val="50000"/>
            </a:schemeClr>
          </a:solidFill>
        </a:defRPr>
      </a:pPr>
      <a:endParaRPr lang="de-D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2096554358488"/>
          <c:y val="6.8551842330762641E-2"/>
          <c:w val="0.80829211122589828"/>
          <c:h val="0.69150051616298602"/>
        </c:manualLayout>
      </c:layout>
      <c:barChart>
        <c:barDir val="bar"/>
        <c:grouping val="clustered"/>
        <c:varyColors val="0"/>
        <c:ser>
          <c:idx val="0"/>
          <c:order val="0"/>
          <c:tx>
            <c:strRef>
              <c:f>Balkendiagramm!$B$1</c:f>
              <c:strCache>
                <c:ptCount val="1"/>
                <c:pt idx="0">
                  <c:v>Verteilung der Anteile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4">
                  <a:lumMod val="65000"/>
                </a:schemeClr>
              </a:solidFill>
              <a:ln>
                <a:noFill/>
              </a:ln>
              <a:effectLst/>
            </c:spPr>
          </c:dPt>
          <c:dPt>
            <c:idx val="2"/>
            <c:invertIfNegative val="0"/>
            <c:bubble3D val="0"/>
            <c:spPr>
              <a:solidFill>
                <a:schemeClr val="tx1">
                  <a:lumMod val="40000"/>
                  <a:lumOff val="60000"/>
                </a:schemeClr>
              </a:solidFill>
              <a:ln>
                <a:noFill/>
              </a:ln>
              <a:effectLst/>
            </c:spPr>
          </c:dPt>
          <c:dPt>
            <c:idx val="3"/>
            <c:invertIfNegative val="0"/>
            <c:bubble3D val="0"/>
            <c:spPr>
              <a:solidFill>
                <a:schemeClr val="accent4">
                  <a:lumMod val="50000"/>
                </a:schemeClr>
              </a:solidFill>
              <a:ln>
                <a:noFill/>
              </a:ln>
              <a:effectLst/>
            </c:spPr>
          </c:dPt>
          <c:dPt>
            <c:idx val="4"/>
            <c:invertIfNegative val="0"/>
            <c:bubble3D val="0"/>
            <c:spPr>
              <a:solidFill>
                <a:schemeClr val="accent2">
                  <a:lumMod val="60000"/>
                  <a:lumOff val="40000"/>
                </a:schemeClr>
              </a:solidFill>
              <a:ln>
                <a:noFill/>
              </a:ln>
              <a:effectLst/>
            </c:spPr>
          </c:dPt>
          <c:dPt>
            <c:idx val="5"/>
            <c:invertIfNegative val="0"/>
            <c:bubble3D val="0"/>
            <c:spPr>
              <a:solidFill>
                <a:schemeClr val="accent6">
                  <a:lumMod val="50000"/>
                </a:schemeClr>
              </a:solidFill>
              <a:ln>
                <a:noFill/>
              </a:ln>
              <a:effectLst/>
            </c:spPr>
          </c:dPt>
          <c:dPt>
            <c:idx val="6"/>
            <c:invertIfNegative val="0"/>
            <c:bubble3D val="0"/>
            <c:spPr>
              <a:solidFill>
                <a:schemeClr val="accent4"/>
              </a:solidFill>
              <a:ln>
                <a:noFill/>
              </a:ln>
              <a:effectLst/>
            </c:spPr>
          </c:dPt>
          <c:dPt>
            <c:idx val="7"/>
            <c:invertIfNegative val="0"/>
            <c:bubble3D val="0"/>
            <c:spPr>
              <a:solidFill>
                <a:schemeClr val="tx1"/>
              </a:solidFill>
              <a:ln>
                <a:noFill/>
              </a:ln>
              <a:effectLst/>
            </c:spPr>
          </c:dPt>
          <c:dPt>
            <c:idx val="8"/>
            <c:invertIfNegative val="0"/>
            <c:bubble3D val="0"/>
            <c:spPr>
              <a:solidFill>
                <a:schemeClr val="bg2">
                  <a:lumMod val="65000"/>
                </a:schemeClr>
              </a:solidFill>
              <a:ln>
                <a:noFill/>
              </a:ln>
              <a:effectLst/>
            </c:spPr>
          </c:dPt>
          <c:dPt>
            <c:idx val="9"/>
            <c:invertIfNegative val="0"/>
            <c:bubble3D val="0"/>
            <c:spPr>
              <a:solidFill>
                <a:schemeClr val="tx1">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Balkendiagramm!$A$2:$A$11</c:f>
              <c:strCache>
                <c:ptCount val="10"/>
                <c:pt idx="0">
                  <c:v>KOVG</c:v>
                </c:pt>
                <c:pt idx="1">
                  <c:v>HVG</c:v>
                </c:pt>
                <c:pt idx="2">
                  <c:v>BEinstG</c:v>
                </c:pt>
                <c:pt idx="3">
                  <c:v>VOG</c:v>
                </c:pt>
                <c:pt idx="4">
                  <c:v>ImpschG</c:v>
                </c:pt>
                <c:pt idx="5">
                  <c:v>BBG</c:v>
                </c:pt>
                <c:pt idx="6">
                  <c:v>FLAG</c:v>
                </c:pt>
                <c:pt idx="7">
                  <c:v>BPGG</c:v>
                </c:pt>
                <c:pt idx="8">
                  <c:v>OFG</c:v>
                </c:pt>
                <c:pt idx="9">
                  <c:v>Sonstige</c:v>
                </c:pt>
              </c:strCache>
            </c:strRef>
          </c:cat>
          <c:val>
            <c:numRef>
              <c:f>Balkendiagramm!$B$2:$B$11</c:f>
              <c:numCache>
                <c:formatCode>0.00%</c:formatCode>
                <c:ptCount val="10"/>
                <c:pt idx="0">
                  <c:v>7.6813479526729848E-4</c:v>
                </c:pt>
                <c:pt idx="1">
                  <c:v>7.6813479526729848E-4</c:v>
                </c:pt>
                <c:pt idx="2">
                  <c:v>0.17725329864337483</c:v>
                </c:pt>
                <c:pt idx="3">
                  <c:v>2.6513039707613205E-3</c:v>
                </c:pt>
                <c:pt idx="4">
                  <c:v>1.486712506968965E-4</c:v>
                </c:pt>
                <c:pt idx="5">
                  <c:v>0.52422721922814841</c:v>
                </c:pt>
                <c:pt idx="6">
                  <c:v>0.29216378616118444</c:v>
                </c:pt>
                <c:pt idx="7">
                  <c:v>3.0973177228520101E-4</c:v>
                </c:pt>
                <c:pt idx="8">
                  <c:v>3.8406739763364924E-4</c:v>
                </c:pt>
                <c:pt idx="9">
                  <c:v>1.3256519853806603E-3</c:v>
                </c:pt>
              </c:numCache>
            </c:numRef>
          </c:val>
        </c:ser>
        <c:dLbls>
          <c:showLegendKey val="0"/>
          <c:showVal val="0"/>
          <c:showCatName val="0"/>
          <c:showSerName val="0"/>
          <c:showPercent val="0"/>
          <c:showBubbleSize val="0"/>
        </c:dLbls>
        <c:gapWidth val="100"/>
        <c:axId val="68946944"/>
        <c:axId val="68945408"/>
      </c:barChart>
      <c:valAx>
        <c:axId val="68945408"/>
        <c:scaling>
          <c:orientation val="minMax"/>
          <c:max val="1"/>
        </c:scaling>
        <c:delete val="0"/>
        <c:axPos val="b"/>
        <c:majorGridlines>
          <c:spPr>
            <a:ln w="9525" cap="flat" cmpd="sng" algn="ctr">
              <a:solidFill>
                <a:schemeClr val="accent4">
                  <a:lumMod val="7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crossAx val="68946944"/>
        <c:crosses val="autoZero"/>
        <c:crossBetween val="between"/>
        <c:majorUnit val="0.2"/>
      </c:valAx>
      <c:catAx>
        <c:axId val="68946944"/>
        <c:scaling>
          <c:orientation val="minMax"/>
        </c:scaling>
        <c:delete val="0"/>
        <c:axPos val="l"/>
        <c:numFmt formatCode="General" sourceLinked="1"/>
        <c:majorTickMark val="out"/>
        <c:minorTickMark val="none"/>
        <c:tickLblPos val="nextTo"/>
        <c:spPr>
          <a:noFill/>
          <a:ln w="12700" cap="flat" cmpd="sng" algn="ctr">
            <a:solidFill>
              <a:schemeClr val="tx1">
                <a:alpha val="54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crossAx val="68945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legend>
    <c:plotVisOnly val="1"/>
    <c:dispBlanksAs val="gap"/>
    <c:showDLblsOverMax val="0"/>
  </c:chart>
  <c:spPr>
    <a:solidFill>
      <a:schemeClr val="accent4">
        <a:lumMod val="85000"/>
      </a:schemeClr>
    </a:solidFill>
    <a:ln>
      <a:noFill/>
    </a:ln>
    <a:effectLst/>
  </c:spPr>
  <c:txPr>
    <a:bodyPr/>
    <a:lstStyle/>
    <a:p>
      <a:pPr>
        <a:defRPr>
          <a:solidFill>
            <a:schemeClr val="tx1">
              <a:lumMod val="50000"/>
            </a:schemeClr>
          </a:solidFill>
        </a:defRPr>
      </a:pPr>
      <a:endParaRPr lang="de-DE"/>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8C81BC6FAD4497AB151DD75AF64770"/>
        <w:category>
          <w:name w:val="Allgemein"/>
          <w:gallery w:val="placeholder"/>
        </w:category>
        <w:types>
          <w:type w:val="bbPlcHdr"/>
        </w:types>
        <w:behaviors>
          <w:behavior w:val="content"/>
        </w:behaviors>
        <w:guid w:val="{8DF1CD19-54FB-4513-804A-30A37EF89973}"/>
      </w:docPartPr>
      <w:docPartBody>
        <w:p w:rsidR="00F36EEE" w:rsidRDefault="00F36EEE">
          <w:pPr>
            <w:pStyle w:val="F18C81BC6FAD4497AB151DD75AF64770"/>
          </w:pPr>
          <w:r w:rsidRPr="00807BEF">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EEE"/>
    <w:rsid w:val="00033643"/>
    <w:rsid w:val="00056E98"/>
    <w:rsid w:val="00067433"/>
    <w:rsid w:val="000E54CF"/>
    <w:rsid w:val="000E5C6F"/>
    <w:rsid w:val="00104828"/>
    <w:rsid w:val="00113D26"/>
    <w:rsid w:val="001C4D46"/>
    <w:rsid w:val="001E406F"/>
    <w:rsid w:val="001E5F5A"/>
    <w:rsid w:val="002300BF"/>
    <w:rsid w:val="002305A3"/>
    <w:rsid w:val="00250B47"/>
    <w:rsid w:val="002E38FA"/>
    <w:rsid w:val="0030258F"/>
    <w:rsid w:val="0031478A"/>
    <w:rsid w:val="0034132C"/>
    <w:rsid w:val="003846A1"/>
    <w:rsid w:val="00384C96"/>
    <w:rsid w:val="003D3058"/>
    <w:rsid w:val="003F633B"/>
    <w:rsid w:val="00445C73"/>
    <w:rsid w:val="004B59FE"/>
    <w:rsid w:val="0057616B"/>
    <w:rsid w:val="005942C1"/>
    <w:rsid w:val="005B62BE"/>
    <w:rsid w:val="005D5C79"/>
    <w:rsid w:val="006362C7"/>
    <w:rsid w:val="00645B93"/>
    <w:rsid w:val="006C5F3C"/>
    <w:rsid w:val="006E5E69"/>
    <w:rsid w:val="006F7971"/>
    <w:rsid w:val="00737046"/>
    <w:rsid w:val="00743F39"/>
    <w:rsid w:val="00760599"/>
    <w:rsid w:val="007F5A1C"/>
    <w:rsid w:val="00812DCA"/>
    <w:rsid w:val="008268C1"/>
    <w:rsid w:val="00833EEC"/>
    <w:rsid w:val="00836209"/>
    <w:rsid w:val="00843D6C"/>
    <w:rsid w:val="0086515A"/>
    <w:rsid w:val="00891198"/>
    <w:rsid w:val="008918AA"/>
    <w:rsid w:val="008A6BDE"/>
    <w:rsid w:val="00900E06"/>
    <w:rsid w:val="009164D1"/>
    <w:rsid w:val="00921F9E"/>
    <w:rsid w:val="00924C4B"/>
    <w:rsid w:val="00973980"/>
    <w:rsid w:val="00986E5A"/>
    <w:rsid w:val="009C79FA"/>
    <w:rsid w:val="009D39AF"/>
    <w:rsid w:val="009E0CB8"/>
    <w:rsid w:val="00A30460"/>
    <w:rsid w:val="00A538DE"/>
    <w:rsid w:val="00A542CE"/>
    <w:rsid w:val="00A94694"/>
    <w:rsid w:val="00AB364C"/>
    <w:rsid w:val="00B17DF2"/>
    <w:rsid w:val="00BD59EA"/>
    <w:rsid w:val="00C04DD5"/>
    <w:rsid w:val="00C31B15"/>
    <w:rsid w:val="00C32344"/>
    <w:rsid w:val="00C66B51"/>
    <w:rsid w:val="00C801DD"/>
    <w:rsid w:val="00CC10F1"/>
    <w:rsid w:val="00CF73DF"/>
    <w:rsid w:val="00D25757"/>
    <w:rsid w:val="00D46A99"/>
    <w:rsid w:val="00D918C2"/>
    <w:rsid w:val="00DD2456"/>
    <w:rsid w:val="00E0255C"/>
    <w:rsid w:val="00E94ED1"/>
    <w:rsid w:val="00EA6344"/>
    <w:rsid w:val="00EB3BA9"/>
    <w:rsid w:val="00ED3636"/>
    <w:rsid w:val="00F21EC4"/>
    <w:rsid w:val="00F36EEE"/>
    <w:rsid w:val="00F71DC4"/>
    <w:rsid w:val="00F726EF"/>
    <w:rsid w:val="00F841B8"/>
    <w:rsid w:val="00FF485E"/>
    <w:rsid w:val="00FF63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18C81BC6FAD4497AB151DD75AF64770">
    <w:name w:val="F18C81BC6FAD4497AB151DD75AF64770"/>
  </w:style>
  <w:style w:type="paragraph" w:customStyle="1" w:styleId="B5B31667F5AF43DAAB19421615C8B6A0">
    <w:name w:val="B5B31667F5AF43DAAB19421615C8B6A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18C81BC6FAD4497AB151DD75AF64770">
    <w:name w:val="F18C81BC6FAD4497AB151DD75AF64770"/>
  </w:style>
  <w:style w:type="paragraph" w:customStyle="1" w:styleId="B5B31667F5AF43DAAB19421615C8B6A0">
    <w:name w:val="B5B31667F5AF43DAAB19421615C8B6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fields xmlns:f="http://schemas.fabasoft.com/folio/2007/fields">
  <f:record>
    <f:field ref="objname" par="" edit="true" text="Geschäftsbericht_2016_Stand03_07_2017"/>
    <f:field ref="objsubject" par="" edit="true" text=""/>
    <f:field ref="objcreatedby" par="" text="Nagy, Vilmos"/>
    <f:field ref="objcreatedat" par="" text="04.07.2017 16:12:02"/>
    <f:field ref="objchangedby" par="" text="Pansi, Harald, Mag."/>
    <f:field ref="objmodifiedat" par="" text="26.07.2017 15:37:38"/>
    <f:field ref="doc_FSCFOLIO_1_1001_FieldDocumentNumber" par="" text=""/>
    <f:field ref="doc_FSCFOLIO_1_1001_FieldSubject" par="" edit="true" text=""/>
    <f:field ref="FSCFOLIO_1_1001_FieldCurrentUser" par="" text="Vilmos Nagy"/>
    <f:field ref="CCAPRECONFIG_15_1001_Objektname" par="" edit="true" text="Geschäftsbericht_2016_Stand03_07_2017"/>
    <f:field ref="CCAPRECONFIG_15_1001_Objektname" par="" edit="true" text="Geschäftsbericht_2016_Stand03_07_2017"/>
    <f:field ref="EIBPRECONFIG_1_1001_FieldEIBAttachments" par="" text=""/>
    <f:field ref="EIBPRECONFIG_1_1001_FieldEIBNextFiles" par="" text=""/>
    <f:field ref="EIBPRECONFIG_1_1001_FieldEIBPreviousFiles" par="" text=""/>
    <f:field ref="EIBPRECONFIG_1_1001_FieldEIBRelatedFiles" par="" text=""/>
    <f:field ref="EIBPRECONFIG_1_1001_FieldEIBCompletedOrdinals" par="" text=""/>
    <f:field ref="EIBPRECONFIG_1_1001_FieldEIBOUAddr" par="" text=" ,  "/>
    <f:field ref="EIBPRECONFIG_1_1001_FieldEIBRecipients" par="" text=""/>
    <f:field ref="EIBPRECONFIG_1_1001_FieldEIBSignatures" par="" text="Abzeichnen&#10;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Öffentlichkeitsarbeit/Publikationen&#10;Geschäftsbericht 2016 + Kennzahlen des Sozialministeriumservice"/>
    <f:field ref="EIBVFGH_15_1700_FieldPartPlaintiffList" par="" text=""/>
    <f:field ref="EIBVFGH_15_1700_FieldGoesOutToList" par="" text=""/>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c:configuration xmlns:c="http://ns.axespdf.com/word/configuration">
  <c:group id="Styles">
    <c:group id="__ListContinue">
      <c:property id="RoleID" type="string">ParagraphListContinue</c:property>
    </c:group>
    <c:group id="__ListContinue2">
      <c:property id="RoleID" type="string">ParagraphListContinue</c:property>
      <c:property id="Level" type="integer">2</c:property>
    </c:group>
    <c:group id="TH Zeile">
      <c:property id="RoleID" type="string">ParagraphHeaderCell</c:property>
      <c:property id="Scope" type="integer">2</c:property>
    </c:group>
    <c:group id="TH Spalte">
      <c:property id="RoleID" type="string">ParagraphHeaderCell</c:property>
      <c:property id="Scope" type="integer">1</c:property>
    </c:group>
    <c:group id="TH Zeile Gesamt">
      <c:property id="RoleID" type="string">ParagraphHeaderCell</c:property>
      <c:property id="Scope" type="integer">2</c:property>
    </c:group>
    <c:group id="TH Spalte Gesamt">
      <c:property id="RoleID" type="string">ParagraphHeaderCell</c:property>
      <c:property id="Scope" type="integer">1</c:property>
    </c:group>
    <c:group id="Listenfortsetzung Ebene 2 fett">
      <c:property id="RoleID" type="string">ParagraphListContinue</c:property>
      <c:property id="Level" type="integer">2</c:property>
    </c:group>
    <c:group id="Listenfortsetzung fett">
      <c:property id="RoleID" type="string">ParagraphListContinue</c:property>
    </c:group>
    <c:group id="__Quote">
      <c:property id="RoleID" type="string">ParagraphBlockQuote</c:property>
    </c:group>
    <c:group id="__IntenseQuote">
      <c:property id="RoleID" type="string">ParagraphBlockQuote</c:property>
    </c:group>
    <c:group id="__BlockQuotation">
      <c:property id="RoleID" type="string">ParagraphBlockQuote</c:property>
    </c:group>
  </c:group>
  <c:group id="Content">
    <c:group id="13">
      <c:property id="RoleID" type="string">Textbox</c:property>
    </c:group>
    <c:group id="14">
      <c:property id="RoleID" type="string">Textbox</c:property>
    </c:group>
    <c:group id="31">
      <c:property id="RoleID" type="string">FigureFigure</c:property>
    </c:group>
    <c:group id="1843968272">
      <c:property id="RoleID" type="string">FigureFigure</c:property>
    </c:group>
    <c:group id="945656525">
      <c:property id="RoleID" type="string">TableLayoutTable</c:property>
      <c:property id="Richtung" type="integer">1</c:property>
    </c:group>
    <c:group id="2225406230">
      <c:property id="RoleID" type="string">TableDefinitionList</c:property>
    </c:group>
    <c:group id="2551946126">
      <c:property id="RoleID" type="string">TableDefinitionList</c:property>
    </c:group>
    <c:group id="2567288516">
      <c:property id="RoleID" type="string">TableDefinitionList</c:property>
    </c:group>
    <c:group id="8">
      <c:property id="RoleID" type="string">FigureFigure</c:property>
    </c:group>
    <c:group id="4178136029">
      <c:property id="RoleID" type="string">TableTable</c:property>
    </c:group>
    <c:group id="1675913908">
      <c:property id="RoleID" type="string">TableDefinitionList</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4C81EFD-D0B1-414C-AB54-446891142DA5}">
  <ds:schemaRefs>
    <ds:schemaRef ds:uri="http://ns.axespdf.com/word/configuration"/>
  </ds:schemaRefs>
</ds:datastoreItem>
</file>

<file path=customXml/itemProps3.xml><?xml version="1.0" encoding="utf-8"?>
<ds:datastoreItem xmlns:ds="http://schemas.openxmlformats.org/officeDocument/2006/customXml" ds:itemID="{842FB149-4670-4B60-BBF9-3E36C262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8096</Words>
  <Characters>51009</Characters>
  <Application>Microsoft Office Word</Application>
  <DocSecurity>4</DocSecurity>
  <Lines>425</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Sozialministerium</vt:lpstr>
      <vt:lpstr>Vorlage Sozialministerium</vt:lpstr>
    </vt:vector>
  </TitlesOfParts>
  <Company>Sozialministerium</Company>
  <LinksUpToDate>false</LinksUpToDate>
  <CharactersWithSpaces>58988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Sozialministerium</dc:title>
  <dc:creator>Weiner Peter</dc:creator>
  <cp:lastModifiedBy>Joham, Thomas</cp:lastModifiedBy>
  <cp:revision>2</cp:revision>
  <cp:lastPrinted>2018-08-02T13:35:00Z</cp:lastPrinted>
  <dcterms:created xsi:type="dcterms:W3CDTF">2018-08-07T08:23:00Z</dcterms:created>
  <dcterms:modified xsi:type="dcterms:W3CDTF">2018-08-07T08:23:00Z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05.07.2017</vt:lpwstr>
  </property>
  <property fmtid="{D5CDD505-2E9C-101B-9397-08002B2CF9AE}" pid="8" name="FSC#EIBPRECONFIG@1.1001:EIBApprovedBy">
    <vt:lpwstr>Weinert</vt:lpwstr>
  </property>
  <property fmtid="{D5CDD505-2E9C-101B-9397-08002B2CF9AE}" pid="9" name="FSC#EIBPRECONFIG@1.1001:EIBApprovedBySubst">
    <vt:lpwstr/>
  </property>
  <property fmtid="{D5CDD505-2E9C-101B-9397-08002B2CF9AE}" pid="10" name="FSC#EIBPRECONFIG@1.1001:EIBApprovedByTitle">
    <vt:lpwstr>Mag. Roland Weinert, MAS MSc</vt:lpwstr>
  </property>
  <property fmtid="{D5CDD505-2E9C-101B-9397-08002B2CF9AE}" pid="11" name="FSC#EIBPRECONFIG@1.1001:EIBApprovedByPostTitle">
    <vt:lpwstr>MAS MSc</vt:lpwstr>
  </property>
  <property fmtid="{D5CDD505-2E9C-101B-9397-08002B2CF9AE}" pid="12" name="FSC#EIBPRECONFIG@1.1001:EIBDepartment">
    <vt:lpwstr>BMASK - IV/A/10 (IV/A/10)</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Vilmos.Nagy@sozialministerium.at</vt:lpwstr>
  </property>
  <property fmtid="{D5CDD505-2E9C-101B-9397-08002B2CF9AE}" pid="19" name="FSC#EIBPRECONFIG@1.1001:OUEmail">
    <vt:lpwstr/>
  </property>
  <property fmtid="{D5CDD505-2E9C-101B-9397-08002B2CF9AE}" pid="20" name="FSC#EIBPRECONFIG@1.1001:OwnerGender">
    <vt:lpwstr>Männlich</vt:lpwstr>
  </property>
  <property fmtid="{D5CDD505-2E9C-101B-9397-08002B2CF9AE}" pid="21" name="FSC#EIBPRECONFIG@1.1001:Priority">
    <vt:lpwstr>Nein</vt:lpwstr>
  </property>
  <property fmtid="{D5CDD505-2E9C-101B-9397-08002B2CF9AE}" pid="22" name="FSC#EIBPRECONFIG@1.1001:PreviousFiles">
    <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Öffent.Arbeit/Publikat.</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
  </property>
  <property fmtid="{D5CDD505-2E9C-101B-9397-08002B2CF9AE}" pid="33" name="FSC#EIBPRECONFIG@1.1001:OUAddr">
    <vt:lpwstr> ,  </vt:lpwstr>
  </property>
  <property fmtid="{D5CDD505-2E9C-101B-9397-08002B2CF9AE}" pid="34" name="FSC#EIBPRECONFIG@1.1001:OUDescr">
    <vt:lpwstr/>
  </property>
  <property fmtid="{D5CDD505-2E9C-101B-9397-08002B2CF9AE}" pid="35" name="FSC#EIBPRECONFIG@1.1001:Signatures">
    <vt:lpwstr>Abzeichnen_x000d_
Genehmigt</vt:lpwstr>
  </property>
  <property fmtid="{D5CDD505-2E9C-101B-9397-08002B2CF9AE}" pid="36" name="FSC#EIBPRECONFIG@1.1001:currentuser">
    <vt:lpwstr>COO.3000.100.1.31539</vt:lpwstr>
  </property>
  <property fmtid="{D5CDD505-2E9C-101B-9397-08002B2CF9AE}" pid="37" name="FSC#EIBPRECONFIG@1.1001:currentuserrolegroup">
    <vt:lpwstr>COO.3000.100.1.200811</vt:lpwstr>
  </property>
  <property fmtid="{D5CDD505-2E9C-101B-9397-08002B2CF9AE}" pid="38" name="FSC#EIBPRECONFIG@1.1001:currentuserroleposition">
    <vt:lpwstr>COO.1.1001.1.4328</vt:lpwstr>
  </property>
  <property fmtid="{D5CDD505-2E9C-101B-9397-08002B2CF9AE}" pid="39" name="FSC#EIBPRECONFIG@1.1001:currentuserroot">
    <vt:lpwstr>COO.3000.105.2.211033</vt:lpwstr>
  </property>
  <property fmtid="{D5CDD505-2E9C-101B-9397-08002B2CF9AE}" pid="40" name="FSC#EIBPRECONFIG@1.1001:toplevelobject">
    <vt:lpwstr>COO.3000.105.7.4481329</vt:lpwstr>
  </property>
  <property fmtid="{D5CDD505-2E9C-101B-9397-08002B2CF9AE}" pid="41" name="FSC#EIBPRECONFIG@1.1001:objchangedby">
    <vt:lpwstr>Mag. Harald Pansi</vt:lpwstr>
  </property>
  <property fmtid="{D5CDD505-2E9C-101B-9397-08002B2CF9AE}" pid="42" name="FSC#EIBPRECONFIG@1.1001:objchangedbyPostTitle">
    <vt:lpwstr/>
  </property>
  <property fmtid="{D5CDD505-2E9C-101B-9397-08002B2CF9AE}" pid="43" name="FSC#EIBPRECONFIG@1.1001:objchangedat">
    <vt:lpwstr>10.08.2017</vt:lpwstr>
  </property>
  <property fmtid="{D5CDD505-2E9C-101B-9397-08002B2CF9AE}" pid="44" name="FSC#EIBPRECONFIG@1.1001:objname">
    <vt:lpwstr>Geschäftsbericht_2016_Stand03_07_2017</vt:lpwstr>
  </property>
  <property fmtid="{D5CDD505-2E9C-101B-9397-08002B2CF9AE}" pid="45" name="FSC#EIBPRECONFIG@1.1001:EIBProcessResponsiblePhone">
    <vt:lpwstr>866174</vt:lpwstr>
  </property>
  <property fmtid="{D5CDD505-2E9C-101B-9397-08002B2CF9AE}" pid="46" name="FSC#EIBPRECONFIG@1.1001:EIBProcessResponsibleMail">
    <vt:lpwstr>Wolfgang.Wirnsberger@sozialministerium.at</vt:lpwstr>
  </property>
  <property fmtid="{D5CDD505-2E9C-101B-9397-08002B2CF9AE}" pid="47" name="FSC#EIBPRECONFIG@1.1001:EIBProcessResponsibleFax">
    <vt:lpwstr>+43 (1) 7158254</vt:lpwstr>
  </property>
  <property fmtid="{D5CDD505-2E9C-101B-9397-08002B2CF9AE}" pid="48" name="FSC#EIBPRECONFIG@1.1001:EIBProcessResponsiblePostTitle">
    <vt:lpwstr/>
  </property>
  <property fmtid="{D5CDD505-2E9C-101B-9397-08002B2CF9AE}" pid="49" name="FSC#EIBPRECONFIG@1.1001:EIBProcessResponsible">
    <vt:lpwstr>Mag. Wolfgang Wirnsberger</vt:lpwstr>
  </property>
  <property fmtid="{D5CDD505-2E9C-101B-9397-08002B2CF9AE}" pid="50" name="FSC#EIBPRECONFIG@1.1001:OwnerPostTitle">
    <vt:lpwstr/>
  </property>
  <property fmtid="{D5CDD505-2E9C-101B-9397-08002B2CF9AE}" pid="51" name="FSC#COOELAK@1.1001:Subject">
    <vt:lpwstr>Öffentlichkeitsarbeit/Publikationen_x000d_
Geschäftsbericht 2016 + Kennzahlen des Sozialministeriumservice</vt:lpwstr>
  </property>
  <property fmtid="{D5CDD505-2E9C-101B-9397-08002B2CF9AE}" pid="52" name="FSC#COOELAK@1.1001:FileReference">
    <vt:lpwstr>BMASK-40010/0025-IV/A/10/2017</vt:lpwstr>
  </property>
  <property fmtid="{D5CDD505-2E9C-101B-9397-08002B2CF9AE}" pid="53" name="FSC#COOELAK@1.1001:FileRefYear">
    <vt:lpwstr>2017</vt:lpwstr>
  </property>
  <property fmtid="{D5CDD505-2E9C-101B-9397-08002B2CF9AE}" pid="54" name="FSC#COOELAK@1.1001:FileRefOrdinal">
    <vt:lpwstr>25</vt:lpwstr>
  </property>
  <property fmtid="{D5CDD505-2E9C-101B-9397-08002B2CF9AE}" pid="55" name="FSC#COOELAK@1.1001:FileRefOU">
    <vt:lpwstr>IV/A/10</vt:lpwstr>
  </property>
  <property fmtid="{D5CDD505-2E9C-101B-9397-08002B2CF9AE}" pid="56" name="FSC#COOELAK@1.1001:Organization">
    <vt:lpwstr/>
  </property>
  <property fmtid="{D5CDD505-2E9C-101B-9397-08002B2CF9AE}" pid="57" name="FSC#COOELAK@1.1001:Owner">
    <vt:lpwstr>Vilmos Nagy</vt:lpwstr>
  </property>
  <property fmtid="{D5CDD505-2E9C-101B-9397-08002B2CF9AE}" pid="58" name="FSC#COOELAK@1.1001:OwnerExtension">
    <vt:lpwstr>866506</vt:lpwstr>
  </property>
  <property fmtid="{D5CDD505-2E9C-101B-9397-08002B2CF9AE}" pid="59" name="FSC#COOELAK@1.1001:OwnerFaxExtension">
    <vt:lpwstr>+43 (1) 7158254</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BMASK - IV/A/10 (IV/A/10)</vt:lpwstr>
  </property>
  <property fmtid="{D5CDD505-2E9C-101B-9397-08002B2CF9AE}" pid="65" name="FSC#COOELAK@1.1001:CreatedAt">
    <vt:lpwstr>04.07.2017</vt:lpwstr>
  </property>
  <property fmtid="{D5CDD505-2E9C-101B-9397-08002B2CF9AE}" pid="66" name="FSC#COOELAK@1.1001:OU">
    <vt:lpwstr>BMASK - IV/A/10 (IV/A/10)</vt:lpwstr>
  </property>
  <property fmtid="{D5CDD505-2E9C-101B-9397-08002B2CF9AE}" pid="67" name="FSC#COOELAK@1.1001:Priority">
    <vt:lpwstr> ()</vt:lpwstr>
  </property>
  <property fmtid="{D5CDD505-2E9C-101B-9397-08002B2CF9AE}" pid="68" name="FSC#COOELAK@1.1001:ObjBarCode">
    <vt:lpwstr>*COO.3000.105.6.940433*</vt:lpwstr>
  </property>
  <property fmtid="{D5CDD505-2E9C-101B-9397-08002B2CF9AE}" pid="69" name="FSC#COOELAK@1.1001:RefBarCode">
    <vt:lpwstr/>
  </property>
  <property fmtid="{D5CDD505-2E9C-101B-9397-08002B2CF9AE}" pid="70" name="FSC#COOELAK@1.1001:FileRefBarCode">
    <vt:lpwstr>*BMASK-40010/0025-IV/A/10/2017*</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Nagy Vilmos</vt:lpwstr>
  </property>
  <property fmtid="{D5CDD505-2E9C-101B-9397-08002B2CF9AE}" pid="75" name="FSC#COOELAK@1.1001:ProcessResponsiblePhone">
    <vt:lpwstr>+43 (1) 71100-866506</vt:lpwstr>
  </property>
  <property fmtid="{D5CDD505-2E9C-101B-9397-08002B2CF9AE}" pid="76" name="FSC#COOELAK@1.1001:ProcessResponsibleMail">
    <vt:lpwstr>Vilmos.Nagy@sozialministerium.at</vt:lpwstr>
  </property>
  <property fmtid="{D5CDD505-2E9C-101B-9397-08002B2CF9AE}" pid="77" name="FSC#COOELAK@1.1001:ProcessResponsibleFax">
    <vt:lpwstr>+43 (1) 7158254</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40010</vt:lpwstr>
  </property>
  <property fmtid="{D5CDD505-2E9C-101B-9397-08002B2CF9AE}" pid="84" name="FSC#COOELAK@1.1001:CurrentUserRolePos">
    <vt:lpwstr>Sachbearbeiter/in</vt:lpwstr>
  </property>
  <property fmtid="{D5CDD505-2E9C-101B-9397-08002B2CF9AE}" pid="85" name="FSC#COOELAK@1.1001:CurrentUserEmail">
    <vt:lpwstr>Vilmos.Nagy@sozialministerium.at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ATPRECONFIG@1.1001:ChargePreview">
    <vt:lpwstr/>
  </property>
  <property fmtid="{D5CDD505-2E9C-101B-9397-08002B2CF9AE}" pid="115" name="FSC#ATSTATECFG@1.1001:ExternalFile">
    <vt:lpwstr/>
  </property>
  <property fmtid="{D5CDD505-2E9C-101B-9397-08002B2CF9AE}" pid="116" name="FSC#COOSYSTEM@1.1:Container">
    <vt:lpwstr>COO.3000.105.6.940433</vt:lpwstr>
  </property>
  <property fmtid="{D5CDD505-2E9C-101B-9397-08002B2CF9AE}" pid="117" name="FSC#FSCFOLIO@1.1001:docpropproject">
    <vt:lpwstr/>
  </property>
</Properties>
</file>